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15" w:rsidRPr="00837805" w:rsidRDefault="00A40F60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оформления источников в списке литературы на латинице </w:t>
      </w:r>
    </w:p>
    <w:p w:rsidR="00711A15" w:rsidRPr="00837805" w:rsidRDefault="00711A15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F60" w:rsidRPr="006C356E" w:rsidRDefault="00A40F60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</w:rPr>
        <w:t xml:space="preserve">Главное правило заключается в том, что переводной список цитированных источников не должен содержать символов кириллицы. </w:t>
      </w:r>
    </w:p>
    <w:p w:rsidR="00A40F60" w:rsidRPr="006C356E" w:rsidRDefault="00A40F60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</w:rPr>
        <w:t>Если статья, на которую указывает ссылка, была переведена на английский язык и опубл</w:t>
      </w:r>
      <w:r w:rsidRPr="006C356E">
        <w:rPr>
          <w:rFonts w:ascii="Times New Roman" w:hAnsi="Times New Roman" w:cs="Times New Roman"/>
          <w:sz w:val="24"/>
          <w:szCs w:val="24"/>
        </w:rPr>
        <w:t>и</w:t>
      </w:r>
      <w:r w:rsidRPr="006C356E">
        <w:rPr>
          <w:rFonts w:ascii="Times New Roman" w:hAnsi="Times New Roman" w:cs="Times New Roman"/>
          <w:sz w:val="24"/>
          <w:szCs w:val="24"/>
        </w:rPr>
        <w:t>кована в английской версии журнала (к таким журналам относятся «Металлург», «Сталь», «И</w:t>
      </w:r>
      <w:r w:rsidRPr="006C356E">
        <w:rPr>
          <w:rFonts w:ascii="Times New Roman" w:hAnsi="Times New Roman" w:cs="Times New Roman"/>
          <w:sz w:val="24"/>
          <w:szCs w:val="24"/>
        </w:rPr>
        <w:t>з</w:t>
      </w:r>
      <w:r w:rsidRPr="006C356E">
        <w:rPr>
          <w:rFonts w:ascii="Times New Roman" w:hAnsi="Times New Roman" w:cs="Times New Roman"/>
          <w:sz w:val="24"/>
          <w:szCs w:val="24"/>
        </w:rPr>
        <w:t xml:space="preserve">вестия вузов. Чёрная металлургия», «Металловедение и термическая обработка металлов» и ряд других центральных русскоязычных журналов), то необходимо указывать ссылку </w:t>
      </w:r>
      <w:r w:rsidRPr="006C356E">
        <w:rPr>
          <w:rFonts w:ascii="Times New Roman" w:hAnsi="Times New Roman" w:cs="Times New Roman"/>
          <w:i/>
          <w:sz w:val="24"/>
          <w:szCs w:val="24"/>
        </w:rPr>
        <w:t>на пер</w:t>
      </w:r>
      <w:r w:rsidRPr="006C356E">
        <w:rPr>
          <w:rFonts w:ascii="Times New Roman" w:hAnsi="Times New Roman" w:cs="Times New Roman"/>
          <w:i/>
          <w:sz w:val="24"/>
          <w:szCs w:val="24"/>
        </w:rPr>
        <w:t>е</w:t>
      </w:r>
      <w:r w:rsidRPr="006C356E">
        <w:rPr>
          <w:rFonts w:ascii="Times New Roman" w:hAnsi="Times New Roman" w:cs="Times New Roman"/>
          <w:i/>
          <w:sz w:val="24"/>
          <w:szCs w:val="24"/>
        </w:rPr>
        <w:t>водную версию статьи</w:t>
      </w:r>
      <w:r w:rsidRPr="006C356E">
        <w:rPr>
          <w:rFonts w:ascii="Times New Roman" w:hAnsi="Times New Roman" w:cs="Times New Roman"/>
          <w:sz w:val="24"/>
          <w:szCs w:val="24"/>
        </w:rPr>
        <w:t xml:space="preserve">. Найти её можно на сайте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C356E">
        <w:rPr>
          <w:rFonts w:ascii="Times New Roman" w:hAnsi="Times New Roman" w:cs="Times New Roman"/>
          <w:sz w:val="24"/>
          <w:szCs w:val="24"/>
        </w:rPr>
        <w:t>://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6C356E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C356E">
        <w:rPr>
          <w:rFonts w:ascii="Times New Roman" w:hAnsi="Times New Roman" w:cs="Times New Roman"/>
          <w:sz w:val="24"/>
          <w:szCs w:val="24"/>
        </w:rPr>
        <w:t xml:space="preserve"> или в других библиографич</w:t>
      </w:r>
      <w:r w:rsidRPr="006C356E">
        <w:rPr>
          <w:rFonts w:ascii="Times New Roman" w:hAnsi="Times New Roman" w:cs="Times New Roman"/>
          <w:sz w:val="24"/>
          <w:szCs w:val="24"/>
        </w:rPr>
        <w:t>е</w:t>
      </w:r>
      <w:r w:rsidRPr="006C356E">
        <w:rPr>
          <w:rFonts w:ascii="Times New Roman" w:hAnsi="Times New Roman" w:cs="Times New Roman"/>
          <w:sz w:val="24"/>
          <w:szCs w:val="24"/>
        </w:rPr>
        <w:t>ских базах данных (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C356E">
        <w:rPr>
          <w:rFonts w:ascii="Times New Roman" w:hAnsi="Times New Roman" w:cs="Times New Roman"/>
          <w:sz w:val="24"/>
          <w:szCs w:val="24"/>
        </w:rPr>
        <w:t>://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C356E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C356E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C356E">
        <w:rPr>
          <w:rFonts w:ascii="Times New Roman" w:hAnsi="Times New Roman" w:cs="Times New Roman"/>
          <w:sz w:val="24"/>
          <w:szCs w:val="24"/>
        </w:rPr>
        <w:t xml:space="preserve">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C356E">
        <w:rPr>
          <w:rFonts w:ascii="Times New Roman" w:hAnsi="Times New Roman" w:cs="Times New Roman"/>
          <w:sz w:val="24"/>
          <w:szCs w:val="24"/>
        </w:rPr>
        <w:t>://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6C356E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6C356E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C356E">
        <w:rPr>
          <w:rFonts w:ascii="Times New Roman" w:hAnsi="Times New Roman" w:cs="Times New Roman"/>
          <w:sz w:val="24"/>
          <w:szCs w:val="24"/>
        </w:rPr>
        <w:t xml:space="preserve"> и др.). Для статей из непер</w:t>
      </w:r>
      <w:r w:rsidRPr="006C356E">
        <w:rPr>
          <w:rFonts w:ascii="Times New Roman" w:hAnsi="Times New Roman" w:cs="Times New Roman"/>
          <w:sz w:val="24"/>
          <w:szCs w:val="24"/>
        </w:rPr>
        <w:t>е</w:t>
      </w:r>
      <w:r w:rsidRPr="006C356E">
        <w:rPr>
          <w:rFonts w:ascii="Times New Roman" w:hAnsi="Times New Roman" w:cs="Times New Roman"/>
          <w:sz w:val="24"/>
          <w:szCs w:val="24"/>
        </w:rPr>
        <w:t>водящихся на английский язык русских журналов (включая «Вестник ЮУрГУ») название ст</w:t>
      </w:r>
      <w:r w:rsidRPr="006C356E">
        <w:rPr>
          <w:rFonts w:ascii="Times New Roman" w:hAnsi="Times New Roman" w:cs="Times New Roman"/>
          <w:sz w:val="24"/>
          <w:szCs w:val="24"/>
        </w:rPr>
        <w:t>а</w:t>
      </w:r>
      <w:r w:rsidRPr="006C356E">
        <w:rPr>
          <w:rFonts w:ascii="Times New Roman" w:hAnsi="Times New Roman" w:cs="Times New Roman"/>
          <w:sz w:val="24"/>
          <w:szCs w:val="24"/>
        </w:rPr>
        <w:t>тьи следует указывать точно так, как оно приведено в английской версии оглавления соотве</w:t>
      </w:r>
      <w:r w:rsidRPr="006C356E">
        <w:rPr>
          <w:rFonts w:ascii="Times New Roman" w:hAnsi="Times New Roman" w:cs="Times New Roman"/>
          <w:sz w:val="24"/>
          <w:szCs w:val="24"/>
        </w:rPr>
        <w:t>т</w:t>
      </w:r>
      <w:r w:rsidRPr="006C356E">
        <w:rPr>
          <w:rFonts w:ascii="Times New Roman" w:hAnsi="Times New Roman" w:cs="Times New Roman"/>
          <w:sz w:val="24"/>
          <w:szCs w:val="24"/>
        </w:rPr>
        <w:t xml:space="preserve">ствующего номера (если она есть). </w:t>
      </w:r>
    </w:p>
    <w:p w:rsidR="00A40F60" w:rsidRPr="006C356E" w:rsidRDefault="00A40F60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</w:rPr>
        <w:t xml:space="preserve">Как правило, библиографические описания русскоязычных источников (примеры см. ниже) содержат и </w:t>
      </w:r>
      <w:r w:rsidRPr="006C356E">
        <w:rPr>
          <w:rFonts w:ascii="Times New Roman" w:hAnsi="Times New Roman" w:cs="Times New Roman"/>
          <w:i/>
          <w:sz w:val="24"/>
          <w:szCs w:val="24"/>
        </w:rPr>
        <w:t>транслитерацию</w:t>
      </w:r>
      <w:r w:rsidRPr="006C356E">
        <w:rPr>
          <w:rFonts w:ascii="Times New Roman" w:hAnsi="Times New Roman" w:cs="Times New Roman"/>
          <w:sz w:val="24"/>
          <w:szCs w:val="24"/>
        </w:rPr>
        <w:t xml:space="preserve"> оригинального русского названия, и </w:t>
      </w:r>
      <w:r w:rsidRPr="006C356E">
        <w:rPr>
          <w:rFonts w:ascii="Times New Roman" w:hAnsi="Times New Roman" w:cs="Times New Roman"/>
          <w:i/>
          <w:sz w:val="24"/>
          <w:szCs w:val="24"/>
        </w:rPr>
        <w:t>перевод</w:t>
      </w:r>
      <w:r w:rsidRPr="006C356E">
        <w:rPr>
          <w:rFonts w:ascii="Times New Roman" w:hAnsi="Times New Roman" w:cs="Times New Roman"/>
          <w:sz w:val="24"/>
          <w:szCs w:val="24"/>
        </w:rPr>
        <w:t xml:space="preserve"> названия на англи</w:t>
      </w:r>
      <w:r w:rsidRPr="006C356E">
        <w:rPr>
          <w:rFonts w:ascii="Times New Roman" w:hAnsi="Times New Roman" w:cs="Times New Roman"/>
          <w:sz w:val="24"/>
          <w:szCs w:val="24"/>
        </w:rPr>
        <w:t>й</w:t>
      </w:r>
      <w:r w:rsidRPr="006C356E">
        <w:rPr>
          <w:rFonts w:ascii="Times New Roman" w:hAnsi="Times New Roman" w:cs="Times New Roman"/>
          <w:sz w:val="24"/>
          <w:szCs w:val="24"/>
        </w:rPr>
        <w:t xml:space="preserve">ский язык. Транслитерацию лучше (и надёжнее всего) делать при помощи сайта http://www.translit.ru. При этом </w:t>
      </w:r>
      <w:r w:rsidRPr="006C356E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6C356E">
        <w:rPr>
          <w:rFonts w:ascii="Times New Roman" w:hAnsi="Times New Roman" w:cs="Times New Roman"/>
          <w:sz w:val="24"/>
          <w:szCs w:val="24"/>
        </w:rPr>
        <w:t xml:space="preserve"> выбирать в выпадающем списке «варианты...» си</w:t>
      </w:r>
      <w:r w:rsidRPr="006C356E">
        <w:rPr>
          <w:rFonts w:ascii="Times New Roman" w:hAnsi="Times New Roman" w:cs="Times New Roman"/>
          <w:sz w:val="24"/>
          <w:szCs w:val="24"/>
        </w:rPr>
        <w:t>с</w:t>
      </w:r>
      <w:r w:rsidRPr="006C356E">
        <w:rPr>
          <w:rFonts w:ascii="Times New Roman" w:hAnsi="Times New Roman" w:cs="Times New Roman"/>
          <w:sz w:val="24"/>
          <w:szCs w:val="24"/>
        </w:rPr>
        <w:t xml:space="preserve">тему транслитерации </w:t>
      </w:r>
      <w:r w:rsidRPr="006C356E">
        <w:rPr>
          <w:rFonts w:ascii="Times New Roman" w:hAnsi="Times New Roman" w:cs="Times New Roman"/>
          <w:b/>
          <w:bCs/>
          <w:sz w:val="24"/>
          <w:szCs w:val="24"/>
          <w:lang w:val="en-US"/>
        </w:rPr>
        <w:t>BGN</w:t>
      </w:r>
      <w:r w:rsidRPr="006C356E">
        <w:rPr>
          <w:rFonts w:ascii="Times New Roman" w:hAnsi="Times New Roman" w:cs="Times New Roman"/>
          <w:sz w:val="24"/>
          <w:szCs w:val="24"/>
        </w:rPr>
        <w:t xml:space="preserve">. Для публикаций на английском, немецком, французском и других языках, использующих латинский алфавит, английский перевод делать не нужно, но текст ссылки должен быть оформлен согласно приведённым ниже примерам. </w:t>
      </w:r>
    </w:p>
    <w:p w:rsidR="00A40F60" w:rsidRPr="006C356E" w:rsidRDefault="00A40F60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</w:rPr>
        <w:t xml:space="preserve">Все слова, за исключением артиклей, союзов и предлогов, в английских заголовках статей и названиях журналов и сборников пишутся с прописной буквы. </w:t>
      </w:r>
    </w:p>
    <w:p w:rsidR="00A40F60" w:rsidRPr="006C356E" w:rsidRDefault="00A40F60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</w:rPr>
        <w:t>Следует следить за соблюдением курсивного и прямого написания отдельных частей оп</w:t>
      </w:r>
      <w:r w:rsidRPr="006C356E">
        <w:rPr>
          <w:rFonts w:ascii="Times New Roman" w:hAnsi="Times New Roman" w:cs="Times New Roman"/>
          <w:sz w:val="24"/>
          <w:szCs w:val="24"/>
        </w:rPr>
        <w:t>и</w:t>
      </w:r>
      <w:r w:rsidRPr="006C356E">
        <w:rPr>
          <w:rFonts w:ascii="Times New Roman" w:hAnsi="Times New Roman" w:cs="Times New Roman"/>
          <w:sz w:val="24"/>
          <w:szCs w:val="24"/>
        </w:rPr>
        <w:t xml:space="preserve">сания. </w:t>
      </w:r>
    </w:p>
    <w:p w:rsidR="00A40F60" w:rsidRPr="006C356E" w:rsidRDefault="00A40F60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64" w:rsidRPr="006C356E" w:rsidRDefault="00821227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из журнала</w:t>
      </w:r>
    </w:p>
    <w:p w:rsidR="00380D82" w:rsidRPr="006C356E" w:rsidRDefault="00380D82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900" w:rsidRPr="006C356E" w:rsidRDefault="00A57900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Статья </w:t>
      </w:r>
      <w:r w:rsidR="000D2EF8"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одного автора</w:t>
      </w:r>
    </w:p>
    <w:p w:rsidR="00C810C5" w:rsidRPr="006C356E" w:rsidRDefault="00C810C5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Дыльков, А.Г. Численное решение задачи оптимального управления для одной линейной модели Хоффа на графе / А.Г. Дыльков</w:t>
      </w:r>
      <w:r w:rsidR="00062C36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// Вестник ЮУрГУ. Сер</w:t>
      </w:r>
      <w:r w:rsidR="000D2EF8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2012.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13</w:t>
      </w:r>
      <w:r w:rsidR="00062C3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 27(286).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128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132.</w:t>
      </w:r>
    </w:p>
    <w:p w:rsidR="00C810C5" w:rsidRPr="00837805" w:rsidRDefault="00C810C5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Dylkov A.G. 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Numerical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Solution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an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Optimal Control Problem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One Linear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Hoff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 D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fined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Graph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Bulletin of </w:t>
      </w:r>
      <w:r w:rsidR="000D2EF8"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the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South Ural State University. Ser. </w:t>
      </w:r>
      <w:r w:rsidR="000D2EF8" w:rsidRPr="006C356E">
        <w:rPr>
          <w:rFonts w:ascii="Times New Roman" w:hAnsi="Times New Roman" w:cs="Times New Roman"/>
          <w:i/>
          <w:sz w:val="24"/>
          <w:szCs w:val="24"/>
          <w:lang w:val="en-US"/>
        </w:rPr>
        <w:t>Mathematical Modelling, Progra</w:t>
      </w:r>
      <w:r w:rsidR="000D2EF8" w:rsidRPr="006C356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0D2EF8" w:rsidRPr="006C356E">
        <w:rPr>
          <w:rFonts w:ascii="Times New Roman" w:hAnsi="Times New Roman" w:cs="Times New Roman"/>
          <w:i/>
          <w:sz w:val="24"/>
          <w:szCs w:val="24"/>
          <w:lang w:val="en-US"/>
        </w:rPr>
        <w:t>ming &amp; Computer Software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2012, </w:t>
      </w:r>
      <w:r w:rsidR="005F6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13, no. 27(286), pp. 128</w:t>
      </w:r>
      <w:r w:rsidR="00C53E7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132</w:t>
      </w:r>
      <w:r w:rsidR="006C35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</w:t>
      </w:r>
      <w:r w:rsidR="00215F08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7F7D" w:rsidRPr="00837805" w:rsidRDefault="00B97F7D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6C" w:rsidRPr="00837805" w:rsidRDefault="00C53E71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двух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авторов</w:t>
      </w:r>
    </w:p>
    <w:p w:rsidR="008F411B" w:rsidRPr="006C356E" w:rsidRDefault="00C53E71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Усталов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411B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Распределенная</w:t>
      </w:r>
      <w:r w:rsidR="008F411B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</w:t>
      </w:r>
      <w:r w:rsidR="008F411B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="008F411B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словарного</w:t>
      </w:r>
      <w:r w:rsidR="008F411B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морфологического</w:t>
      </w:r>
      <w:r w:rsidR="008F411B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</w:t>
      </w:r>
      <w:r w:rsidR="008F411B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/ Д.А. Усталов, М.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Л. Гольдштейн // Вестник ЮУрГУ. Сер</w:t>
      </w:r>
      <w:r w:rsidR="000D2EF8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F31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 и программирование</w:t>
      </w:r>
      <w:r w:rsidR="00DA0F31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A0F31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EBA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Т. 6, № 3.</w:t>
      </w:r>
      <w:r w:rsidR="00DA0F31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119</w:t>
      </w:r>
      <w:r w:rsidR="00DA0F31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411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127.</w:t>
      </w:r>
    </w:p>
    <w:p w:rsidR="00821227" w:rsidRPr="00837805" w:rsidRDefault="008F411B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Ustalov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Goldshtein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3EA5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</w:t>
      </w:r>
      <w:r w:rsidR="00A22E9F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Based</w:t>
      </w:r>
      <w:r w:rsidR="00A22E9F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Morphological</w:t>
      </w:r>
      <w:r w:rsidR="00A22E9F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Analysis</w:t>
      </w:r>
      <w:r w:rsidR="00A22E9F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Framework</w:t>
      </w:r>
      <w:r w:rsidR="00A22E9F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="00A22E9F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</w:t>
      </w:r>
      <w:r w:rsidR="00A22E9F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9F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Processing</w:t>
      </w:r>
      <w:r w:rsidR="00103EA5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Bulletin of South Ural State University. Ser. </w:t>
      </w:r>
      <w:r w:rsidR="000D2EF8" w:rsidRPr="006C356E">
        <w:rPr>
          <w:rFonts w:ascii="Times New Roman" w:hAnsi="Times New Roman" w:cs="Times New Roman"/>
          <w:i/>
          <w:sz w:val="24"/>
          <w:szCs w:val="24"/>
          <w:lang w:val="en-US"/>
        </w:rPr>
        <w:t>Mathematical Modelling, Programming &amp; Computer Software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03EA5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2013, vol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03EA5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no. </w:t>
      </w:r>
      <w:r w:rsidR="00103EA5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443F1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pp. 119</w:t>
      </w:r>
      <w:r w:rsidR="00940EBA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127</w:t>
      </w:r>
      <w:r w:rsidR="006C35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</w:t>
      </w:r>
      <w:r w:rsidR="00215F08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1227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227" w:rsidRPr="00837805" w:rsidRDefault="00821227" w:rsidP="005F6DD7">
      <w:pPr>
        <w:tabs>
          <w:tab w:val="left" w:pos="397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227" w:rsidRPr="006C356E" w:rsidRDefault="00821227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Ковязин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Ковязин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Ханмирзаев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– 2013. – № 12. – С. 6–9.</w:t>
      </w:r>
    </w:p>
    <w:p w:rsidR="00821227" w:rsidRPr="00837805" w:rsidRDefault="00821227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Kovyazin V.F., Khanmirzaev E.A. [Impact of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Fires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Forest Ecosystems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Bezopasnost' zhizn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deyatel'nosti: Prilozhenie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[Life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Safety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Supplement to the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], 2013, no. 12, pp. 6–9</w:t>
      </w:r>
      <w:r w:rsidR="006C35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</w:t>
      </w:r>
      <w:r w:rsidR="00215F08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56E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2223" w:rsidRPr="00837805" w:rsidRDefault="00BC2223" w:rsidP="005F6DD7">
      <w:pPr>
        <w:tabs>
          <w:tab w:val="left" w:pos="397"/>
        </w:tabs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23" w:rsidRPr="006C356E" w:rsidRDefault="00BC2223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</w:rPr>
        <w:t>Шкуратов, Е.А. Исследование процесса прокатки высокой полосы с малыми обжатиями / Е.А. Шкуратов, А.В. Выдрин // Вестник ЮУрГУ. Серия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C356E">
        <w:rPr>
          <w:rFonts w:ascii="Times New Roman" w:hAnsi="Times New Roman" w:cs="Times New Roman"/>
          <w:sz w:val="24"/>
          <w:szCs w:val="24"/>
        </w:rPr>
        <w:t>Металлургия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». – 2013. – </w:t>
      </w:r>
      <w:r w:rsidR="006C356E" w:rsidRPr="006C35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356E">
        <w:rPr>
          <w:rFonts w:ascii="Times New Roman" w:hAnsi="Times New Roman" w:cs="Times New Roman"/>
          <w:sz w:val="24"/>
          <w:szCs w:val="24"/>
        </w:rPr>
        <w:t>Т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13, № 2. – </w:t>
      </w:r>
      <w:r w:rsidRPr="006C356E">
        <w:rPr>
          <w:rFonts w:ascii="Times New Roman" w:hAnsi="Times New Roman" w:cs="Times New Roman"/>
          <w:sz w:val="24"/>
          <w:szCs w:val="24"/>
        </w:rPr>
        <w:t>С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133–138. </w:t>
      </w:r>
    </w:p>
    <w:p w:rsidR="00BC2223" w:rsidRPr="006C356E" w:rsidRDefault="00BC2223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Shkuratov E.A., Vydrin A.V. [Investigation of the Process of Rolling the High-Strip with Small Deformation].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Bulletin of the South Ural State University. Ser. Metallurgy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2013, vol. 13, </w:t>
      </w:r>
      <w:r w:rsidR="006C356E" w:rsidRPr="008378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no. 2, pp. 133–138. </w:t>
      </w:r>
      <w:r w:rsidRPr="006C356E">
        <w:rPr>
          <w:rFonts w:ascii="Times New Roman" w:hAnsi="Times New Roman" w:cs="Times New Roman"/>
          <w:sz w:val="24"/>
          <w:szCs w:val="24"/>
        </w:rPr>
        <w:t>(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Pr="006C356E">
        <w:rPr>
          <w:rFonts w:ascii="Times New Roman" w:hAnsi="Times New Roman" w:cs="Times New Roman"/>
          <w:sz w:val="24"/>
          <w:szCs w:val="24"/>
        </w:rPr>
        <w:t>.)</w:t>
      </w:r>
    </w:p>
    <w:p w:rsidR="008F411B" w:rsidRPr="006C356E" w:rsidRDefault="008F411B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23" w:rsidRPr="006C356E" w:rsidRDefault="00BC2223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4" w:rsidRPr="006C356E" w:rsidRDefault="00E548C4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трех авторов</w:t>
      </w:r>
    </w:p>
    <w:p w:rsidR="00E548C4" w:rsidRPr="006C356E" w:rsidRDefault="00E548C4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Швецов, В.И. Повышение стойкости изложниц для цинковых блоков / В.И. Швецов, </w:t>
      </w:r>
      <w:r w:rsid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 Кулаков, М.А. Иванов // Литейщик России. – 2005. – № 10. – С. 40–43.</w:t>
      </w:r>
      <w:r w:rsidR="00F645E5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8C4" w:rsidRPr="006C356E" w:rsidRDefault="00E548C4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Shvetsov V.I., Kulakov B.A., Ivanov M.A. [Increase Durability of the Moulds for Zinc Blocks].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Liteyshchik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Rossii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5F3B19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Founder</w:t>
      </w:r>
      <w:r w:rsidR="005F3B19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B19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5F3B19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B19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2005,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 40–43.</w:t>
      </w:r>
      <w:r w:rsidR="006C356E" w:rsidRPr="006C356E">
        <w:rPr>
          <w:rFonts w:ascii="Times New Roman" w:hAnsi="Times New Roman" w:cs="Times New Roman"/>
          <w:sz w:val="24"/>
          <w:szCs w:val="24"/>
        </w:rPr>
        <w:t xml:space="preserve"> (</w:t>
      </w:r>
      <w:r w:rsidR="006C356E" w:rsidRPr="006C35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356E"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="006C356E" w:rsidRPr="006C356E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="006C356E" w:rsidRPr="006C356E">
        <w:rPr>
          <w:rFonts w:ascii="Times New Roman" w:hAnsi="Times New Roman" w:cs="Times New Roman"/>
          <w:sz w:val="24"/>
          <w:szCs w:val="24"/>
        </w:rPr>
        <w:t>.)</w:t>
      </w:r>
    </w:p>
    <w:p w:rsidR="00BC2223" w:rsidRPr="006C356E" w:rsidRDefault="00BC2223" w:rsidP="005F6DD7">
      <w:pPr>
        <w:tabs>
          <w:tab w:val="left" w:pos="397"/>
        </w:tabs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23" w:rsidRPr="006C356E" w:rsidRDefault="00BC2223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</w:rPr>
        <w:tab/>
        <w:t>Романенко, В.П. Исследование формоизменения металла при деформации на прессах сплошной и полой заготовок методом компьютерного моделирования в программном компле</w:t>
      </w:r>
      <w:r w:rsidRPr="006C356E">
        <w:rPr>
          <w:rFonts w:ascii="Times New Roman" w:hAnsi="Times New Roman" w:cs="Times New Roman"/>
          <w:sz w:val="24"/>
          <w:szCs w:val="24"/>
        </w:rPr>
        <w:t>к</w:t>
      </w:r>
      <w:r w:rsidRPr="006C356E">
        <w:rPr>
          <w:rFonts w:ascii="Times New Roman" w:hAnsi="Times New Roman" w:cs="Times New Roman"/>
          <w:sz w:val="24"/>
          <w:szCs w:val="24"/>
        </w:rPr>
        <w:t>се DEFORM 3D / В.П. Романенко, А.В. Фомин, Г.П. Илларионов // Известия вузов. Чёрная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м</w:t>
      </w:r>
      <w:r w:rsidRPr="006C356E">
        <w:rPr>
          <w:rFonts w:ascii="Times New Roman" w:hAnsi="Times New Roman" w:cs="Times New Roman"/>
          <w:sz w:val="24"/>
          <w:szCs w:val="24"/>
        </w:rPr>
        <w:t>е</w:t>
      </w:r>
      <w:r w:rsidRPr="006C356E">
        <w:rPr>
          <w:rFonts w:ascii="Times New Roman" w:hAnsi="Times New Roman" w:cs="Times New Roman"/>
          <w:sz w:val="24"/>
          <w:szCs w:val="24"/>
        </w:rPr>
        <w:t>таллургия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– 2012. – № 3. – </w:t>
      </w:r>
      <w:r w:rsidRPr="006C356E">
        <w:rPr>
          <w:rFonts w:ascii="Times New Roman" w:hAnsi="Times New Roman" w:cs="Times New Roman"/>
          <w:sz w:val="24"/>
          <w:szCs w:val="24"/>
        </w:rPr>
        <w:t>С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59–62. </w:t>
      </w:r>
    </w:p>
    <w:p w:rsidR="00BC2223" w:rsidRPr="006C356E" w:rsidRDefault="00BC2223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Romanenko V.P., Fomin A.V., Illarionov G.P. [Investigation of Metal Shape Change During Press Deformation of Solid and Hollow Billets by Computer Modelling in DEFORM 3D Program Complex].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Izvestiya VUZ. Chernaya metallurgiya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[Higher School Proceedings. Ferrous Metallurgy], 2012, no. 3, pp. 59–62. </w:t>
      </w:r>
      <w:r w:rsidRPr="006C356E">
        <w:rPr>
          <w:rFonts w:ascii="Times New Roman" w:hAnsi="Times New Roman" w:cs="Times New Roman"/>
          <w:sz w:val="24"/>
          <w:szCs w:val="24"/>
        </w:rPr>
        <w:t>(in Russ.)</w:t>
      </w:r>
    </w:p>
    <w:p w:rsidR="00BC2223" w:rsidRPr="006C356E" w:rsidRDefault="00BC2223" w:rsidP="005F6DD7">
      <w:pPr>
        <w:tabs>
          <w:tab w:val="left" w:pos="397"/>
        </w:tabs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82" w:rsidRPr="006C356E" w:rsidRDefault="00380D82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82" w:rsidRPr="006C356E" w:rsidRDefault="00380D82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четырех авторов (и больше)</w:t>
      </w:r>
    </w:p>
    <w:p w:rsidR="00380D82" w:rsidRPr="006C356E" w:rsidRDefault="00380D82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производительности суперкомпьютеров семейства «СКИФ Аврора» на инд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стриальных задачах / А.А. Московский, А.А. Перминов, В.В. Черепенников и др. // Вестник ЮУрГУ. Сер</w:t>
      </w:r>
      <w:r w:rsidR="00BC2223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«Математическое моделирование и программирование». – 2013. – Т. 6, № 2. – С. 66–78. </w:t>
      </w:r>
    </w:p>
    <w:p w:rsidR="00380D82" w:rsidRPr="006C356E" w:rsidRDefault="00380D82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Moskovsky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Perminov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Cherepennikov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Shamakina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Sokolinsky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. [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search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Performance</w:t>
      </w:r>
      <w:r w:rsidR="00D55596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="00D55596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Supercomputers</w:t>
      </w:r>
      <w:r w:rsidR="00D55596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SKIF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Aurora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Industrial</w:t>
      </w:r>
      <w:r w:rsidR="00D55596"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</w:t>
      </w:r>
      <w:r w:rsidRPr="0071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Bulletin of South Ural State University. Ser. </w:t>
      </w:r>
      <w:r w:rsidR="00BC2223" w:rsidRPr="006C356E">
        <w:rPr>
          <w:rFonts w:ascii="Times New Roman" w:hAnsi="Times New Roman" w:cs="Times New Roman"/>
          <w:i/>
          <w:sz w:val="24"/>
          <w:szCs w:val="24"/>
          <w:lang w:val="en-US"/>
        </w:rPr>
        <w:t>Mathematical Modelling, Programming &amp; Computer Software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2013, vol. 6, no. 2, pp. 66–78</w:t>
      </w:r>
      <w:r w:rsidR="006C35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</w:t>
      </w:r>
      <w:r w:rsidR="00215F08"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2EF8" w:rsidRPr="00837805" w:rsidRDefault="000D2EF8" w:rsidP="005F6DD7">
      <w:pPr>
        <w:tabs>
          <w:tab w:val="left" w:pos="3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F8" w:rsidRPr="006C356E" w:rsidRDefault="000D2EF8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05">
        <w:rPr>
          <w:rFonts w:ascii="Times New Roman" w:hAnsi="Times New Roman" w:cs="Times New Roman"/>
          <w:sz w:val="24"/>
          <w:szCs w:val="24"/>
        </w:rPr>
        <w:tab/>
      </w:r>
      <w:r w:rsidRPr="006C356E">
        <w:rPr>
          <w:rFonts w:ascii="Times New Roman" w:hAnsi="Times New Roman" w:cs="Times New Roman"/>
          <w:sz w:val="24"/>
          <w:szCs w:val="24"/>
        </w:rPr>
        <w:t>К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термодинамике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процессов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восстановления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оксидов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железа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в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атмосфере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водяного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газа</w:t>
      </w:r>
      <w:r w:rsidRPr="00837805">
        <w:rPr>
          <w:rFonts w:ascii="Times New Roman" w:hAnsi="Times New Roman" w:cs="Times New Roman"/>
          <w:sz w:val="24"/>
          <w:szCs w:val="24"/>
        </w:rPr>
        <w:t xml:space="preserve"> / </w:t>
      </w:r>
      <w:r w:rsidRPr="006C356E">
        <w:rPr>
          <w:rFonts w:ascii="Times New Roman" w:hAnsi="Times New Roman" w:cs="Times New Roman"/>
          <w:sz w:val="24"/>
          <w:szCs w:val="24"/>
        </w:rPr>
        <w:t>Г</w:t>
      </w:r>
      <w:r w:rsidRPr="00837805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</w:rPr>
        <w:t>П</w:t>
      </w:r>
      <w:r w:rsidRPr="00837805">
        <w:rPr>
          <w:rFonts w:ascii="Times New Roman" w:hAnsi="Times New Roman" w:cs="Times New Roman"/>
          <w:sz w:val="24"/>
          <w:szCs w:val="24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Вяткин</w:t>
      </w:r>
      <w:r w:rsidRPr="00837805">
        <w:rPr>
          <w:rFonts w:ascii="Times New Roman" w:hAnsi="Times New Roman" w:cs="Times New Roman"/>
          <w:sz w:val="24"/>
          <w:szCs w:val="24"/>
        </w:rPr>
        <w:t xml:space="preserve">, </w:t>
      </w:r>
      <w:r w:rsidRPr="006C356E">
        <w:rPr>
          <w:rFonts w:ascii="Times New Roman" w:hAnsi="Times New Roman" w:cs="Times New Roman"/>
          <w:sz w:val="24"/>
          <w:szCs w:val="24"/>
        </w:rPr>
        <w:t>Г</w:t>
      </w:r>
      <w:r w:rsidRPr="00837805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</w:rPr>
        <w:t>Г</w:t>
      </w:r>
      <w:r w:rsidRPr="00837805">
        <w:rPr>
          <w:rFonts w:ascii="Times New Roman" w:hAnsi="Times New Roman" w:cs="Times New Roman"/>
          <w:sz w:val="24"/>
          <w:szCs w:val="24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Михайлов</w:t>
      </w:r>
      <w:r w:rsidRPr="00837805">
        <w:rPr>
          <w:rFonts w:ascii="Times New Roman" w:hAnsi="Times New Roman" w:cs="Times New Roman"/>
          <w:sz w:val="24"/>
          <w:szCs w:val="24"/>
        </w:rPr>
        <w:t xml:space="preserve">, </w:t>
      </w:r>
      <w:r w:rsidRPr="006C356E">
        <w:rPr>
          <w:rFonts w:ascii="Times New Roman" w:hAnsi="Times New Roman" w:cs="Times New Roman"/>
          <w:sz w:val="24"/>
          <w:szCs w:val="24"/>
        </w:rPr>
        <w:t>Ю</w:t>
      </w:r>
      <w:r w:rsidRPr="00837805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</w:rPr>
        <w:t>С</w:t>
      </w:r>
      <w:r w:rsidRPr="00837805">
        <w:rPr>
          <w:rFonts w:ascii="Times New Roman" w:hAnsi="Times New Roman" w:cs="Times New Roman"/>
          <w:sz w:val="24"/>
          <w:szCs w:val="24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Кузнецов, О.И. Качурина // Вестник ЮУрГУ. Серия «М</w:t>
      </w:r>
      <w:r w:rsidRPr="006C356E">
        <w:rPr>
          <w:rFonts w:ascii="Times New Roman" w:hAnsi="Times New Roman" w:cs="Times New Roman"/>
          <w:sz w:val="24"/>
          <w:szCs w:val="24"/>
        </w:rPr>
        <w:t>е</w:t>
      </w:r>
      <w:r w:rsidRPr="006C356E">
        <w:rPr>
          <w:rFonts w:ascii="Times New Roman" w:hAnsi="Times New Roman" w:cs="Times New Roman"/>
          <w:sz w:val="24"/>
          <w:szCs w:val="24"/>
        </w:rPr>
        <w:t>таллургия». – 2011. – Вып. 17. – № 36 (253). – С.</w:t>
      </w:r>
      <w:r w:rsidR="000C3B5F" w:rsidRPr="006C356E">
        <w:rPr>
          <w:rFonts w:ascii="Times New Roman" w:hAnsi="Times New Roman" w:cs="Times New Roman"/>
          <w:sz w:val="24"/>
          <w:szCs w:val="24"/>
        </w:rPr>
        <w:t> </w:t>
      </w:r>
      <w:r w:rsidRPr="006C356E">
        <w:rPr>
          <w:rFonts w:ascii="Times New Roman" w:hAnsi="Times New Roman" w:cs="Times New Roman"/>
          <w:sz w:val="24"/>
          <w:szCs w:val="24"/>
        </w:rPr>
        <w:t xml:space="preserve">33–38. </w:t>
      </w:r>
    </w:p>
    <w:p w:rsidR="000D2EF8" w:rsidRPr="006C356E" w:rsidRDefault="000D2EF8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</w:rPr>
        <w:tab/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Vyatkin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15B39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5B39">
        <w:rPr>
          <w:rFonts w:ascii="Times New Roman" w:hAnsi="Times New Roman" w:cs="Times New Roman"/>
          <w:sz w:val="24"/>
          <w:szCs w:val="24"/>
        </w:rPr>
        <w:t xml:space="preserve">.,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Mikhailov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15B39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15B39">
        <w:rPr>
          <w:rFonts w:ascii="Times New Roman" w:hAnsi="Times New Roman" w:cs="Times New Roman"/>
          <w:sz w:val="24"/>
          <w:szCs w:val="24"/>
        </w:rPr>
        <w:t xml:space="preserve">.,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Kuznetsov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715B39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5B39">
        <w:rPr>
          <w:rFonts w:ascii="Times New Roman" w:hAnsi="Times New Roman" w:cs="Times New Roman"/>
          <w:sz w:val="24"/>
          <w:szCs w:val="24"/>
        </w:rPr>
        <w:t xml:space="preserve">.,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Kachurina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15B39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5B39">
        <w:rPr>
          <w:rFonts w:ascii="Times New Roman" w:hAnsi="Times New Roman" w:cs="Times New Roman"/>
          <w:sz w:val="24"/>
          <w:szCs w:val="24"/>
        </w:rPr>
        <w:t>. [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Thermodynamics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duction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Oxides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Pr="00715B39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Atmosphere</w:t>
      </w:r>
      <w:r w:rsidRPr="00715B39">
        <w:rPr>
          <w:rFonts w:ascii="Times New Roman" w:hAnsi="Times New Roman" w:cs="Times New Roman"/>
          <w:sz w:val="24"/>
          <w:szCs w:val="24"/>
        </w:rPr>
        <w:t xml:space="preserve">].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Bulletin of the South Ural State University. Ser. Metallurgy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2011, no. 36 (253), </w:t>
      </w:r>
      <w:r w:rsidR="005F6DD7">
        <w:rPr>
          <w:rFonts w:ascii="Times New Roman" w:hAnsi="Times New Roman" w:cs="Times New Roman"/>
          <w:sz w:val="24"/>
          <w:szCs w:val="24"/>
          <w:lang w:val="en-US"/>
        </w:rPr>
        <w:t>iss.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17, pp. 33–38. </w:t>
      </w:r>
      <w:r w:rsidRPr="006C356E">
        <w:rPr>
          <w:rFonts w:ascii="Times New Roman" w:hAnsi="Times New Roman" w:cs="Times New Roman"/>
          <w:sz w:val="24"/>
          <w:szCs w:val="24"/>
        </w:rPr>
        <w:t>(in Russ.)</w:t>
      </w:r>
    </w:p>
    <w:p w:rsidR="000D2EF8" w:rsidRPr="006C356E" w:rsidRDefault="000D2EF8" w:rsidP="005F6DD7">
      <w:pPr>
        <w:tabs>
          <w:tab w:val="left" w:pos="3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2" w:rsidRPr="006C356E" w:rsidRDefault="00380D82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ru-RU"/>
        </w:rPr>
      </w:pPr>
    </w:p>
    <w:p w:rsidR="00E548C4" w:rsidRPr="006C356E" w:rsidRDefault="00E548C4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</w:t>
      </w:r>
      <w:r w:rsidR="000C3B5F"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журнала, переведенн</w:t>
      </w:r>
      <w:r w:rsidR="000C3B5F"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английский язык</w:t>
      </w:r>
    </w:p>
    <w:p w:rsidR="00E548C4" w:rsidRPr="00216885" w:rsidRDefault="00E548C4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168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Гудим, Ю.А. Потери металла при выплавке стали в дуговых печах и способы их уменьш</w:t>
      </w:r>
      <w:r w:rsidRPr="002168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168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ния</w:t>
      </w:r>
      <w:r w:rsidR="005F6D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2168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/ Ю.А. Гудим, С.Г. Овчинников, И.Ю. Зинуров // Электрометаллургия.</w:t>
      </w:r>
      <w:r w:rsidR="00F645E5" w:rsidRPr="002168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168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="005F6D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168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2010. – № 6. – </w:t>
      </w:r>
      <w:r w:rsidR="005F6D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2168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С. 11–15.</w:t>
      </w:r>
    </w:p>
    <w:p w:rsidR="00E548C4" w:rsidRPr="006C356E" w:rsidRDefault="00E548C4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Gudim Yu.A., Ovchinnikov S.G., Zinurov I.Yu. Metal Losses During Steelmaking in Arc Furna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 and Methods for Their Decreasing. Russian Metallurgy (Metally), 2011, no. 6, pp. 495–498. doi: 10.1134/S0036029511060103.</w:t>
      </w:r>
    </w:p>
    <w:p w:rsidR="00216885" w:rsidRDefault="00216885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3B5F" w:rsidRPr="00715B39" w:rsidRDefault="000C3B5F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356E">
        <w:rPr>
          <w:rFonts w:ascii="Times New Roman" w:hAnsi="Times New Roman" w:cs="Times New Roman"/>
          <w:sz w:val="24"/>
          <w:szCs w:val="24"/>
        </w:rPr>
        <w:t>Модель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роста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нанокристаллов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в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аморфном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сплаве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3626D7" w:rsidRPr="006C356E">
        <w:rPr>
          <w:rFonts w:ascii="Times New Roman" w:hAnsi="Times New Roman" w:cs="Times New Roman"/>
          <w:sz w:val="24"/>
          <w:szCs w:val="24"/>
        </w:rPr>
        <w:t>П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6D7" w:rsidRPr="006C356E">
        <w:rPr>
          <w:rFonts w:ascii="Times New Roman" w:hAnsi="Times New Roman" w:cs="Times New Roman"/>
          <w:sz w:val="24"/>
          <w:szCs w:val="24"/>
        </w:rPr>
        <w:t>А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26D7" w:rsidRPr="006C356E">
        <w:rPr>
          <w:rFonts w:ascii="Times New Roman" w:hAnsi="Times New Roman" w:cs="Times New Roman"/>
          <w:sz w:val="24"/>
          <w:szCs w:val="24"/>
        </w:rPr>
        <w:t>Гамов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26D7" w:rsidRPr="006C356E">
        <w:rPr>
          <w:rFonts w:ascii="Times New Roman" w:hAnsi="Times New Roman" w:cs="Times New Roman"/>
          <w:sz w:val="24"/>
          <w:szCs w:val="24"/>
        </w:rPr>
        <w:t>А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6D7" w:rsidRPr="006C356E">
        <w:rPr>
          <w:rFonts w:ascii="Times New Roman" w:hAnsi="Times New Roman" w:cs="Times New Roman"/>
          <w:sz w:val="24"/>
          <w:szCs w:val="24"/>
        </w:rPr>
        <w:t>Д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26D7" w:rsidRPr="006C356E">
        <w:rPr>
          <w:rFonts w:ascii="Times New Roman" w:hAnsi="Times New Roman" w:cs="Times New Roman"/>
          <w:sz w:val="24"/>
          <w:szCs w:val="24"/>
        </w:rPr>
        <w:t>Дрозин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26D7" w:rsidRPr="006C356E">
        <w:rPr>
          <w:rFonts w:ascii="Times New Roman" w:hAnsi="Times New Roman" w:cs="Times New Roman"/>
          <w:sz w:val="24"/>
          <w:szCs w:val="24"/>
        </w:rPr>
        <w:t>М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6D7" w:rsidRPr="006C356E">
        <w:rPr>
          <w:rFonts w:ascii="Times New Roman" w:hAnsi="Times New Roman" w:cs="Times New Roman"/>
          <w:sz w:val="24"/>
          <w:szCs w:val="24"/>
        </w:rPr>
        <w:t>В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26D7" w:rsidRPr="006C356E">
        <w:rPr>
          <w:rFonts w:ascii="Times New Roman" w:hAnsi="Times New Roman" w:cs="Times New Roman"/>
          <w:sz w:val="24"/>
          <w:szCs w:val="24"/>
        </w:rPr>
        <w:t>Ду</w:t>
      </w:r>
      <w:r w:rsidR="005F6DD7" w:rsidRPr="00715B3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3626D7" w:rsidRPr="006C356E">
        <w:rPr>
          <w:rFonts w:ascii="Times New Roman" w:hAnsi="Times New Roman" w:cs="Times New Roman"/>
          <w:sz w:val="24"/>
          <w:szCs w:val="24"/>
        </w:rPr>
        <w:t>доров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26D7" w:rsidRPr="006C356E">
        <w:rPr>
          <w:rFonts w:ascii="Times New Roman" w:hAnsi="Times New Roman" w:cs="Times New Roman"/>
          <w:sz w:val="24"/>
          <w:szCs w:val="24"/>
        </w:rPr>
        <w:t>В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6D7" w:rsidRPr="006C356E">
        <w:rPr>
          <w:rFonts w:ascii="Times New Roman" w:hAnsi="Times New Roman" w:cs="Times New Roman"/>
          <w:sz w:val="24"/>
          <w:szCs w:val="24"/>
        </w:rPr>
        <w:t>Е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26D7" w:rsidRPr="006C356E">
        <w:rPr>
          <w:rFonts w:ascii="Times New Roman" w:hAnsi="Times New Roman" w:cs="Times New Roman"/>
          <w:sz w:val="24"/>
          <w:szCs w:val="24"/>
        </w:rPr>
        <w:t>Рощин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6C356E">
        <w:rPr>
          <w:rFonts w:ascii="Times New Roman" w:hAnsi="Times New Roman" w:cs="Times New Roman"/>
          <w:sz w:val="24"/>
          <w:szCs w:val="24"/>
        </w:rPr>
        <w:t>Металлы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№ 6</w:t>
      </w:r>
      <w:r w:rsidR="003626D7" w:rsidRPr="00715B39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6D7" w:rsidRPr="006C356E">
        <w:rPr>
          <w:rFonts w:ascii="Times New Roman" w:hAnsi="Times New Roman" w:cs="Times New Roman"/>
          <w:sz w:val="24"/>
          <w:szCs w:val="24"/>
        </w:rPr>
        <w:t>С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. 92–101. </w:t>
      </w:r>
    </w:p>
    <w:p w:rsidR="000C3B5F" w:rsidRPr="006C356E" w:rsidRDefault="000C3B5F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5B39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Gamov P.A., Drozin A.D., Dudorov M.V., Roshchin V.E. Model for Nanocrystal Growth in an Amorphous Alloy.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Russian Metallurgy (Metally)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2012, no. 11, pp. 1002–1005. doi: 10.1134/S0036029512110055. </w:t>
      </w:r>
    </w:p>
    <w:p w:rsidR="000C3B5F" w:rsidRPr="006C356E" w:rsidRDefault="000C3B5F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356E">
        <w:rPr>
          <w:rFonts w:ascii="Times New Roman" w:hAnsi="Times New Roman" w:cs="Times New Roman"/>
          <w:sz w:val="24"/>
          <w:szCs w:val="24"/>
        </w:rPr>
        <w:t>Самусев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С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356E">
        <w:rPr>
          <w:rFonts w:ascii="Times New Roman" w:hAnsi="Times New Roman" w:cs="Times New Roman"/>
          <w:sz w:val="24"/>
          <w:szCs w:val="24"/>
        </w:rPr>
        <w:t>В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Методика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расчета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энергосиловых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параметров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процесса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непрерывного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пр</w:t>
      </w:r>
      <w:r w:rsidRPr="006C356E">
        <w:rPr>
          <w:rFonts w:ascii="Times New Roman" w:hAnsi="Times New Roman" w:cs="Times New Roman"/>
          <w:sz w:val="24"/>
          <w:szCs w:val="24"/>
        </w:rPr>
        <w:t>о</w:t>
      </w:r>
      <w:r w:rsidRPr="006C356E">
        <w:rPr>
          <w:rFonts w:ascii="Times New Roman" w:hAnsi="Times New Roman" w:cs="Times New Roman"/>
          <w:sz w:val="24"/>
          <w:szCs w:val="24"/>
        </w:rPr>
        <w:t>филирования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сварных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труб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в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линии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ТЭСА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3626D7" w:rsidRPr="006C356E">
        <w:rPr>
          <w:rFonts w:ascii="Times New Roman" w:hAnsi="Times New Roman" w:cs="Times New Roman"/>
          <w:sz w:val="24"/>
          <w:szCs w:val="24"/>
        </w:rPr>
        <w:t>С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6D7" w:rsidRPr="006C356E">
        <w:rPr>
          <w:rFonts w:ascii="Times New Roman" w:hAnsi="Times New Roman" w:cs="Times New Roman"/>
          <w:sz w:val="24"/>
          <w:szCs w:val="24"/>
        </w:rPr>
        <w:t>В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26D7" w:rsidRPr="006C356E">
        <w:rPr>
          <w:rFonts w:ascii="Times New Roman" w:hAnsi="Times New Roman" w:cs="Times New Roman"/>
          <w:sz w:val="24"/>
          <w:szCs w:val="24"/>
        </w:rPr>
        <w:t>Самусев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26D7" w:rsidRPr="006C356E">
        <w:rPr>
          <w:rFonts w:ascii="Times New Roman" w:hAnsi="Times New Roman" w:cs="Times New Roman"/>
          <w:sz w:val="24"/>
          <w:szCs w:val="24"/>
        </w:rPr>
        <w:t>В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6D7" w:rsidRPr="006C356E">
        <w:rPr>
          <w:rFonts w:ascii="Times New Roman" w:hAnsi="Times New Roman" w:cs="Times New Roman"/>
          <w:sz w:val="24"/>
          <w:szCs w:val="24"/>
        </w:rPr>
        <w:t>В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26D7" w:rsidRPr="006C356E">
        <w:rPr>
          <w:rFonts w:ascii="Times New Roman" w:hAnsi="Times New Roman" w:cs="Times New Roman"/>
          <w:sz w:val="24"/>
          <w:szCs w:val="24"/>
        </w:rPr>
        <w:t>Больдт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6C356E">
        <w:rPr>
          <w:rFonts w:ascii="Times New Roman" w:hAnsi="Times New Roman" w:cs="Times New Roman"/>
          <w:sz w:val="24"/>
          <w:szCs w:val="24"/>
        </w:rPr>
        <w:t>Известия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вузов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Чё</w:t>
      </w:r>
      <w:r w:rsidRPr="006C356E">
        <w:rPr>
          <w:rFonts w:ascii="Times New Roman" w:hAnsi="Times New Roman" w:cs="Times New Roman"/>
          <w:sz w:val="24"/>
          <w:szCs w:val="24"/>
        </w:rPr>
        <w:t>р</w:t>
      </w:r>
      <w:r w:rsidRPr="006C356E">
        <w:rPr>
          <w:rFonts w:ascii="Times New Roman" w:hAnsi="Times New Roman" w:cs="Times New Roman"/>
          <w:sz w:val="24"/>
          <w:szCs w:val="24"/>
        </w:rPr>
        <w:t>ная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металлургия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№ 1</w:t>
      </w:r>
      <w:r w:rsidR="003626D7" w:rsidRPr="006C356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6D7" w:rsidRPr="006C356E">
        <w:rPr>
          <w:rFonts w:ascii="Times New Roman" w:hAnsi="Times New Roman" w:cs="Times New Roman"/>
          <w:sz w:val="24"/>
          <w:szCs w:val="24"/>
        </w:rPr>
        <w:t>С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22–24. </w:t>
      </w:r>
    </w:p>
    <w:p w:rsidR="000C3B5F" w:rsidRPr="006C356E" w:rsidRDefault="000C3B5F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Samusev S.V., Bol’dt V.V. Continuous Profiling of Welded Pipe in an Automatic Line.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Steel</w:t>
      </w:r>
      <w:r w:rsidRPr="006C3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6C3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Translation</w:t>
      </w:r>
      <w:r w:rsidRPr="006C356E">
        <w:rPr>
          <w:rFonts w:ascii="Times New Roman" w:hAnsi="Times New Roman" w:cs="Times New Roman"/>
          <w:sz w:val="24"/>
          <w:szCs w:val="24"/>
        </w:rPr>
        <w:t xml:space="preserve">, 2010,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6C356E">
        <w:rPr>
          <w:rFonts w:ascii="Times New Roman" w:hAnsi="Times New Roman" w:cs="Times New Roman"/>
          <w:sz w:val="24"/>
          <w:szCs w:val="24"/>
        </w:rPr>
        <w:t xml:space="preserve">. 40,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C356E">
        <w:rPr>
          <w:rFonts w:ascii="Times New Roman" w:hAnsi="Times New Roman" w:cs="Times New Roman"/>
          <w:sz w:val="24"/>
          <w:szCs w:val="24"/>
        </w:rPr>
        <w:t xml:space="preserve">. 1,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6C356E">
        <w:rPr>
          <w:rFonts w:ascii="Times New Roman" w:hAnsi="Times New Roman" w:cs="Times New Roman"/>
          <w:sz w:val="24"/>
          <w:szCs w:val="24"/>
        </w:rPr>
        <w:t xml:space="preserve">. 9–11.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6C356E">
        <w:rPr>
          <w:rFonts w:ascii="Times New Roman" w:hAnsi="Times New Roman" w:cs="Times New Roman"/>
          <w:sz w:val="24"/>
          <w:szCs w:val="24"/>
        </w:rPr>
        <w:t xml:space="preserve">: 10.3103/S0967091210010031. </w:t>
      </w:r>
    </w:p>
    <w:p w:rsidR="00E548C4" w:rsidRPr="006C356E" w:rsidRDefault="00E548C4" w:rsidP="005F6DD7">
      <w:pPr>
        <w:tabs>
          <w:tab w:val="left" w:pos="397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82" w:rsidRPr="006C356E" w:rsidRDefault="00380D82" w:rsidP="005F6DD7">
      <w:pPr>
        <w:tabs>
          <w:tab w:val="left" w:pos="397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D7" w:rsidRPr="006C356E" w:rsidRDefault="00A642CD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из сборника трудов (материалов конференций)</w:t>
      </w:r>
    </w:p>
    <w:p w:rsidR="00947A6E" w:rsidRPr="006C356E" w:rsidRDefault="00947A6E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Гумницкий, М.</w:t>
      </w:r>
      <w:r w:rsidR="00625FD7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Особенности ценностно-смысловой сферы личности молодых людей с разным уровнем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выраженности религиозности / М.</w:t>
      </w:r>
      <w:r w:rsidR="00625FD7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Е. Гумницкий // Ученые записки ЗабГУ.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25FD7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25FD7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5(52).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25FD7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72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5FD7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</w:p>
    <w:p w:rsidR="00625FD7" w:rsidRPr="006C356E" w:rsidRDefault="00625FD7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Gumnitskiy, M.</w:t>
      </w:r>
      <w:r w:rsidR="00947A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47A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Feature of 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Value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-sense of 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Sphere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Young People’s Personality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Diffe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ent Level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Religiousness Intensity</w:t>
      </w:r>
      <w:r w:rsidR="00947A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r w:rsidR="00947A6E"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Uchenye zapiski ZabGU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47A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Scholarly</w:t>
      </w:r>
      <w:r w:rsidRPr="006C356E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D55596" w:rsidRPr="006C356E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Notes </w:t>
      </w:r>
      <w:r w:rsidRPr="006C356E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of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Transbaikal State University</w:t>
      </w:r>
      <w:r w:rsidR="00947A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5F6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47A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 5(52), pp. 72</w:t>
      </w:r>
      <w:r w:rsidR="00947A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78</w:t>
      </w:r>
      <w:r w:rsidR="004929A1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</w:t>
      </w:r>
      <w:r w:rsidR="00215F08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9A1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772" w:rsidRPr="006C356E" w:rsidRDefault="00DD7772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EDB" w:rsidRPr="006C356E" w:rsidRDefault="0095136E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Апресян, Р.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ли дать определение морали? / Р.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Апркесян // Мораль: Разнообразие понятий и смыслов: сб. науч. тр.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Альфа-М, 2014.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642CD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207.</w:t>
      </w:r>
    </w:p>
    <w:p w:rsidR="00A57900" w:rsidRPr="006C356E" w:rsidRDefault="001A025B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Apressyan, R.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morality be defined?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5136E"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Moral': Raznoobrazie ponyatiy i smyslov: sb. nauch. tr. </w:t>
      </w:r>
      <w:r w:rsidR="009513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Morality 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Diversity 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Concepts 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Meanings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E216C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Collected Papers</w:t>
      </w:r>
      <w:r w:rsidR="0095136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Moscow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Alfa-M Publ.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2014,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pp. 203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207. 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</w:t>
      </w:r>
      <w:r w:rsidR="00215F08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ED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0D82" w:rsidRPr="006C356E" w:rsidRDefault="00380D82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D32" w:rsidRPr="006C356E" w:rsidRDefault="006B4D32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изменений в состоянии датчика давления на основе анализа его </w:t>
      </w:r>
      <w:r w:rsidR="0095136E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выходного сигнала / О.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Бушуев</w:t>
      </w:r>
      <w:r w:rsidR="0095136E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Семенов. А.О. Чернявский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5F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0A6D1C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20-й всемирный конгресс </w:t>
      </w:r>
      <w:r w:rsidR="00E2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IMEKO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  <w:r w:rsidR="0095136E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95136E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95136E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193.</w:t>
      </w:r>
    </w:p>
    <w:p w:rsidR="006B4D32" w:rsidRPr="006C356E" w:rsidRDefault="006B4D32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Bushuev O.Yu., Semenov A.S., Chernavskiy A.O., Shestakov A.</w:t>
      </w:r>
      <w:r w:rsidR="0095136E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L.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5136E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Detecting </w:t>
      </w:r>
      <w:r w:rsidR="00D55596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Changes 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the </w:t>
      </w:r>
      <w:r w:rsidR="00E216CB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Condition 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of a </w:t>
      </w:r>
      <w:r w:rsidR="00E216CB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Pressure Transducer 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by </w:t>
      </w:r>
      <w:r w:rsidR="00E216CB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Analysing 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its </w:t>
      </w:r>
      <w:r w:rsidR="00E216CB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Output Signal</w:t>
      </w:r>
      <w:r w:rsidR="0095136E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</w:t>
      </w:r>
      <w:r w:rsidR="0095136E" w:rsidRPr="006C3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20-y vsemirnyy kongress IMEKO </w:t>
      </w:r>
      <w:r w:rsidR="0095136E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20th IMEKO World Congress</w:t>
      </w:r>
      <w:r w:rsidR="0095136E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95136E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2012,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pp. 190</w:t>
      </w:r>
      <w:r w:rsidR="0095136E"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6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193.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(in Russ</w:t>
      </w:r>
      <w:r w:rsidR="00215F08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215F08" w:rsidRPr="006C356E" w:rsidRDefault="00215F08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3EE4" w:rsidRPr="006C356E" w:rsidRDefault="007F3EE4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4422" w:rsidRPr="006C356E">
        <w:rPr>
          <w:rFonts w:ascii="Times New Roman" w:hAnsi="Times New Roman" w:cs="Times New Roman"/>
          <w:sz w:val="24"/>
          <w:szCs w:val="24"/>
        </w:rPr>
        <w:t>Варлимонт,</w:t>
      </w:r>
      <w:r w:rsidRPr="006C356E">
        <w:rPr>
          <w:rFonts w:ascii="Times New Roman" w:hAnsi="Times New Roman" w:cs="Times New Roman"/>
          <w:sz w:val="24"/>
          <w:szCs w:val="24"/>
        </w:rPr>
        <w:t xml:space="preserve"> Г. Аморфное и микрокристаллическое состояние быстрозакалённых сплавов</w:t>
      </w:r>
      <w:r w:rsidR="00CE4422" w:rsidRPr="006C356E">
        <w:rPr>
          <w:rFonts w:ascii="Times New Roman" w:hAnsi="Times New Roman" w:cs="Times New Roman"/>
          <w:sz w:val="24"/>
          <w:szCs w:val="24"/>
        </w:rPr>
        <w:t xml:space="preserve"> / Г. </w:t>
      </w:r>
      <w:r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="00CE4422" w:rsidRPr="006C356E">
        <w:rPr>
          <w:rFonts w:ascii="Times New Roman" w:hAnsi="Times New Roman" w:cs="Times New Roman"/>
          <w:sz w:val="24"/>
          <w:szCs w:val="24"/>
        </w:rPr>
        <w:t xml:space="preserve">Варлимонт </w:t>
      </w:r>
      <w:r w:rsidRPr="006C356E">
        <w:rPr>
          <w:rFonts w:ascii="Times New Roman" w:hAnsi="Times New Roman" w:cs="Times New Roman"/>
          <w:sz w:val="24"/>
          <w:szCs w:val="24"/>
        </w:rPr>
        <w:t>// Метастабильные и неравновесные сплавы / под ред. Ю.В.</w:t>
      </w:r>
      <w:r w:rsidR="00CE4422"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 xml:space="preserve">Ефимова. </w:t>
      </w:r>
      <w:r w:rsidR="00CE4422" w:rsidRPr="006C356E">
        <w:rPr>
          <w:rFonts w:ascii="Times New Roman" w:hAnsi="Times New Roman" w:cs="Times New Roman"/>
          <w:sz w:val="24"/>
          <w:szCs w:val="24"/>
        </w:rPr>
        <w:t>–</w:t>
      </w:r>
      <w:r w:rsidRPr="006C356E">
        <w:rPr>
          <w:rFonts w:ascii="Times New Roman" w:hAnsi="Times New Roman" w:cs="Times New Roman"/>
          <w:sz w:val="24"/>
          <w:szCs w:val="24"/>
        </w:rPr>
        <w:t xml:space="preserve"> М.: М</w:t>
      </w:r>
      <w:r w:rsidRPr="006C356E">
        <w:rPr>
          <w:rFonts w:ascii="Times New Roman" w:hAnsi="Times New Roman" w:cs="Times New Roman"/>
          <w:sz w:val="24"/>
          <w:szCs w:val="24"/>
        </w:rPr>
        <w:t>е</w:t>
      </w:r>
      <w:r w:rsidRPr="006C356E">
        <w:rPr>
          <w:rFonts w:ascii="Times New Roman" w:hAnsi="Times New Roman" w:cs="Times New Roman"/>
          <w:sz w:val="24"/>
          <w:szCs w:val="24"/>
        </w:rPr>
        <w:t xml:space="preserve">таллургия, 1988. </w:t>
      </w:r>
      <w:r w:rsidR="00CE4422" w:rsidRPr="006C356E">
        <w:rPr>
          <w:rFonts w:ascii="Times New Roman" w:hAnsi="Times New Roman" w:cs="Times New Roman"/>
          <w:sz w:val="24"/>
          <w:szCs w:val="24"/>
        </w:rPr>
        <w:t>–</w:t>
      </w:r>
      <w:r w:rsidRPr="006C356E">
        <w:rPr>
          <w:rFonts w:ascii="Times New Roman" w:hAnsi="Times New Roman" w:cs="Times New Roman"/>
          <w:sz w:val="24"/>
          <w:szCs w:val="24"/>
        </w:rPr>
        <w:t xml:space="preserve"> С. 10–48. </w:t>
      </w:r>
    </w:p>
    <w:p w:rsidR="007F3EE4" w:rsidRPr="006C356E" w:rsidRDefault="007F3EE4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</w:rPr>
        <w:tab/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Warlimont H. [Amorphous and Microcrystalline State of Rapidly Quenched Alloys].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Metast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bil’nye i neravnovesnye splavy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[Metastable and Amorphous Alloys]. Moscow, Metallurgiya Publ., 1988, pp. 10–48. (in Russ.)</w:t>
      </w:r>
    </w:p>
    <w:p w:rsidR="007F3EE4" w:rsidRPr="006C356E" w:rsidRDefault="007F3EE4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3EE4" w:rsidRPr="00715B39" w:rsidRDefault="007F3EE4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356E">
        <w:rPr>
          <w:rFonts w:ascii="Times New Roman" w:hAnsi="Times New Roman" w:cs="Times New Roman"/>
          <w:sz w:val="24"/>
          <w:szCs w:val="24"/>
        </w:rPr>
        <w:t>Бокштейн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Б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356E">
        <w:rPr>
          <w:rFonts w:ascii="Times New Roman" w:hAnsi="Times New Roman" w:cs="Times New Roman"/>
          <w:sz w:val="24"/>
          <w:szCs w:val="24"/>
        </w:rPr>
        <w:t>С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Диффузия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в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аморфных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металлических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сплавах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CE4422" w:rsidRPr="006C356E">
        <w:rPr>
          <w:rFonts w:ascii="Times New Roman" w:hAnsi="Times New Roman" w:cs="Times New Roman"/>
          <w:sz w:val="24"/>
          <w:szCs w:val="24"/>
        </w:rPr>
        <w:t>Б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4422" w:rsidRPr="006C356E">
        <w:rPr>
          <w:rFonts w:ascii="Times New Roman" w:hAnsi="Times New Roman" w:cs="Times New Roman"/>
          <w:sz w:val="24"/>
          <w:szCs w:val="24"/>
        </w:rPr>
        <w:t>С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4422" w:rsidRPr="006C356E">
        <w:rPr>
          <w:rFonts w:ascii="Times New Roman" w:hAnsi="Times New Roman" w:cs="Times New Roman"/>
          <w:sz w:val="24"/>
          <w:szCs w:val="24"/>
        </w:rPr>
        <w:t>Бокштейн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4422" w:rsidRPr="006C356E">
        <w:rPr>
          <w:rFonts w:ascii="Times New Roman" w:hAnsi="Times New Roman" w:cs="Times New Roman"/>
          <w:sz w:val="24"/>
          <w:szCs w:val="24"/>
        </w:rPr>
        <w:t>Л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4422" w:rsidRPr="006C356E">
        <w:rPr>
          <w:rFonts w:ascii="Times New Roman" w:hAnsi="Times New Roman" w:cs="Times New Roman"/>
          <w:sz w:val="24"/>
          <w:szCs w:val="24"/>
        </w:rPr>
        <w:t>М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4422" w:rsidRPr="006C356E">
        <w:rPr>
          <w:rFonts w:ascii="Times New Roman" w:hAnsi="Times New Roman" w:cs="Times New Roman"/>
          <w:sz w:val="24"/>
          <w:szCs w:val="24"/>
        </w:rPr>
        <w:t>Кли</w:t>
      </w:r>
      <w:r w:rsidR="00CE4422" w:rsidRPr="006C356E">
        <w:rPr>
          <w:rFonts w:ascii="Times New Roman" w:hAnsi="Times New Roman" w:cs="Times New Roman"/>
          <w:sz w:val="24"/>
          <w:szCs w:val="24"/>
        </w:rPr>
        <w:t>н</w:t>
      </w:r>
      <w:r w:rsidR="00CE4422" w:rsidRPr="006C356E">
        <w:rPr>
          <w:rFonts w:ascii="Times New Roman" w:hAnsi="Times New Roman" w:cs="Times New Roman"/>
          <w:sz w:val="24"/>
          <w:szCs w:val="24"/>
        </w:rPr>
        <w:t>гер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4422" w:rsidRPr="006C356E">
        <w:rPr>
          <w:rFonts w:ascii="Times New Roman" w:hAnsi="Times New Roman" w:cs="Times New Roman"/>
          <w:sz w:val="24"/>
          <w:szCs w:val="24"/>
        </w:rPr>
        <w:t>Е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4422" w:rsidRPr="006C356E">
        <w:rPr>
          <w:rFonts w:ascii="Times New Roman" w:hAnsi="Times New Roman" w:cs="Times New Roman"/>
          <w:sz w:val="24"/>
          <w:szCs w:val="24"/>
        </w:rPr>
        <w:t>Н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4422" w:rsidRPr="006C356E">
        <w:rPr>
          <w:rFonts w:ascii="Times New Roman" w:hAnsi="Times New Roman" w:cs="Times New Roman"/>
          <w:sz w:val="24"/>
          <w:szCs w:val="24"/>
        </w:rPr>
        <w:t>Уварова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6C356E">
        <w:rPr>
          <w:rFonts w:ascii="Times New Roman" w:hAnsi="Times New Roman" w:cs="Times New Roman"/>
          <w:sz w:val="24"/>
          <w:szCs w:val="24"/>
        </w:rPr>
        <w:t>Аморфные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металлические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сплавы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науч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труды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МИ</w:t>
      </w:r>
      <w:r w:rsidR="00CE4422" w:rsidRPr="006C356E">
        <w:rPr>
          <w:rFonts w:ascii="Times New Roman" w:hAnsi="Times New Roman" w:cs="Times New Roman"/>
          <w:sz w:val="24"/>
          <w:szCs w:val="24"/>
        </w:rPr>
        <w:t>СиС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М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6C356E">
        <w:rPr>
          <w:rFonts w:ascii="Times New Roman" w:hAnsi="Times New Roman" w:cs="Times New Roman"/>
          <w:sz w:val="24"/>
          <w:szCs w:val="24"/>
        </w:rPr>
        <w:t>Металлургия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1983. 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– № 147.  </w:t>
      </w:r>
      <w:r w:rsidR="00CE4422" w:rsidRPr="00715B3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С</w:t>
      </w:r>
      <w:r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. 81–86. </w:t>
      </w:r>
    </w:p>
    <w:p w:rsidR="007F3EE4" w:rsidRPr="006C356E" w:rsidRDefault="007F3EE4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B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Bokshteyn B.S., Klinger L.M., Uvarova E.N. [Diffusion in Amorphous Metallic Alloys].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Amorfnye metallicheskie splavy</w:t>
      </w:r>
      <w:r w:rsidR="00CE4422" w:rsidRPr="006C356E">
        <w:rPr>
          <w:rFonts w:ascii="Times New Roman" w:hAnsi="Times New Roman" w:cs="Times New Roman"/>
          <w:i/>
          <w:sz w:val="24"/>
          <w:szCs w:val="24"/>
          <w:lang w:val="en-US"/>
        </w:rPr>
        <w:t>: n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auch. trudy MISiS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[Amorphous Metallic Alloys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Trans. MISiS. Moscow, Metallurgiya Publ., 1983, 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>no. 147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pp. 81–86. (in Russ.)</w:t>
      </w:r>
    </w:p>
    <w:p w:rsidR="007F3EE4" w:rsidRPr="006C356E" w:rsidRDefault="007F3EE4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3EE4" w:rsidRPr="006C356E" w:rsidRDefault="007F3EE4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356E">
        <w:rPr>
          <w:rFonts w:ascii="Times New Roman" w:hAnsi="Times New Roman" w:cs="Times New Roman"/>
          <w:sz w:val="24"/>
          <w:szCs w:val="24"/>
        </w:rPr>
        <w:t>Судариков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М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356E">
        <w:rPr>
          <w:rFonts w:ascii="Times New Roman" w:hAnsi="Times New Roman" w:cs="Times New Roman"/>
          <w:sz w:val="24"/>
          <w:szCs w:val="24"/>
        </w:rPr>
        <w:t>В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Термодинамические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свойства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карбонитрида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ниобия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095CFE" w:rsidRPr="006C356E">
        <w:rPr>
          <w:rFonts w:ascii="Times New Roman" w:hAnsi="Times New Roman" w:cs="Times New Roman"/>
          <w:sz w:val="24"/>
          <w:szCs w:val="24"/>
        </w:rPr>
        <w:t>М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5CFE" w:rsidRPr="006C356E">
        <w:rPr>
          <w:rFonts w:ascii="Times New Roman" w:hAnsi="Times New Roman" w:cs="Times New Roman"/>
          <w:sz w:val="24"/>
          <w:szCs w:val="24"/>
        </w:rPr>
        <w:t>В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5CFE" w:rsidRPr="006C356E">
        <w:rPr>
          <w:rFonts w:ascii="Times New Roman" w:hAnsi="Times New Roman" w:cs="Times New Roman"/>
          <w:sz w:val="24"/>
          <w:szCs w:val="24"/>
        </w:rPr>
        <w:t>Судариков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5CFE" w:rsidRPr="006C356E">
        <w:rPr>
          <w:rFonts w:ascii="Times New Roman" w:hAnsi="Times New Roman" w:cs="Times New Roman"/>
          <w:sz w:val="24"/>
          <w:szCs w:val="24"/>
        </w:rPr>
        <w:t>В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5CFE" w:rsidRPr="006C356E">
        <w:rPr>
          <w:rFonts w:ascii="Times New Roman" w:hAnsi="Times New Roman" w:cs="Times New Roman"/>
          <w:sz w:val="24"/>
          <w:szCs w:val="24"/>
        </w:rPr>
        <w:t>М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5CFE" w:rsidRPr="006C356E">
        <w:rPr>
          <w:rFonts w:ascii="Times New Roman" w:hAnsi="Times New Roman" w:cs="Times New Roman"/>
          <w:sz w:val="24"/>
          <w:szCs w:val="24"/>
        </w:rPr>
        <w:t>Жихарев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5CFE" w:rsidRPr="006C356E">
        <w:rPr>
          <w:rFonts w:ascii="Times New Roman" w:hAnsi="Times New Roman" w:cs="Times New Roman"/>
          <w:sz w:val="24"/>
          <w:szCs w:val="24"/>
        </w:rPr>
        <w:t>О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5CFE" w:rsidRPr="006C356E">
        <w:rPr>
          <w:rFonts w:ascii="Times New Roman" w:hAnsi="Times New Roman" w:cs="Times New Roman"/>
          <w:sz w:val="24"/>
          <w:szCs w:val="24"/>
        </w:rPr>
        <w:t>В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5CFE" w:rsidRPr="006C356E">
        <w:rPr>
          <w:rFonts w:ascii="Times New Roman" w:hAnsi="Times New Roman" w:cs="Times New Roman"/>
          <w:sz w:val="24"/>
          <w:szCs w:val="24"/>
        </w:rPr>
        <w:t>Резаева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6C356E">
        <w:rPr>
          <w:rFonts w:ascii="Times New Roman" w:hAnsi="Times New Roman" w:cs="Times New Roman"/>
          <w:sz w:val="24"/>
          <w:szCs w:val="24"/>
        </w:rPr>
        <w:t>Вопросы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производства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и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обработки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сталей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C356E">
        <w:rPr>
          <w:rFonts w:ascii="Times New Roman" w:hAnsi="Times New Roman" w:cs="Times New Roman"/>
          <w:sz w:val="24"/>
          <w:szCs w:val="24"/>
        </w:rPr>
        <w:t>темат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сб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науч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356E">
        <w:rPr>
          <w:rFonts w:ascii="Times New Roman" w:hAnsi="Times New Roman" w:cs="Times New Roman"/>
          <w:sz w:val="24"/>
          <w:szCs w:val="24"/>
        </w:rPr>
        <w:t>тр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95CF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Челябинск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C356E">
        <w:rPr>
          <w:rFonts w:ascii="Times New Roman" w:hAnsi="Times New Roman" w:cs="Times New Roman"/>
          <w:sz w:val="24"/>
          <w:szCs w:val="24"/>
        </w:rPr>
        <w:t>ЧПИ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, 1985. </w:t>
      </w:r>
      <w:r w:rsidR="00CE4422" w:rsidRPr="006C356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С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19–21. </w:t>
      </w:r>
    </w:p>
    <w:p w:rsidR="007F3EE4" w:rsidRPr="006C356E" w:rsidRDefault="007F3EE4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ab/>
        <w:t>Sudarikov M.V., Zhikharev V.M., Rezaeva O.V. [Thermodynamic Properties of Niobium Ca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bide].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Voprosy proizvodstva i obrabotki staley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[Problems of Production and Treatment of Steel]. Ch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lyabinsk, Chelyabinsk Polytechnical Inst. Publ., 1985, pp. 19–21. (in Russ.)</w:t>
      </w:r>
    </w:p>
    <w:p w:rsidR="00095CFE" w:rsidRPr="00715B39" w:rsidRDefault="00095CFE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</w:t>
      </w:r>
      <w:r w:rsidRPr="0071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Pr="0071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сборника</w:t>
      </w:r>
      <w:r w:rsidRPr="0071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переводная</w:t>
      </w:r>
    </w:p>
    <w:p w:rsidR="00095CFE" w:rsidRPr="006C356E" w:rsidRDefault="00095CFE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39">
        <w:rPr>
          <w:rFonts w:ascii="Times New Roman" w:hAnsi="Times New Roman" w:cs="Times New Roman"/>
          <w:sz w:val="24"/>
          <w:szCs w:val="24"/>
        </w:rPr>
        <w:tab/>
      </w:r>
      <w:r w:rsidRPr="006C356E">
        <w:rPr>
          <w:rFonts w:ascii="Times New Roman" w:hAnsi="Times New Roman" w:cs="Times New Roman"/>
          <w:sz w:val="24"/>
          <w:szCs w:val="24"/>
        </w:rPr>
        <w:t>Нельсон</w:t>
      </w:r>
      <w:r w:rsidR="00715B39">
        <w:rPr>
          <w:rFonts w:ascii="Times New Roman" w:hAnsi="Times New Roman" w:cs="Times New Roman"/>
          <w:sz w:val="24"/>
          <w:szCs w:val="24"/>
        </w:rPr>
        <w:t>,</w:t>
      </w:r>
      <w:r w:rsidRPr="006C356E">
        <w:rPr>
          <w:rFonts w:ascii="Times New Roman" w:hAnsi="Times New Roman" w:cs="Times New Roman"/>
          <w:sz w:val="24"/>
          <w:szCs w:val="24"/>
        </w:rPr>
        <w:t xml:space="preserve"> Г.Г. Водородное охрупчивание // Охрупчивание конструкционных сталей и спл</w:t>
      </w:r>
      <w:r w:rsidRPr="006C356E">
        <w:rPr>
          <w:rFonts w:ascii="Times New Roman" w:hAnsi="Times New Roman" w:cs="Times New Roman"/>
          <w:sz w:val="24"/>
          <w:szCs w:val="24"/>
        </w:rPr>
        <w:t>а</w:t>
      </w:r>
      <w:r w:rsidRPr="006C356E">
        <w:rPr>
          <w:rFonts w:ascii="Times New Roman" w:hAnsi="Times New Roman" w:cs="Times New Roman"/>
          <w:sz w:val="24"/>
          <w:szCs w:val="24"/>
        </w:rPr>
        <w:t>вов</w:t>
      </w:r>
      <w:r w:rsidR="00715B39">
        <w:rPr>
          <w:rFonts w:ascii="Times New Roman" w:hAnsi="Times New Roman" w:cs="Times New Roman"/>
          <w:sz w:val="24"/>
          <w:szCs w:val="24"/>
        </w:rPr>
        <w:t>:</w:t>
      </w:r>
      <w:r w:rsidRPr="006C356E">
        <w:rPr>
          <w:rFonts w:ascii="Times New Roman" w:hAnsi="Times New Roman" w:cs="Times New Roman"/>
          <w:sz w:val="24"/>
          <w:szCs w:val="24"/>
        </w:rPr>
        <w:t xml:space="preserve"> пер. с англ.</w:t>
      </w:r>
      <w:r w:rsidR="00715B39">
        <w:rPr>
          <w:rFonts w:ascii="Times New Roman" w:hAnsi="Times New Roman" w:cs="Times New Roman"/>
          <w:sz w:val="24"/>
          <w:szCs w:val="24"/>
        </w:rPr>
        <w:t xml:space="preserve"> / Г.Г. Нельсон.</w:t>
      </w:r>
      <w:r w:rsidRPr="006C356E">
        <w:rPr>
          <w:rFonts w:ascii="Times New Roman" w:hAnsi="Times New Roman" w:cs="Times New Roman"/>
          <w:sz w:val="24"/>
          <w:szCs w:val="24"/>
        </w:rPr>
        <w:t xml:space="preserve"> – М.: Металлургия, 1988. – С. 256–333. </w:t>
      </w:r>
    </w:p>
    <w:p w:rsidR="00095CFE" w:rsidRPr="006C356E" w:rsidRDefault="00095CFE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</w:rPr>
        <w:tab/>
      </w:r>
      <w:r w:rsidRPr="006C356E">
        <w:rPr>
          <w:rFonts w:ascii="Times New Roman" w:hAnsi="Times New Roman" w:cs="Times New Roman"/>
          <w:sz w:val="24"/>
          <w:szCs w:val="24"/>
          <w:lang w:val="de-DE"/>
        </w:rPr>
        <w:t xml:space="preserve">Nelson H.G. Hydrogen Embrittlement.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Embrittlement of Engineering Alloys. Treatise on M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terials Science and Technology,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ed. by C.L.</w:t>
      </w:r>
      <w:r w:rsidR="0008412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Briant and S.K.</w:t>
      </w:r>
      <w:r w:rsidR="0008412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Banerji. New</w:t>
      </w:r>
      <w:r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6C356E">
        <w:rPr>
          <w:rFonts w:ascii="Times New Roman" w:hAnsi="Times New Roman" w:cs="Times New Roman"/>
          <w:sz w:val="24"/>
          <w:szCs w:val="24"/>
        </w:rPr>
        <w:t xml:space="preserve">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6C356E">
        <w:rPr>
          <w:rFonts w:ascii="Times New Roman" w:hAnsi="Times New Roman" w:cs="Times New Roman"/>
          <w:sz w:val="24"/>
          <w:szCs w:val="24"/>
        </w:rPr>
        <w:t xml:space="preserve">., 1983, </w:t>
      </w:r>
      <w:r w:rsidR="00084126" w:rsidRPr="006C356E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084126" w:rsidRPr="006C356E">
        <w:rPr>
          <w:rFonts w:ascii="Times New Roman" w:hAnsi="Times New Roman" w:cs="Times New Roman"/>
          <w:sz w:val="24"/>
          <w:szCs w:val="24"/>
        </w:rPr>
        <w:t xml:space="preserve">. 25,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6C356E">
        <w:rPr>
          <w:rFonts w:ascii="Times New Roman" w:hAnsi="Times New Roman" w:cs="Times New Roman"/>
          <w:sz w:val="24"/>
          <w:szCs w:val="24"/>
        </w:rPr>
        <w:t xml:space="preserve">. 275–395. </w:t>
      </w:r>
    </w:p>
    <w:p w:rsidR="00095CFE" w:rsidRPr="006C356E" w:rsidRDefault="00095CFE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FE" w:rsidRPr="006C356E" w:rsidRDefault="00095CFE" w:rsidP="005F6DD7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</w:rPr>
        <w:tab/>
      </w:r>
      <w:r w:rsidR="00084126" w:rsidRPr="006C356E">
        <w:rPr>
          <w:rFonts w:ascii="Times New Roman" w:hAnsi="Times New Roman" w:cs="Times New Roman"/>
          <w:sz w:val="24"/>
          <w:szCs w:val="24"/>
        </w:rPr>
        <w:t>Хиллерт,</w:t>
      </w:r>
      <w:r w:rsidRPr="006C356E">
        <w:rPr>
          <w:rFonts w:ascii="Times New Roman" w:hAnsi="Times New Roman" w:cs="Times New Roman"/>
          <w:sz w:val="24"/>
          <w:szCs w:val="24"/>
        </w:rPr>
        <w:t xml:space="preserve"> М. Параравновесие и другие ограниченные равновесия</w:t>
      </w:r>
      <w:r w:rsidR="00084126" w:rsidRPr="006C356E">
        <w:rPr>
          <w:rFonts w:ascii="Times New Roman" w:hAnsi="Times New Roman" w:cs="Times New Roman"/>
          <w:sz w:val="24"/>
          <w:szCs w:val="24"/>
        </w:rPr>
        <w:t xml:space="preserve"> / М</w:t>
      </w:r>
      <w:r w:rsidRPr="006C356E">
        <w:rPr>
          <w:rFonts w:ascii="Times New Roman" w:hAnsi="Times New Roman" w:cs="Times New Roman"/>
          <w:sz w:val="24"/>
          <w:szCs w:val="24"/>
        </w:rPr>
        <w:t>.</w:t>
      </w:r>
      <w:r w:rsidR="00084126" w:rsidRPr="006C356E">
        <w:rPr>
          <w:rFonts w:ascii="Times New Roman" w:hAnsi="Times New Roman" w:cs="Times New Roman"/>
          <w:sz w:val="24"/>
          <w:szCs w:val="24"/>
        </w:rPr>
        <w:t xml:space="preserve"> Хиллерт </w:t>
      </w:r>
      <w:r w:rsidRPr="006C356E">
        <w:rPr>
          <w:rFonts w:ascii="Times New Roman" w:hAnsi="Times New Roman" w:cs="Times New Roman"/>
          <w:sz w:val="24"/>
          <w:szCs w:val="24"/>
        </w:rPr>
        <w:t>// Диагра</w:t>
      </w:r>
      <w:r w:rsidRPr="006C356E">
        <w:rPr>
          <w:rFonts w:ascii="Times New Roman" w:hAnsi="Times New Roman" w:cs="Times New Roman"/>
          <w:sz w:val="24"/>
          <w:szCs w:val="24"/>
        </w:rPr>
        <w:t>м</w:t>
      </w:r>
      <w:r w:rsidRPr="006C356E">
        <w:rPr>
          <w:rFonts w:ascii="Times New Roman" w:hAnsi="Times New Roman" w:cs="Times New Roman"/>
          <w:sz w:val="24"/>
          <w:szCs w:val="24"/>
        </w:rPr>
        <w:t>мы фаз в сплавах</w:t>
      </w:r>
      <w:r w:rsidR="00084126" w:rsidRPr="006C356E">
        <w:rPr>
          <w:rFonts w:ascii="Times New Roman" w:hAnsi="Times New Roman" w:cs="Times New Roman"/>
          <w:sz w:val="24"/>
          <w:szCs w:val="24"/>
        </w:rPr>
        <w:t>:</w:t>
      </w:r>
      <w:r w:rsidRPr="006C356E">
        <w:rPr>
          <w:rFonts w:ascii="Times New Roman" w:hAnsi="Times New Roman" w:cs="Times New Roman"/>
          <w:sz w:val="24"/>
          <w:szCs w:val="24"/>
        </w:rPr>
        <w:t xml:space="preserve"> пер. с англ. – М.: Мир, 1986. – С. 151–168. </w:t>
      </w:r>
    </w:p>
    <w:p w:rsidR="00095CFE" w:rsidRPr="006C356E" w:rsidRDefault="00095CFE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</w:rPr>
        <w:tab/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Hillert M. Paraequilibrium and Other Restricted Equilibria.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Alloy Phase Diagrams. MRS Pr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ceedings,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New York, North-Holland Publ., 1982, </w:t>
      </w:r>
      <w:r w:rsidR="0008412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vol. 19,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pp. 295–310. doi: 10.1557/PROC-19-295. </w:t>
      </w:r>
    </w:p>
    <w:p w:rsidR="00095CFE" w:rsidRPr="006C356E" w:rsidRDefault="00095CFE" w:rsidP="005F6DD7">
      <w:pPr>
        <w:tabs>
          <w:tab w:val="left" w:pos="397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1FFE" w:rsidRPr="006C356E" w:rsidRDefault="00E548C4" w:rsidP="005F6DD7">
      <w:pPr>
        <w:tabs>
          <w:tab w:val="left" w:pos="397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(монографии, учебники и т.п.)</w:t>
      </w:r>
    </w:p>
    <w:p w:rsidR="006F1FFE" w:rsidRPr="006C356E" w:rsidRDefault="006F1FFE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Лайонз, Д. Язык и лингвистика. Вводный курс: учебник / Д. Лайонз.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УРСС, 2004.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 с.</w:t>
      </w:r>
    </w:p>
    <w:p w:rsidR="006F1FFE" w:rsidRPr="006C356E" w:rsidRDefault="001A025B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Lyons, J. </w:t>
      </w:r>
      <w:r w:rsidR="006F1FFE"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Yazyk i lingvistika. Vvodnyi kyrs</w:t>
      </w:r>
      <w:r w:rsidR="006F1FF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[Language and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Linguistics</w:t>
      </w:r>
      <w:r w:rsidR="006F1FF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An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</w:t>
      </w:r>
      <w:r w:rsidR="006F1FF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6F1FFE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URSS Publ., 2004. 320 p.</w:t>
      </w:r>
    </w:p>
    <w:p w:rsidR="006B4D32" w:rsidRPr="006C356E" w:rsidRDefault="006B4D32" w:rsidP="005F6D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firstLine="397"/>
        <w:jc w:val="both"/>
        <w:rPr>
          <w:color w:val="000000"/>
          <w:sz w:val="24"/>
          <w:szCs w:val="24"/>
          <w:lang w:val="en-US"/>
        </w:rPr>
      </w:pPr>
    </w:p>
    <w:p w:rsidR="00E548C4" w:rsidRPr="00715B39" w:rsidRDefault="00E548C4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Поволоцкий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нержавеющей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Поволоцкий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Гудим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1998. – 235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5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548C4" w:rsidRPr="006C356E" w:rsidRDefault="00E548C4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Povolotskii D.Ya., Gudim Yu.A.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Proizvodstvo nerzhaveyushchey stali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[Stainless Steel Produ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tion]. Chelyabinsk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South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Ural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1998. 235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8C4" w:rsidRPr="006C356E" w:rsidRDefault="00E548C4" w:rsidP="005F6D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firstLine="39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548C4" w:rsidRPr="006C356E" w:rsidRDefault="005F3B19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Колмогоров, В.Л. Напряжения, деформации, разрушение / В.Л. Колмогоров. – М.: Мета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лургия, 1970. – 229 с</w:t>
      </w:r>
    </w:p>
    <w:p w:rsidR="005F3B19" w:rsidRPr="006C356E" w:rsidRDefault="005F3B19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Kolmogorov V.L.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Napryazheniya, deformatsii, razrushenie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[Stresses, Strains, Fracture]. Moscow, Metallurgiya Publ., 1970. 229 p.</w:t>
      </w:r>
    </w:p>
    <w:p w:rsidR="00E548C4" w:rsidRPr="006C356E" w:rsidRDefault="00E548C4" w:rsidP="005F6D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firstLine="39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F14F76" w:rsidRPr="00837805" w:rsidRDefault="00F14F76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56E">
        <w:rPr>
          <w:rFonts w:ascii="Times New Roman" w:eastAsia="Calibri" w:hAnsi="Times New Roman" w:cs="Times New Roman"/>
          <w:sz w:val="24"/>
          <w:szCs w:val="24"/>
        </w:rPr>
        <w:t>Гарбер</w:t>
      </w:r>
      <w:r w:rsidR="00711A15"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</w:rPr>
        <w:t>М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6C356E">
        <w:rPr>
          <w:rFonts w:ascii="Times New Roman" w:eastAsia="Calibri" w:hAnsi="Times New Roman" w:cs="Times New Roman"/>
          <w:sz w:val="24"/>
          <w:szCs w:val="24"/>
        </w:rPr>
        <w:t>Е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C356E">
        <w:rPr>
          <w:rFonts w:ascii="Times New Roman" w:eastAsia="Calibri" w:hAnsi="Times New Roman" w:cs="Times New Roman"/>
          <w:sz w:val="24"/>
          <w:szCs w:val="24"/>
        </w:rPr>
        <w:t>Износостойкие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</w:rPr>
        <w:t>белые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</w:rPr>
        <w:t>чугуны</w:t>
      </w:r>
      <w:r w:rsidR="00711A15"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М</w:t>
      </w:r>
      <w:r w:rsidR="00711A15"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Е</w:t>
      </w:r>
      <w:r w:rsidR="00711A15"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Гарбер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711A15"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</w:rPr>
        <w:t>М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.: </w:t>
      </w:r>
      <w:r w:rsidRPr="006C356E">
        <w:rPr>
          <w:rFonts w:ascii="Times New Roman" w:eastAsia="Calibri" w:hAnsi="Times New Roman" w:cs="Times New Roman"/>
          <w:sz w:val="24"/>
          <w:szCs w:val="24"/>
        </w:rPr>
        <w:t>Машиностроение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>, 2010.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711A15"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280 </w:t>
      </w:r>
      <w:r w:rsidRPr="006C356E">
        <w:rPr>
          <w:rFonts w:ascii="Times New Roman" w:eastAsia="Calibri" w:hAnsi="Times New Roman" w:cs="Times New Roman"/>
          <w:sz w:val="24"/>
          <w:szCs w:val="24"/>
        </w:rPr>
        <w:t>с</w:t>
      </w:r>
      <w:r w:rsidRPr="008378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F14F76" w:rsidRPr="006C356E" w:rsidRDefault="00F14F76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Garber M.E. </w:t>
      </w:r>
      <w:r w:rsidRPr="006C356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Iznosostoykie belye chuguny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[Wear-Resistant White Cast Irons]. Moscow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Mashin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stroenie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Publ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., 2010. 280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6C3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F76" w:rsidRPr="006C356E" w:rsidRDefault="00F14F76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F76" w:rsidRPr="006C356E" w:rsidRDefault="00F14F76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56E">
        <w:rPr>
          <w:rFonts w:ascii="Times New Roman" w:eastAsia="Calibri" w:hAnsi="Times New Roman" w:cs="Times New Roman"/>
          <w:sz w:val="24"/>
          <w:szCs w:val="24"/>
        </w:rPr>
        <w:t>Ванадийсодержащие стали и сплавы / под ред. Л.А.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Смирнова. 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–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Екатеринбург: УрО РАН, 2003. 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–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307 с.</w:t>
      </w:r>
    </w:p>
    <w:p w:rsidR="00F14F76" w:rsidRPr="006C356E" w:rsidRDefault="00711A15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Smirnov</w:t>
      </w:r>
      <w:r w:rsidRPr="006C356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L.A. (Ed.) </w:t>
      </w:r>
      <w:r w:rsidR="00F14F76" w:rsidRPr="006C356E">
        <w:rPr>
          <w:rFonts w:ascii="Times New Roman" w:eastAsia="Calibri" w:hAnsi="Times New Roman" w:cs="Times New Roman"/>
          <w:i/>
          <w:sz w:val="24"/>
          <w:szCs w:val="24"/>
          <w:lang w:val="en-US"/>
        </w:rPr>
        <w:t>Vanadiysoderzhashchie stali i splavy</w:t>
      </w:r>
      <w:r w:rsidR="00F14F76"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[Vanadium-Bearing Steels and Alloys]. Ekaterinburg, Ural Branch RAS Publ., 2003. </w:t>
      </w:r>
      <w:r w:rsidR="00F14F76" w:rsidRPr="006C356E">
        <w:rPr>
          <w:rFonts w:ascii="Times New Roman" w:eastAsia="Calibri" w:hAnsi="Times New Roman" w:cs="Times New Roman"/>
          <w:sz w:val="24"/>
          <w:szCs w:val="24"/>
        </w:rPr>
        <w:t xml:space="preserve">307 </w:t>
      </w:r>
      <w:r w:rsidR="00F14F76"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F14F76" w:rsidRPr="006C35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14F76" w:rsidRPr="006C356E" w:rsidRDefault="00F14F76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F76" w:rsidRPr="006C356E" w:rsidRDefault="00F14F76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56E">
        <w:rPr>
          <w:rFonts w:ascii="Times New Roman" w:eastAsia="Calibri" w:hAnsi="Times New Roman" w:cs="Times New Roman"/>
          <w:sz w:val="24"/>
          <w:szCs w:val="24"/>
        </w:rPr>
        <w:t>Дубровин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, В.К.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Производство отливок из никелевых и титановых сплавов в термохимич</w:t>
      </w:r>
      <w:r w:rsidRPr="006C356E">
        <w:rPr>
          <w:rFonts w:ascii="Times New Roman" w:eastAsia="Calibri" w:hAnsi="Times New Roman" w:cs="Times New Roman"/>
          <w:sz w:val="24"/>
          <w:szCs w:val="24"/>
        </w:rPr>
        <w:t>е</w:t>
      </w:r>
      <w:r w:rsidRPr="006C356E">
        <w:rPr>
          <w:rFonts w:ascii="Times New Roman" w:eastAsia="Calibri" w:hAnsi="Times New Roman" w:cs="Times New Roman"/>
          <w:sz w:val="24"/>
          <w:szCs w:val="24"/>
        </w:rPr>
        <w:t>ски стойких формах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 xml:space="preserve"> / В.К. Дубровин, Б.А. Кулаков, А.В. Карпинский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–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Челябинск: И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здател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ь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ский центр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ЮУрГУ, 2010. 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–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232 с. </w:t>
      </w:r>
    </w:p>
    <w:p w:rsidR="00F14F76" w:rsidRPr="006C356E" w:rsidRDefault="00F14F76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Dubrovin V.K., Kulakov B.A., Karpinskiy A.V. </w:t>
      </w:r>
      <w:r w:rsidRPr="006C356E">
        <w:rPr>
          <w:rFonts w:ascii="Times New Roman" w:eastAsia="Calibri" w:hAnsi="Times New Roman" w:cs="Times New Roman"/>
          <w:i/>
          <w:sz w:val="24"/>
          <w:szCs w:val="24"/>
        </w:rPr>
        <w:t>Proizvodstvo otlivok iz nikelevykh i titanovykh splavov v termokhimicheski stoykikh formakh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[Pro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duction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Nickel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Titanium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Alloy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Castings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Thermochemically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Stable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Moulds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].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Chelyabinsk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South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Ural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="00711A15" w:rsidRPr="006C356E">
        <w:rPr>
          <w:rFonts w:ascii="Times New Roman" w:eastAsia="Calibri" w:hAnsi="Times New Roman" w:cs="Times New Roman"/>
          <w:sz w:val="24"/>
          <w:szCs w:val="24"/>
        </w:rPr>
        <w:t>.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Univ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Publ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., 2010. 232 </w:t>
      </w:r>
      <w:r w:rsidRPr="006C356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6C35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0D82" w:rsidRPr="006C356E" w:rsidRDefault="00380D82" w:rsidP="005F6D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25E" w:rsidRPr="006C356E" w:rsidRDefault="0088225E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25E" w:rsidRPr="006C356E" w:rsidRDefault="0088225E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Переиздание книги</w:t>
      </w:r>
    </w:p>
    <w:p w:rsidR="0088225E" w:rsidRPr="006C356E" w:rsidRDefault="0088225E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Борисова, Е.Г. Коллокации. Что это такое и как их изучать / Е.Г. Борисова. – 2-е изд. – М.: Филология, 1995. – 49 с.</w:t>
      </w:r>
    </w:p>
    <w:p w:rsidR="0088225E" w:rsidRPr="006C356E" w:rsidRDefault="0088225E" w:rsidP="005F6DD7">
      <w:pPr>
        <w:pStyle w:val="11"/>
        <w:tabs>
          <w:tab w:val="left" w:pos="397"/>
        </w:tabs>
        <w:spacing w:before="80"/>
        <w:ind w:left="0" w:firstLine="397"/>
        <w:contextualSpacing w:val="0"/>
        <w:jc w:val="both"/>
        <w:rPr>
          <w:color w:val="000000"/>
        </w:rPr>
      </w:pPr>
      <w:r w:rsidRPr="006C356E">
        <w:rPr>
          <w:color w:val="000000"/>
          <w:lang w:val="en-US"/>
        </w:rPr>
        <w:t>Borisova E.G.</w:t>
      </w:r>
      <w:r w:rsidRPr="006C356E">
        <w:t xml:space="preserve"> </w:t>
      </w:r>
      <w:r w:rsidRPr="006C356E">
        <w:rPr>
          <w:i/>
          <w:color w:val="000000"/>
          <w:lang w:val="en-US"/>
        </w:rPr>
        <w:t>Kollokacii. Chto jeto takoe i kak ih izuchat</w:t>
      </w:r>
      <w:r w:rsidRPr="006C356E">
        <w:rPr>
          <w:color w:val="000000"/>
          <w:lang w:val="en-US"/>
        </w:rPr>
        <w:t>' [Collocations. What is it and How to Study Them]. 2nd ed.</w:t>
      </w:r>
      <w:r w:rsidRPr="006C356E">
        <w:rPr>
          <w:color w:val="000000"/>
        </w:rPr>
        <w:t xml:space="preserve"> М</w:t>
      </w:r>
      <w:r w:rsidRPr="006C356E">
        <w:rPr>
          <w:color w:val="000000"/>
          <w:lang w:val="en-US"/>
        </w:rPr>
        <w:t>oscow</w:t>
      </w:r>
      <w:r w:rsidRPr="006C356E">
        <w:rPr>
          <w:color w:val="000000"/>
          <w:lang w:val="ru-RU"/>
        </w:rPr>
        <w:t xml:space="preserve">, </w:t>
      </w:r>
      <w:r w:rsidRPr="006C356E">
        <w:rPr>
          <w:color w:val="000000"/>
          <w:lang w:val="en-US"/>
        </w:rPr>
        <w:t>Filologija</w:t>
      </w:r>
      <w:r w:rsidRPr="006C356E">
        <w:rPr>
          <w:color w:val="000000"/>
          <w:lang w:val="ru-RU"/>
        </w:rPr>
        <w:t xml:space="preserve"> </w:t>
      </w:r>
      <w:r w:rsidRPr="006C356E">
        <w:rPr>
          <w:color w:val="000000"/>
          <w:lang w:val="en-US"/>
        </w:rPr>
        <w:t>Publ</w:t>
      </w:r>
      <w:r w:rsidRPr="006C356E">
        <w:rPr>
          <w:color w:val="000000"/>
          <w:lang w:val="ru-RU"/>
        </w:rPr>
        <w:t>.</w:t>
      </w:r>
      <w:r w:rsidRPr="006C356E">
        <w:rPr>
          <w:color w:val="000000"/>
        </w:rPr>
        <w:t xml:space="preserve">, </w:t>
      </w:r>
      <w:r w:rsidRPr="006C356E">
        <w:rPr>
          <w:color w:val="000000"/>
          <w:lang w:val="ru-RU"/>
        </w:rPr>
        <w:t>2007</w:t>
      </w:r>
      <w:r w:rsidR="005F6DD7">
        <w:rPr>
          <w:color w:val="000000"/>
          <w:lang w:val="ru-RU"/>
        </w:rPr>
        <w:t>.</w:t>
      </w:r>
      <w:r w:rsidRPr="006C356E">
        <w:rPr>
          <w:color w:val="000000"/>
          <w:lang w:val="ru-RU"/>
        </w:rPr>
        <w:t xml:space="preserve"> </w:t>
      </w:r>
      <w:r w:rsidRPr="006C356E">
        <w:rPr>
          <w:color w:val="000000"/>
        </w:rPr>
        <w:t>49</w:t>
      </w:r>
      <w:r w:rsidRPr="006C356E">
        <w:rPr>
          <w:color w:val="000000"/>
          <w:lang w:val="ru-RU"/>
        </w:rPr>
        <w:t xml:space="preserve"> </w:t>
      </w:r>
      <w:r w:rsidRPr="006C356E">
        <w:rPr>
          <w:color w:val="000000"/>
          <w:lang w:val="en-US"/>
        </w:rPr>
        <w:t>p</w:t>
      </w:r>
      <w:r w:rsidRPr="006C356E">
        <w:rPr>
          <w:color w:val="000000"/>
          <w:lang w:val="ru-RU"/>
        </w:rPr>
        <w:t>.</w:t>
      </w:r>
    </w:p>
    <w:p w:rsidR="006B4D32" w:rsidRPr="006C356E" w:rsidRDefault="00711A15" w:rsidP="005F6D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5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Переводные издания</w:t>
      </w:r>
    </w:p>
    <w:p w:rsidR="00E52CE3" w:rsidRPr="006C356E" w:rsidRDefault="00E52CE3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Верховенство права и проблемы его обеспечения в правоприменительной практике: ме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дунар. коллектив. моногр. / Е.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Новикова и др.; пер. на англ. яз. О. Никифоровой и др.; под ред. Е. А. Новиковой.</w:t>
      </w:r>
      <w:r w:rsidR="00711A15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Статут, 2010.</w:t>
      </w:r>
      <w:r w:rsidR="00711A15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с.</w:t>
      </w:r>
    </w:p>
    <w:p w:rsidR="00E52CE3" w:rsidRPr="006C356E" w:rsidRDefault="00E52CE3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Novikova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Naumov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Fedotov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Rachmilovivich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Morshakova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Yakovlev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Zhuikov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Lafitsky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Verkhovenstvo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prava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problemy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ego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obespecheniya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pravoprim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nitel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ny</w:t>
      </w:r>
      <w:r w:rsidR="00F645E5"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praktike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intern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collektiv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monogr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[Rule of</w:t>
      </w:r>
      <w:r w:rsidR="00F645E5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Law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Russia: Issues of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Implementation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forcement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</w:t>
      </w:r>
      <w:r w:rsidR="00D55596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Practice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], english translation: O. Nikiforova et. al. Moscow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Statut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2010. 413 </w:t>
      </w:r>
      <w:r w:rsidR="001A025B"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596" w:rsidRDefault="00D55596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F76" w:rsidRPr="006C356E" w:rsidRDefault="00F14F76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Люты В. Закалочные среды / пер. с польск. </w:t>
      </w:r>
      <w:r w:rsidR="00711A15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Челябинск: Металлургия, Челябинское отд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ление, 1990. </w:t>
      </w:r>
      <w:r w:rsidR="00711A15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 с. </w:t>
      </w:r>
    </w:p>
    <w:p w:rsidR="00F14F76" w:rsidRPr="006C356E" w:rsidRDefault="00F14F76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Luty W.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Chłodziwa hartownicze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Warszawa, Wydawnictwo Naukowo-Techniczne, 1986. </w:t>
      </w:r>
    </w:p>
    <w:p w:rsidR="00F14F76" w:rsidRPr="006C356E" w:rsidRDefault="00F14F76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76" w:rsidRPr="006C356E" w:rsidRDefault="00F14F76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Артингер И. Инструментальные стали и их термическая обработка / пер. с венг. </w:t>
      </w:r>
      <w:r w:rsidR="00711A15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таллургия, 1982. </w:t>
      </w:r>
      <w:r w:rsidR="00711A15"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 с.</w:t>
      </w:r>
    </w:p>
    <w:p w:rsidR="00F14F76" w:rsidRPr="006C356E" w:rsidRDefault="00F14F76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Artinger I.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Szerszámacélok és hőkezelésü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Budapest, Műszaki Könyvkiadó, 1978. 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271 p. (Russ. ed.: Artinger I. 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Instrumental'nye stali i ikh termicheskaya obrabotka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[Tool Steels and Their Heat Treatment].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Moscow, Metallurgiya Publ., 1982. 312 p.) </w:t>
      </w:r>
    </w:p>
    <w:p w:rsidR="00F14F76" w:rsidRPr="006C356E" w:rsidRDefault="00F14F76" w:rsidP="005F6DD7">
      <w:pPr>
        <w:tabs>
          <w:tab w:val="left" w:pos="397"/>
        </w:tabs>
        <w:rPr>
          <w:sz w:val="24"/>
          <w:szCs w:val="24"/>
        </w:rPr>
      </w:pPr>
    </w:p>
    <w:p w:rsidR="005F3B19" w:rsidRPr="006C356E" w:rsidRDefault="005F3B19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Авторефераты и диссертации</w:t>
      </w:r>
    </w:p>
    <w:p w:rsidR="005F3B19" w:rsidRPr="006C356E" w:rsidRDefault="005F3B19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Рудской, А.И. Разработка новых порошковых материалов и развитие теории их пластич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деформирования с целью получения изделий со специальными физико-механическими свойствами: автореф. дис. … д-ра техн. наук / А.И. Рудской. – СПб.: Изд-во СПбГТУ, 1998. – 31 с.</w:t>
      </w:r>
    </w:p>
    <w:p w:rsidR="005F3B19" w:rsidRPr="006C356E" w:rsidRDefault="005F3B19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Rudskoy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Razrabotka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novykh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poroshkovykh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materialov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razvitie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teorii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ikh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plasticheskogo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formirovaniya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tsel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'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yu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polucheniya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izdeliy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spetsial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'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nymi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fiziko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mekhanicheskimi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svoystvami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Avt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ref. dokt. diss. [Development of New Powder Materials and the Theory of Their Plastic Deformation to Obtain Products with Specific Physical and Mechanical Properties. Abstract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tersburg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1998.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B19" w:rsidRPr="006C356E" w:rsidRDefault="005F3B19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7E" w:rsidRPr="006C356E" w:rsidRDefault="006B447E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hAnsi="Times New Roman" w:cs="Times New Roman"/>
          <w:sz w:val="24"/>
          <w:szCs w:val="24"/>
        </w:rPr>
        <w:t xml:space="preserve">Алейник, С.А. Корпоративные нормы в российском праве: дис. … канд. юрид. наук / </w:t>
      </w:r>
      <w:r w:rsidR="005F6DD7">
        <w:rPr>
          <w:rFonts w:ascii="Times New Roman" w:hAnsi="Times New Roman" w:cs="Times New Roman"/>
          <w:sz w:val="24"/>
          <w:szCs w:val="24"/>
        </w:rPr>
        <w:br/>
      </w:r>
      <w:r w:rsidRPr="006C356E">
        <w:rPr>
          <w:rFonts w:ascii="Times New Roman" w:hAnsi="Times New Roman" w:cs="Times New Roman"/>
          <w:sz w:val="24"/>
          <w:szCs w:val="24"/>
        </w:rPr>
        <w:t>С.А. Алейник. – М., 2007. – 190 с.</w:t>
      </w:r>
    </w:p>
    <w:p w:rsidR="006B447E" w:rsidRPr="006C356E" w:rsidRDefault="006B447E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Aleynik S.A. </w:t>
      </w:r>
      <w:r w:rsidRPr="006C356E">
        <w:rPr>
          <w:rFonts w:ascii="Times New Roman" w:hAnsi="Times New Roman" w:cs="Times New Roman"/>
          <w:i/>
          <w:iCs/>
          <w:sz w:val="24"/>
          <w:szCs w:val="24"/>
          <w:lang w:val="en-US"/>
        </w:rPr>
        <w:t>Korporativnye normy v Rossiyskom prave</w:t>
      </w:r>
      <w:r w:rsid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. D</w:t>
      </w:r>
      <w:r w:rsidRPr="006C356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is. kand. jurid. nauk </w:t>
      </w:r>
      <w:r w:rsidR="0088225E" w:rsidRPr="006C356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="0088225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Sta</w:t>
      </w:r>
      <w:r w:rsidR="0088225E" w:rsidRPr="006C35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225E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dards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in the Russian </w:t>
      </w:r>
      <w:r w:rsidR="0088225E" w:rsidRPr="006C356E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Diss. Kand. </w:t>
      </w:r>
      <w:r w:rsidRPr="00837805">
        <w:rPr>
          <w:rFonts w:ascii="Times New Roman" w:hAnsi="Times New Roman" w:cs="Times New Roman"/>
          <w:sz w:val="24"/>
          <w:szCs w:val="24"/>
        </w:rPr>
        <w:t>(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837805">
        <w:rPr>
          <w:rFonts w:ascii="Times New Roman" w:hAnsi="Times New Roman" w:cs="Times New Roman"/>
          <w:sz w:val="24"/>
          <w:szCs w:val="24"/>
        </w:rPr>
        <w:t>)</w:t>
      </w:r>
      <w:r w:rsidR="0088225E" w:rsidRPr="00837805">
        <w:rPr>
          <w:rFonts w:ascii="Times New Roman" w:hAnsi="Times New Roman" w:cs="Times New Roman"/>
          <w:sz w:val="24"/>
          <w:szCs w:val="24"/>
        </w:rPr>
        <w:t>]</w:t>
      </w:r>
      <w:r w:rsidR="0088225E" w:rsidRPr="006C356E">
        <w:rPr>
          <w:rFonts w:ascii="Times New Roman" w:hAnsi="Times New Roman" w:cs="Times New Roman"/>
          <w:sz w:val="24"/>
          <w:szCs w:val="24"/>
        </w:rPr>
        <w:t>.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837805">
        <w:rPr>
          <w:rFonts w:ascii="Times New Roman" w:hAnsi="Times New Roman" w:cs="Times New Roman"/>
          <w:sz w:val="24"/>
          <w:szCs w:val="24"/>
        </w:rPr>
        <w:t xml:space="preserve">, 2007, 190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7805">
        <w:rPr>
          <w:rFonts w:ascii="Times New Roman" w:hAnsi="Times New Roman" w:cs="Times New Roman"/>
          <w:sz w:val="24"/>
          <w:szCs w:val="24"/>
        </w:rPr>
        <w:t>.</w:t>
      </w:r>
    </w:p>
    <w:p w:rsidR="006B447E" w:rsidRPr="006C356E" w:rsidRDefault="006B447E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3B19" w:rsidRPr="006C356E" w:rsidRDefault="005F3B19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Александров, А.Э. Разработка методов математического моделирования технологий обр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давлением порошковых и пористых материалов: дис. … канд. техн. наук / А.Э. Алекса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дров. – СПб., 2009. – 163 с. </w:t>
      </w:r>
    </w:p>
    <w:p w:rsidR="005F3B19" w:rsidRPr="006C356E" w:rsidRDefault="005F3B19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Razrabotka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metodov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matematicheskogo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modelirovaniya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tekhnologiy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obrabotki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davleniem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poroshkovykh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poristykh</w:t>
      </w:r>
      <w:r w:rsidRPr="0083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materialov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5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55596" w:rsidRPr="00D55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is. kand. tekhn. nauk</w:t>
      </w:r>
      <w:r w:rsidRPr="00D55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[Development of Methods of Mathematical Modeling of Technologies of Forming Powder and Porous Materials. Cand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Chelyabinsk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163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D82" w:rsidRPr="006C356E" w:rsidRDefault="00380D82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D82" w:rsidRPr="006C356E" w:rsidRDefault="00380D82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B19" w:rsidRPr="006C356E" w:rsidRDefault="00B840DD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Патентные документы</w:t>
      </w:r>
    </w:p>
    <w:p w:rsidR="005F3B19" w:rsidRPr="006C356E" w:rsidRDefault="005F3B19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Пат. 2481153 Российская Федерация. Композиционный сорбент на основе гидросиликатов кальция / А.Г. Морозова, Т.М. Лонзингер, Г.Г. Михайлов; заявитель и патентообладатель Юж.-Урал. гос. ун-т. – № 2011125244/05; заявл. 17.06.2011; опубл. 10.05.2013, Бюл. № 13. – </w:t>
      </w:r>
      <w:r w:rsidR="00D555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6 с.</w:t>
      </w:r>
    </w:p>
    <w:p w:rsidR="005F3B19" w:rsidRPr="006C356E" w:rsidRDefault="005F3B19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Morozova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Lonzinger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., Mikhailov</w:t>
      </w:r>
      <w:r w:rsidRPr="006C356E">
        <w:rPr>
          <w:sz w:val="24"/>
          <w:szCs w:val="24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Kompozitsionnyy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sorbent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osnove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gidrosil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katov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kal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'</w:t>
      </w: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tsiya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Calcium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Silicate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Based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Composite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Sorbent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Patent RF, no. 2481153, 2013. </w:t>
      </w:r>
    </w:p>
    <w:p w:rsidR="00380D82" w:rsidRPr="006C356E" w:rsidRDefault="00380D82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0DD" w:rsidRPr="006C356E" w:rsidRDefault="00B840DD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eastAsia="Calibri" w:hAnsi="Times New Roman" w:cs="Times New Roman"/>
          <w:sz w:val="24"/>
          <w:szCs w:val="24"/>
        </w:rPr>
        <w:t>Пат. 96875 Российская Федерация, МПК7 E01Н 5/12. Устройство для разрушения ледяных и твердых образований на дорожных покрытиях / Д.А. Кацай, И.А. Баранова; заявитель и п</w:t>
      </w:r>
      <w:r w:rsidRPr="006C356E">
        <w:rPr>
          <w:rFonts w:ascii="Times New Roman" w:eastAsia="Calibri" w:hAnsi="Times New Roman" w:cs="Times New Roman"/>
          <w:sz w:val="24"/>
          <w:szCs w:val="24"/>
        </w:rPr>
        <w:t>а</w:t>
      </w:r>
      <w:r w:rsidRPr="006C356E">
        <w:rPr>
          <w:rFonts w:ascii="Times New Roman" w:eastAsia="Calibri" w:hAnsi="Times New Roman" w:cs="Times New Roman"/>
          <w:sz w:val="24"/>
          <w:szCs w:val="24"/>
        </w:rPr>
        <w:t>тентообладатель Юж.-Урал. гос. ун-т. – № 20100113856/21; заявл. 08.04.2010; опубл. 20.08.2010</w:t>
      </w:r>
      <w:r w:rsidRPr="006C356E">
        <w:rPr>
          <w:rFonts w:ascii="Times New Roman" w:hAnsi="Times New Roman" w:cs="Times New Roman"/>
          <w:sz w:val="24"/>
          <w:szCs w:val="24"/>
        </w:rPr>
        <w:t>, Бюл. № 23. – 2 с.: ил.</w:t>
      </w:r>
    </w:p>
    <w:p w:rsidR="00B840DD" w:rsidRPr="00837805" w:rsidRDefault="00B840DD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Katsay D.A., Baranova I.A.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Ustroystvo dlya razrusheniya ledyanykh i tverdykh obrazovaniy na dorozhnykh pokrytiyakh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[The Device for Destruction of Ice and Firm Formations on Pavings]. Patent RF 96875, no. 20100113856/21; decl. 08.04.2010; publ. 20.08.2010, Bul. no. 23</w:t>
      </w:r>
      <w:r w:rsidR="005F6DD7" w:rsidRPr="00715B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5F6DD7" w:rsidRPr="0071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DD7">
        <w:rPr>
          <w:rFonts w:ascii="Times New Roman" w:hAnsi="Times New Roman" w:cs="Times New Roman"/>
          <w:sz w:val="24"/>
          <w:szCs w:val="24"/>
        </w:rPr>
        <w:t>р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40DD" w:rsidRPr="00837805" w:rsidRDefault="00B840DD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40DD" w:rsidRPr="006C356E" w:rsidRDefault="00B840DD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 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1803261 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>СССР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>МКИ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22 F 3/02. </w:t>
      </w:r>
      <w:r w:rsidRPr="006C356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Пресс-форма для прессования изделий из порошков /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 Барков, М.Л. Ямпольский, С.А. Мымрин. – № 4901425; заявл. 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09.01.91; 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>опубл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23.03.93, 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>Бюл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№ 11. – 4 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.: 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Pr="006C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840DD" w:rsidRPr="00837805" w:rsidRDefault="00B840DD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Barkov L.A., Yampol'skiy M.L., Mymrin S.A. 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Press-forma dlya pressovaniya izdeliy iz poros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6C356E">
        <w:rPr>
          <w:rFonts w:ascii="Times New Roman" w:hAnsi="Times New Roman" w:cs="Times New Roman"/>
          <w:i/>
          <w:sz w:val="24"/>
          <w:szCs w:val="24"/>
          <w:lang w:val="en-US"/>
        </w:rPr>
        <w:t>kov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[Press-Mould for Pressing Products from Powders]. Patent</w:t>
      </w:r>
      <w:r w:rsidRPr="00837805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837805">
        <w:rPr>
          <w:rFonts w:ascii="Times New Roman" w:hAnsi="Times New Roman" w:cs="Times New Roman"/>
          <w:sz w:val="24"/>
          <w:szCs w:val="24"/>
        </w:rPr>
        <w:t xml:space="preserve">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37805">
        <w:rPr>
          <w:rFonts w:ascii="Times New Roman" w:hAnsi="Times New Roman" w:cs="Times New Roman"/>
          <w:sz w:val="24"/>
          <w:szCs w:val="24"/>
        </w:rPr>
        <w:t>. 1803261, 1991.</w:t>
      </w:r>
    </w:p>
    <w:p w:rsidR="00B840DD" w:rsidRPr="00837805" w:rsidRDefault="00B840DD" w:rsidP="005F6DD7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840DD" w:rsidRPr="006C356E" w:rsidRDefault="00B840DD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hAnsi="Times New Roman" w:cs="Times New Roman"/>
          <w:iCs/>
          <w:sz w:val="24"/>
          <w:szCs w:val="24"/>
        </w:rPr>
        <w:t>Пат</w:t>
      </w:r>
      <w:r w:rsidR="00E67DFE" w:rsidRPr="006C356E">
        <w:rPr>
          <w:rFonts w:ascii="Times New Roman" w:hAnsi="Times New Roman" w:cs="Times New Roman"/>
          <w:iCs/>
          <w:sz w:val="24"/>
          <w:szCs w:val="24"/>
        </w:rPr>
        <w:t>ент</w:t>
      </w:r>
      <w:r w:rsidRPr="006C356E">
        <w:rPr>
          <w:rFonts w:ascii="Times New Roman" w:hAnsi="Times New Roman" w:cs="Times New Roman"/>
          <w:iCs/>
          <w:sz w:val="24"/>
          <w:szCs w:val="24"/>
        </w:rPr>
        <w:t xml:space="preserve"> № 2324860 РФ, МПК51, С 1 F23C 1/10, F23G 7/05. Способ утилизации жидких см</w:t>
      </w:r>
      <w:r w:rsidRPr="006C356E">
        <w:rPr>
          <w:rFonts w:ascii="Times New Roman" w:hAnsi="Times New Roman" w:cs="Times New Roman"/>
          <w:iCs/>
          <w:sz w:val="24"/>
          <w:szCs w:val="24"/>
        </w:rPr>
        <w:t>а</w:t>
      </w:r>
      <w:r w:rsidRPr="006C356E">
        <w:rPr>
          <w:rFonts w:ascii="Times New Roman" w:hAnsi="Times New Roman" w:cs="Times New Roman"/>
          <w:iCs/>
          <w:sz w:val="24"/>
          <w:szCs w:val="24"/>
        </w:rPr>
        <w:t>зочных отходов с твердотопливными включениями / В.В.</w:t>
      </w:r>
      <w:r w:rsidR="00E67DFE" w:rsidRPr="006C356E">
        <w:rPr>
          <w:rFonts w:ascii="Times New Roman" w:hAnsi="Times New Roman" w:cs="Times New Roman"/>
          <w:iCs/>
          <w:sz w:val="24"/>
          <w:szCs w:val="24"/>
        </w:rPr>
        <w:t> </w:t>
      </w:r>
      <w:r w:rsidRPr="006C356E">
        <w:rPr>
          <w:rFonts w:ascii="Times New Roman" w:hAnsi="Times New Roman" w:cs="Times New Roman"/>
          <w:iCs/>
          <w:sz w:val="24"/>
          <w:szCs w:val="24"/>
        </w:rPr>
        <w:t xml:space="preserve">Осинцев, Г.Ф. Кузнецов, </w:t>
      </w:r>
      <w:r w:rsidR="00D55596" w:rsidRPr="00D55596">
        <w:rPr>
          <w:rFonts w:ascii="Times New Roman" w:hAnsi="Times New Roman" w:cs="Times New Roman"/>
          <w:iCs/>
          <w:sz w:val="24"/>
          <w:szCs w:val="24"/>
        </w:rPr>
        <w:br/>
      </w:r>
      <w:r w:rsidRPr="006C356E">
        <w:rPr>
          <w:rFonts w:ascii="Times New Roman" w:hAnsi="Times New Roman" w:cs="Times New Roman"/>
          <w:iCs/>
          <w:sz w:val="24"/>
          <w:szCs w:val="24"/>
        </w:rPr>
        <w:t>К.В. Осинцев, Е.В. Торопов; заявитель и патентообладатель ГОУ ВПО «Южно-Уральский г</w:t>
      </w:r>
      <w:r w:rsidRPr="006C356E">
        <w:rPr>
          <w:rFonts w:ascii="Times New Roman" w:hAnsi="Times New Roman" w:cs="Times New Roman"/>
          <w:iCs/>
          <w:sz w:val="24"/>
          <w:szCs w:val="24"/>
        </w:rPr>
        <w:t>о</w:t>
      </w:r>
      <w:r w:rsidRPr="006C356E">
        <w:rPr>
          <w:rFonts w:ascii="Times New Roman" w:hAnsi="Times New Roman" w:cs="Times New Roman"/>
          <w:iCs/>
          <w:sz w:val="24"/>
          <w:szCs w:val="24"/>
        </w:rPr>
        <w:t>сударственный университет». – №</w:t>
      </w:r>
      <w:r w:rsidR="00E67DFE" w:rsidRPr="006C356E">
        <w:rPr>
          <w:rFonts w:ascii="Times New Roman" w:hAnsi="Times New Roman" w:cs="Times New Roman"/>
          <w:iCs/>
          <w:sz w:val="24"/>
          <w:szCs w:val="24"/>
        </w:rPr>
        <w:t> </w:t>
      </w:r>
      <w:r w:rsidRPr="006C356E">
        <w:rPr>
          <w:rFonts w:ascii="Times New Roman" w:hAnsi="Times New Roman" w:cs="Times New Roman"/>
          <w:iCs/>
          <w:sz w:val="24"/>
          <w:szCs w:val="24"/>
        </w:rPr>
        <w:t xml:space="preserve">2006143234/06; заявл. 06.12.06; опубл. 20.05.2008, </w:t>
      </w:r>
      <w:r w:rsidR="00D55596" w:rsidRPr="00D55596">
        <w:rPr>
          <w:rFonts w:ascii="Times New Roman" w:hAnsi="Times New Roman" w:cs="Times New Roman"/>
          <w:iCs/>
          <w:sz w:val="24"/>
          <w:szCs w:val="24"/>
        </w:rPr>
        <w:br/>
      </w:r>
      <w:r w:rsidRPr="006C356E">
        <w:rPr>
          <w:rFonts w:ascii="Times New Roman" w:hAnsi="Times New Roman" w:cs="Times New Roman"/>
          <w:iCs/>
          <w:sz w:val="24"/>
          <w:szCs w:val="24"/>
        </w:rPr>
        <w:t>Бюл. № 14. – 5 с.</w:t>
      </w:r>
    </w:p>
    <w:p w:rsidR="00B840DD" w:rsidRPr="006C356E" w:rsidRDefault="00B840DD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Osintsev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Kuznetsov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G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Osintsev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K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Toropov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E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Sposob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Utilizacii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Zhidkikh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Sm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a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zochnikh</w:t>
      </w:r>
      <w:r w:rsidR="00E67DFE" w:rsidRPr="006C356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Otkhodov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s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Tverdotoplivnymi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Vklyucheniyami</w:t>
      </w:r>
      <w:r w:rsidRPr="006C35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>[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Method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for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Utilizing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Liquid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Lubrication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Wastes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with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Solid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Fuel</w:t>
      </w:r>
      <w:r w:rsidR="00E67DFE"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Inclusions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>]</w:t>
      </w:r>
      <w:r w:rsidR="005F6DD7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Patent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RF</w:t>
      </w:r>
      <w:r w:rsidR="005F6DD7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67DFE"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6C356E"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Pr="006C356E">
        <w:rPr>
          <w:rFonts w:ascii="Times New Roman" w:eastAsia="TimesNewRomanPSMT" w:hAnsi="Times New Roman" w:cs="Times New Roman"/>
          <w:sz w:val="24"/>
          <w:szCs w:val="24"/>
        </w:rPr>
        <w:t>. 2324860, 2008</w:t>
      </w:r>
      <w:r w:rsidR="00E67DFE" w:rsidRPr="006C356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840DD" w:rsidRPr="006C356E" w:rsidRDefault="00B840DD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4AD" w:rsidRPr="006C356E" w:rsidRDefault="008F34AD" w:rsidP="005F6DD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ГОСТы</w:t>
      </w:r>
    </w:p>
    <w:p w:rsidR="008F34AD" w:rsidRPr="006C356E" w:rsidRDefault="00814C62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356E">
        <w:rPr>
          <w:rFonts w:ascii="Times New Roman" w:hAnsi="Times New Roman" w:cs="Times New Roman"/>
          <w:iCs/>
          <w:sz w:val="24"/>
          <w:szCs w:val="24"/>
        </w:rPr>
        <w:t xml:space="preserve">ГОСТ 8.586.5–2005. </w:t>
      </w:r>
      <w:r w:rsidR="008F34AD" w:rsidRPr="006C356E">
        <w:rPr>
          <w:rFonts w:ascii="Times New Roman" w:hAnsi="Times New Roman" w:cs="Times New Roman"/>
          <w:iCs/>
          <w:sz w:val="24"/>
          <w:szCs w:val="24"/>
        </w:rPr>
        <w:t>Методика выполнения измерений. Измерение расхода и количества жидкости и газов с помощью стандартных сужающих устройств</w:t>
      </w:r>
      <w:r w:rsidRPr="006C356E">
        <w:rPr>
          <w:rFonts w:ascii="Times New Roman" w:hAnsi="Times New Roman" w:cs="Times New Roman"/>
          <w:iCs/>
          <w:sz w:val="24"/>
          <w:szCs w:val="24"/>
        </w:rPr>
        <w:t>. – М.: Изд-во стандартов, 2007. – 10 с.</w:t>
      </w:r>
    </w:p>
    <w:p w:rsidR="008F34AD" w:rsidRPr="006C356E" w:rsidRDefault="008F34AD" w:rsidP="005F6DD7">
      <w:pPr>
        <w:tabs>
          <w:tab w:val="left" w:pos="397"/>
        </w:tabs>
        <w:spacing w:before="8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596">
        <w:rPr>
          <w:rFonts w:ascii="Times New Roman" w:hAnsi="Times New Roman" w:cs="Times New Roman"/>
          <w:i/>
          <w:iCs/>
          <w:sz w:val="24"/>
          <w:szCs w:val="24"/>
        </w:rPr>
        <w:t xml:space="preserve">GOST 8.586.5–2005. Metodika vypolneniia izmerenii. Izmerenie raskhoda i kolichestva </w:t>
      </w:r>
      <w:r w:rsidRP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zhidkostei</w:t>
      </w:r>
      <w:r w:rsidRPr="00D55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D55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gazov</w:t>
      </w:r>
      <w:r w:rsidRPr="00D55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D55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pomoshch</w:t>
      </w:r>
      <w:r w:rsidRPr="00D55596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iu</w:t>
      </w:r>
      <w:r w:rsidRPr="00D55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standartnykh</w:t>
      </w:r>
      <w:r w:rsidRPr="00D55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suzhaiushchikh</w:t>
      </w:r>
      <w:r w:rsidRPr="00D55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596">
        <w:rPr>
          <w:rFonts w:ascii="Times New Roman" w:hAnsi="Times New Roman" w:cs="Times New Roman"/>
          <w:i/>
          <w:iCs/>
          <w:sz w:val="24"/>
          <w:szCs w:val="24"/>
          <w:lang w:val="en-US"/>
        </w:rPr>
        <w:t>ustroistv</w:t>
      </w:r>
      <w:r w:rsidRPr="006C35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</w:rPr>
        <w:t>[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6C356E">
        <w:rPr>
          <w:rFonts w:ascii="Times New Roman" w:hAnsi="Times New Roman" w:cs="Times New Roman"/>
          <w:sz w:val="24"/>
          <w:szCs w:val="24"/>
        </w:rPr>
        <w:t xml:space="preserve"> 8.586.5–2005.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Method of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Measurement of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Flow Rate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Liquids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Gases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14C6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>Orifice Devices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]. Moscow, Standartinform Publ., 2007. 10 p.</w:t>
      </w:r>
    </w:p>
    <w:p w:rsidR="00814C62" w:rsidRPr="006C356E" w:rsidRDefault="00814C62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356E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8F34AD" w:rsidRPr="006C356E" w:rsidRDefault="008F34AD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5596">
        <w:rPr>
          <w:rFonts w:ascii="Times New Roman" w:hAnsi="Times New Roman" w:cs="Times New Roman"/>
          <w:i/>
          <w:sz w:val="24"/>
          <w:szCs w:val="24"/>
          <w:lang w:val="en-US"/>
        </w:rPr>
        <w:t>GOST 8.586.5–2005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C62" w:rsidRPr="006C356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Method of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. Measurement of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Flow Rate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14C62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uids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Gases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55596" w:rsidRPr="006C356E">
        <w:rPr>
          <w:rFonts w:ascii="Times New Roman" w:hAnsi="Times New Roman" w:cs="Times New Roman"/>
          <w:sz w:val="24"/>
          <w:szCs w:val="24"/>
          <w:lang w:val="en-US"/>
        </w:rPr>
        <w:t>Orifice Devices</w:t>
      </w:r>
      <w:r w:rsidR="00814C62" w:rsidRPr="006C356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. Moscow</w:t>
      </w:r>
      <w:r w:rsidRPr="006C356E">
        <w:rPr>
          <w:rFonts w:ascii="Times New Roman" w:hAnsi="Times New Roman" w:cs="Times New Roman"/>
          <w:sz w:val="24"/>
          <w:szCs w:val="24"/>
        </w:rPr>
        <w:t xml:space="preserve">,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Standartinform</w:t>
      </w:r>
      <w:r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Publ</w:t>
      </w:r>
      <w:r w:rsidRPr="006C356E">
        <w:rPr>
          <w:rFonts w:ascii="Times New Roman" w:hAnsi="Times New Roman" w:cs="Times New Roman"/>
          <w:sz w:val="24"/>
          <w:szCs w:val="24"/>
        </w:rPr>
        <w:t xml:space="preserve">., 2007. 10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C356E">
        <w:rPr>
          <w:rFonts w:ascii="Times New Roman" w:hAnsi="Times New Roman" w:cs="Times New Roman"/>
          <w:sz w:val="24"/>
          <w:szCs w:val="24"/>
        </w:rPr>
        <w:t>. (</w:t>
      </w:r>
      <w:r w:rsidR="00814C62" w:rsidRPr="006C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14C62" w:rsidRPr="006C356E">
        <w:rPr>
          <w:rFonts w:ascii="Times New Roman" w:hAnsi="Times New Roman" w:cs="Times New Roman"/>
          <w:sz w:val="24"/>
          <w:szCs w:val="24"/>
        </w:rPr>
        <w:t xml:space="preserve"> </w:t>
      </w:r>
      <w:r w:rsidRPr="006C356E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="00D55596" w:rsidRPr="00837805">
        <w:rPr>
          <w:rFonts w:ascii="Times New Roman" w:hAnsi="Times New Roman" w:cs="Times New Roman"/>
          <w:sz w:val="24"/>
          <w:szCs w:val="24"/>
        </w:rPr>
        <w:t>.</w:t>
      </w:r>
      <w:r w:rsidRPr="006C356E">
        <w:rPr>
          <w:rFonts w:ascii="Times New Roman" w:hAnsi="Times New Roman" w:cs="Times New Roman"/>
          <w:sz w:val="24"/>
          <w:szCs w:val="24"/>
        </w:rPr>
        <w:t>)</w:t>
      </w:r>
    </w:p>
    <w:p w:rsidR="00814C62" w:rsidRPr="006C356E" w:rsidRDefault="00814C62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80D82" w:rsidRPr="006C356E" w:rsidRDefault="00380D82" w:rsidP="005F6DD7">
      <w:pPr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62" w:rsidRPr="006C356E" w:rsidRDefault="00814C62" w:rsidP="005F6DD7">
      <w:pPr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6E">
        <w:rPr>
          <w:rFonts w:ascii="Times New Roman" w:hAnsi="Times New Roman" w:cs="Times New Roman"/>
          <w:b/>
          <w:sz w:val="24"/>
          <w:szCs w:val="24"/>
        </w:rPr>
        <w:t>Интернет-ресурс</w:t>
      </w:r>
    </w:p>
    <w:p w:rsidR="00814C62" w:rsidRPr="006C356E" w:rsidRDefault="00814C62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NimbusRomanDOT-RegularItalic" w:hAnsi="Times New Roman" w:cs="Times New Roman"/>
          <w:iCs/>
          <w:color w:val="000000"/>
          <w:spacing w:val="-4"/>
          <w:sz w:val="24"/>
          <w:szCs w:val="24"/>
          <w:lang w:eastAsia="bg-BG"/>
        </w:rPr>
      </w:pPr>
      <w:r w:rsidRPr="006C356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Табанакова, В.Д. Коллокация как средство семантизации слова в английском </w:t>
      </w:r>
      <w:r w:rsidRPr="006C35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словаре / В.Д. Табанакова. – </w:t>
      </w:r>
      <w:hyperlink r:id="rId8" w:history="1">
        <w:r w:rsidRPr="006C356E">
          <w:rPr>
            <w:rStyle w:val="a3"/>
            <w:rFonts w:ascii="Times New Roman" w:eastAsia="Calibri" w:hAnsi="Times New Roman" w:cs="Times New Roman"/>
            <w:color w:val="auto"/>
            <w:spacing w:val="-4"/>
            <w:sz w:val="24"/>
            <w:szCs w:val="24"/>
            <w:u w:val="none"/>
            <w:lang w:eastAsia="bg-BG"/>
          </w:rPr>
          <w:t>http://www.utmn.ru/frgf/journal/htm</w:t>
        </w:r>
      </w:hyperlink>
      <w:r w:rsidRPr="006C356E">
        <w:rPr>
          <w:rFonts w:ascii="Times New Roman" w:eastAsia="Calibri" w:hAnsi="Times New Roman" w:cs="Times New Roman"/>
          <w:spacing w:val="-4"/>
          <w:sz w:val="24"/>
          <w:szCs w:val="24"/>
          <w:lang w:eastAsia="bg-BG"/>
        </w:rPr>
        <w:t xml:space="preserve"> (дата обращения</w:t>
      </w:r>
      <w:r w:rsidR="005F6DD7">
        <w:rPr>
          <w:rFonts w:ascii="Times New Roman" w:eastAsia="Calibri" w:hAnsi="Times New Roman" w:cs="Times New Roman"/>
          <w:spacing w:val="-4"/>
          <w:sz w:val="24"/>
          <w:szCs w:val="24"/>
          <w:lang w:eastAsia="bg-BG"/>
        </w:rPr>
        <w:t>:</w:t>
      </w:r>
      <w:r w:rsidRPr="006C3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bg-BG"/>
        </w:rPr>
        <w:t xml:space="preserve"> 23.06.2013).</w:t>
      </w:r>
    </w:p>
    <w:p w:rsidR="00814C62" w:rsidRPr="00E479EC" w:rsidRDefault="00814C62" w:rsidP="005F6DD7">
      <w:pPr>
        <w:pStyle w:val="11"/>
        <w:tabs>
          <w:tab w:val="left" w:pos="397"/>
        </w:tabs>
        <w:spacing w:before="80"/>
        <w:ind w:left="0" w:firstLine="397"/>
        <w:contextualSpacing w:val="0"/>
        <w:jc w:val="both"/>
        <w:rPr>
          <w:rFonts w:eastAsia="NimbusRomanDOT-RegularItalic"/>
          <w:iCs/>
          <w:color w:val="000000"/>
          <w:lang w:val="en-US"/>
        </w:rPr>
      </w:pPr>
      <w:r w:rsidRPr="006C356E">
        <w:rPr>
          <w:color w:val="000000"/>
          <w:lang w:val="en-US"/>
        </w:rPr>
        <w:t xml:space="preserve">Tabanakova V.D. </w:t>
      </w:r>
      <w:r w:rsidRPr="006C356E">
        <w:rPr>
          <w:i/>
          <w:color w:val="000000"/>
          <w:lang w:val="en-US"/>
        </w:rPr>
        <w:t xml:space="preserve">Kollokacija kak sredstvo semantizacii slova v anglijskom slovare </w:t>
      </w:r>
      <w:r w:rsidRPr="006C356E">
        <w:rPr>
          <w:color w:val="000000"/>
          <w:lang w:val="en-US"/>
        </w:rPr>
        <w:t xml:space="preserve">[Collocation as a </w:t>
      </w:r>
      <w:r w:rsidR="00D55596" w:rsidRPr="006C356E">
        <w:rPr>
          <w:color w:val="000000"/>
          <w:lang w:val="en-US"/>
        </w:rPr>
        <w:t xml:space="preserve">Means </w:t>
      </w:r>
      <w:r w:rsidRPr="006C356E">
        <w:rPr>
          <w:color w:val="000000"/>
          <w:lang w:val="en-US"/>
        </w:rPr>
        <w:t xml:space="preserve">of </w:t>
      </w:r>
      <w:r w:rsidR="00D55596" w:rsidRPr="006C356E">
        <w:rPr>
          <w:color w:val="000000"/>
          <w:lang w:val="en-US"/>
        </w:rPr>
        <w:t xml:space="preserve">Words Semantization </w:t>
      </w:r>
      <w:r w:rsidRPr="006C356E">
        <w:rPr>
          <w:color w:val="000000"/>
          <w:lang w:val="en-US"/>
        </w:rPr>
        <w:t xml:space="preserve">in the English </w:t>
      </w:r>
      <w:r w:rsidR="00D55596" w:rsidRPr="006C356E">
        <w:rPr>
          <w:color w:val="000000"/>
          <w:lang w:val="en-US"/>
        </w:rPr>
        <w:t>Dictionary</w:t>
      </w:r>
      <w:r w:rsidRPr="006C356E">
        <w:rPr>
          <w:color w:val="000000"/>
          <w:lang w:val="en-US"/>
        </w:rPr>
        <w:t xml:space="preserve">]. Available at: </w:t>
      </w:r>
      <w:hyperlink r:id="rId9" w:history="1">
        <w:r w:rsidRPr="006C356E">
          <w:rPr>
            <w:rStyle w:val="a3"/>
            <w:color w:val="auto"/>
            <w:u w:val="none"/>
            <w:lang w:val="en-US"/>
          </w:rPr>
          <w:t>http://www.utmn.ru/frgf/journal/htm</w:t>
        </w:r>
      </w:hyperlink>
      <w:r w:rsidRPr="006C356E">
        <w:rPr>
          <w:color w:val="000000"/>
          <w:lang w:val="en-US"/>
        </w:rPr>
        <w:t xml:space="preserve"> (accessed 23.06.2013)</w:t>
      </w:r>
      <w:r w:rsidR="005F6DD7" w:rsidRPr="00E479EC">
        <w:rPr>
          <w:color w:val="000000"/>
          <w:lang w:val="en-US"/>
        </w:rPr>
        <w:t>.</w:t>
      </w:r>
    </w:p>
    <w:p w:rsidR="00814C62" w:rsidRPr="006C356E" w:rsidRDefault="00814C62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885" w:rsidRPr="00837805" w:rsidRDefault="00216885" w:rsidP="005F6DD7">
      <w:pPr>
        <w:tabs>
          <w:tab w:val="left" w:pos="39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780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8225E" w:rsidRPr="006C356E" w:rsidRDefault="0088225E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6E">
        <w:rPr>
          <w:rFonts w:ascii="Times New Roman" w:hAnsi="Times New Roman" w:cs="Times New Roman"/>
          <w:b/>
          <w:sz w:val="24"/>
          <w:szCs w:val="24"/>
        </w:rPr>
        <w:lastRenderedPageBreak/>
        <w:t>Неопубликованные</w:t>
      </w:r>
      <w:r w:rsidR="00837805">
        <w:rPr>
          <w:rFonts w:ascii="Times New Roman" w:hAnsi="Times New Roman" w:cs="Times New Roman"/>
          <w:b/>
          <w:sz w:val="24"/>
          <w:szCs w:val="24"/>
        </w:rPr>
        <w:t>, анонимные</w:t>
      </w:r>
      <w:r w:rsidRPr="006C356E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</w:p>
    <w:p w:rsidR="00FF43AA" w:rsidRPr="00715B39" w:rsidRDefault="00FF43AA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7FE4" w:rsidRPr="00837805" w:rsidRDefault="00837805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0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РГИА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780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796. </w:t>
      </w:r>
      <w:r w:rsidRPr="0083780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17. </w:t>
      </w:r>
      <w:r w:rsidRPr="0083780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837805">
        <w:rPr>
          <w:rFonts w:ascii="Times New Roman" w:eastAsia="Times New Roman" w:hAnsi="Times New Roman" w:cs="Times New Roman"/>
          <w:sz w:val="24"/>
          <w:szCs w:val="24"/>
          <w:lang w:eastAsia="ru-RU"/>
        </w:rPr>
        <w:t>. 208</w:t>
      </w:r>
    </w:p>
    <w:p w:rsidR="00B57FE4" w:rsidRPr="005F6DD7" w:rsidRDefault="00837805" w:rsidP="005F6DD7">
      <w:pPr>
        <w:tabs>
          <w:tab w:val="left" w:pos="397"/>
        </w:tabs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780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Rossiyskiy gosudarstvennyi istoricheskiy arkhiv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[Russian State Historical Archive (RSHA)]. Co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837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lection 796. </w:t>
      </w:r>
      <w:r w:rsidRPr="005F6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Schedule 17. File 208.</w:t>
      </w:r>
    </w:p>
    <w:p w:rsidR="00837805" w:rsidRPr="00715B39" w:rsidRDefault="00837805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9EC" w:rsidRPr="00715B39" w:rsidRDefault="00E479EC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C62" w:rsidRPr="005F6DD7" w:rsidRDefault="005C242A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Pr="005F6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Pr="005F6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5F6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5F6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2011. – № 48. –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F6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6724.</w:t>
      </w:r>
    </w:p>
    <w:p w:rsidR="00814C62" w:rsidRPr="006C356E" w:rsidRDefault="005C242A" w:rsidP="005F6DD7">
      <w:pPr>
        <w:tabs>
          <w:tab w:val="left" w:pos="397"/>
        </w:tabs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Sobranie zakonodatel’stva Rossijskoj Federacii</w:t>
      </w:r>
      <w:r w:rsidR="00C56D5B"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Official Gazette, 2011, no. 48, </w:t>
      </w:r>
      <w:r w:rsidRPr="00E4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 6724</w:t>
      </w:r>
      <w:r w:rsidR="00E14C37" w:rsidRPr="00E4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4C62" w:rsidRPr="006C356E" w:rsidRDefault="00814C62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5219" w:rsidRPr="006C356E" w:rsidRDefault="009E5219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7805" w:rsidRPr="00837805" w:rsidRDefault="008D64A5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6"/>
          <w:szCs w:val="2"/>
          <w:lang w:eastAsia="ru-RU"/>
        </w:rPr>
      </w:pP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устройства электроустановок (ПУЭ). – 7-е изд. – СПб.: УВСИЗ, 2005. </w:t>
      </w:r>
      <w:r w:rsidRPr="006C356E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9E5219" w:rsidRPr="006C356E" w:rsidRDefault="008D64A5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5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Pravila ustroystva elektroustanovok (PUE)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[Rules for Electrical Installation (PUE)], </w:t>
      </w:r>
      <w:r w:rsidRPr="006C356E">
        <w:rPr>
          <w:rFonts w:ascii="Times New Roman" w:hAnsi="Times New Roman" w:cs="Times New Roman"/>
          <w:color w:val="000000"/>
          <w:sz w:val="24"/>
          <w:szCs w:val="24"/>
          <w:lang w:val="en-US"/>
        </w:rPr>
        <w:t>7th ed.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56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St. Petersburg,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2005.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cr/>
      </w:r>
    </w:p>
    <w:p w:rsidR="009E5219" w:rsidRPr="006C356E" w:rsidRDefault="009E5219" w:rsidP="005F6DD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9E5219" w:rsidRPr="006C356E" w:rsidSect="00216885">
      <w:footerReference w:type="default" r:id="rId10"/>
      <w:type w:val="continuous"/>
      <w:pgSz w:w="11906" w:h="16838"/>
      <w:pgMar w:top="96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5F" w:rsidRDefault="00B74B5F" w:rsidP="002423C7">
      <w:pPr>
        <w:spacing w:after="0" w:line="240" w:lineRule="auto"/>
      </w:pPr>
      <w:r>
        <w:separator/>
      </w:r>
    </w:p>
  </w:endnote>
  <w:endnote w:type="continuationSeparator" w:id="0">
    <w:p w:rsidR="00B74B5F" w:rsidRDefault="00B74B5F" w:rsidP="0024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05" w:rsidRDefault="008378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5F" w:rsidRDefault="00B74B5F" w:rsidP="002423C7">
      <w:pPr>
        <w:spacing w:after="0" w:line="240" w:lineRule="auto"/>
      </w:pPr>
      <w:r>
        <w:separator/>
      </w:r>
    </w:p>
  </w:footnote>
  <w:footnote w:type="continuationSeparator" w:id="0">
    <w:p w:rsidR="00B74B5F" w:rsidRDefault="00B74B5F" w:rsidP="0024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200"/>
    <w:multiLevelType w:val="hybridMultilevel"/>
    <w:tmpl w:val="BE762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B3590"/>
    <w:multiLevelType w:val="multilevel"/>
    <w:tmpl w:val="2196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B2B34"/>
    <w:multiLevelType w:val="multilevel"/>
    <w:tmpl w:val="612E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A7C72"/>
    <w:multiLevelType w:val="hybridMultilevel"/>
    <w:tmpl w:val="70D06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48ED"/>
    <w:multiLevelType w:val="multilevel"/>
    <w:tmpl w:val="E680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E0E1E"/>
    <w:multiLevelType w:val="hybridMultilevel"/>
    <w:tmpl w:val="34D2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6700"/>
    <w:multiLevelType w:val="multilevel"/>
    <w:tmpl w:val="703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63895"/>
    <w:multiLevelType w:val="hybridMultilevel"/>
    <w:tmpl w:val="738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E327D"/>
    <w:multiLevelType w:val="multilevel"/>
    <w:tmpl w:val="2C52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95368"/>
    <w:multiLevelType w:val="multilevel"/>
    <w:tmpl w:val="BDCE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64357"/>
    <w:multiLevelType w:val="multilevel"/>
    <w:tmpl w:val="2FB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7E02D4"/>
    <w:multiLevelType w:val="multilevel"/>
    <w:tmpl w:val="55C4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B2B9A"/>
    <w:multiLevelType w:val="hybridMultilevel"/>
    <w:tmpl w:val="6130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3CFD"/>
    <w:multiLevelType w:val="multilevel"/>
    <w:tmpl w:val="EE3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35417"/>
    <w:multiLevelType w:val="multilevel"/>
    <w:tmpl w:val="7F7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F0A00"/>
    <w:multiLevelType w:val="multilevel"/>
    <w:tmpl w:val="9EB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13CCB"/>
    <w:multiLevelType w:val="hybridMultilevel"/>
    <w:tmpl w:val="769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62DD0"/>
    <w:multiLevelType w:val="hybridMultilevel"/>
    <w:tmpl w:val="FBD4B532"/>
    <w:lvl w:ilvl="0" w:tplc="E13EB6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5620D60"/>
    <w:multiLevelType w:val="multilevel"/>
    <w:tmpl w:val="7FC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15E3A"/>
    <w:multiLevelType w:val="multilevel"/>
    <w:tmpl w:val="3406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2EFE"/>
    <w:multiLevelType w:val="hybridMultilevel"/>
    <w:tmpl w:val="D722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106D2"/>
    <w:multiLevelType w:val="hybridMultilevel"/>
    <w:tmpl w:val="A154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70C53"/>
    <w:multiLevelType w:val="hybridMultilevel"/>
    <w:tmpl w:val="1B6C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023CF"/>
    <w:multiLevelType w:val="multilevel"/>
    <w:tmpl w:val="D520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087D9D"/>
    <w:multiLevelType w:val="multilevel"/>
    <w:tmpl w:val="A1BA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37061"/>
    <w:multiLevelType w:val="multilevel"/>
    <w:tmpl w:val="F192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E138F"/>
    <w:multiLevelType w:val="multilevel"/>
    <w:tmpl w:val="A232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5"/>
  </w:num>
  <w:num w:numId="5">
    <w:abstractNumId w:val="2"/>
  </w:num>
  <w:num w:numId="6">
    <w:abstractNumId w:val="8"/>
  </w:num>
  <w:num w:numId="7">
    <w:abstractNumId w:val="24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15"/>
  </w:num>
  <w:num w:numId="14">
    <w:abstractNumId w:val="13"/>
  </w:num>
  <w:num w:numId="15">
    <w:abstractNumId w:val="14"/>
  </w:num>
  <w:num w:numId="16">
    <w:abstractNumId w:val="3"/>
  </w:num>
  <w:num w:numId="17">
    <w:abstractNumId w:val="22"/>
  </w:num>
  <w:num w:numId="18">
    <w:abstractNumId w:val="20"/>
  </w:num>
  <w:num w:numId="19">
    <w:abstractNumId w:val="16"/>
  </w:num>
  <w:num w:numId="20">
    <w:abstractNumId w:val="7"/>
  </w:num>
  <w:num w:numId="21">
    <w:abstractNumId w:val="5"/>
  </w:num>
  <w:num w:numId="22">
    <w:abstractNumId w:val="19"/>
  </w:num>
  <w:num w:numId="23">
    <w:abstractNumId w:val="21"/>
  </w:num>
  <w:num w:numId="24">
    <w:abstractNumId w:val="12"/>
  </w:num>
  <w:num w:numId="25">
    <w:abstractNumId w:val="11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66"/>
    <w:rsid w:val="0000678B"/>
    <w:rsid w:val="00011B2C"/>
    <w:rsid w:val="00014E20"/>
    <w:rsid w:val="00022464"/>
    <w:rsid w:val="00035EF9"/>
    <w:rsid w:val="000540A0"/>
    <w:rsid w:val="000560DA"/>
    <w:rsid w:val="00062C36"/>
    <w:rsid w:val="0008003B"/>
    <w:rsid w:val="00084126"/>
    <w:rsid w:val="00086021"/>
    <w:rsid w:val="000905B1"/>
    <w:rsid w:val="00092EDC"/>
    <w:rsid w:val="00095CFE"/>
    <w:rsid w:val="000A3AF9"/>
    <w:rsid w:val="000A6D1C"/>
    <w:rsid w:val="000A7EDB"/>
    <w:rsid w:val="000C3B5F"/>
    <w:rsid w:val="000C58ED"/>
    <w:rsid w:val="000D2EF8"/>
    <w:rsid w:val="000D67EA"/>
    <w:rsid w:val="000E0FC9"/>
    <w:rsid w:val="000E577D"/>
    <w:rsid w:val="000E7277"/>
    <w:rsid w:val="000F0B70"/>
    <w:rsid w:val="000F6AE0"/>
    <w:rsid w:val="00103EA5"/>
    <w:rsid w:val="00107B88"/>
    <w:rsid w:val="001242ED"/>
    <w:rsid w:val="00134983"/>
    <w:rsid w:val="00142A73"/>
    <w:rsid w:val="0015609D"/>
    <w:rsid w:val="001637F9"/>
    <w:rsid w:val="00173C65"/>
    <w:rsid w:val="00175CA1"/>
    <w:rsid w:val="00183A66"/>
    <w:rsid w:val="001A025B"/>
    <w:rsid w:val="001B5AF1"/>
    <w:rsid w:val="001C1352"/>
    <w:rsid w:val="001C14D1"/>
    <w:rsid w:val="001E2F6E"/>
    <w:rsid w:val="001F63D0"/>
    <w:rsid w:val="00206A2D"/>
    <w:rsid w:val="00211755"/>
    <w:rsid w:val="00215F08"/>
    <w:rsid w:val="00216885"/>
    <w:rsid w:val="00222B58"/>
    <w:rsid w:val="00234C05"/>
    <w:rsid w:val="002358B0"/>
    <w:rsid w:val="002423C7"/>
    <w:rsid w:val="0024354E"/>
    <w:rsid w:val="0024491C"/>
    <w:rsid w:val="00260BF0"/>
    <w:rsid w:val="00265BBC"/>
    <w:rsid w:val="0029762C"/>
    <w:rsid w:val="002A3BED"/>
    <w:rsid w:val="002B1E5A"/>
    <w:rsid w:val="002B4346"/>
    <w:rsid w:val="002D4217"/>
    <w:rsid w:val="002E057E"/>
    <w:rsid w:val="002F04F9"/>
    <w:rsid w:val="002F21BA"/>
    <w:rsid w:val="00314D0F"/>
    <w:rsid w:val="00326068"/>
    <w:rsid w:val="00327864"/>
    <w:rsid w:val="00336242"/>
    <w:rsid w:val="003626D7"/>
    <w:rsid w:val="00380D82"/>
    <w:rsid w:val="0038486F"/>
    <w:rsid w:val="00386353"/>
    <w:rsid w:val="00395095"/>
    <w:rsid w:val="003B6659"/>
    <w:rsid w:val="003B69DA"/>
    <w:rsid w:val="003E6EAC"/>
    <w:rsid w:val="00423A46"/>
    <w:rsid w:val="00431232"/>
    <w:rsid w:val="00436EA4"/>
    <w:rsid w:val="00443550"/>
    <w:rsid w:val="00443F1B"/>
    <w:rsid w:val="0047036C"/>
    <w:rsid w:val="00486721"/>
    <w:rsid w:val="004910D6"/>
    <w:rsid w:val="004929A1"/>
    <w:rsid w:val="004A4224"/>
    <w:rsid w:val="004C2E80"/>
    <w:rsid w:val="004F5117"/>
    <w:rsid w:val="004F665E"/>
    <w:rsid w:val="004F7C90"/>
    <w:rsid w:val="00501047"/>
    <w:rsid w:val="00502CC1"/>
    <w:rsid w:val="00576AC7"/>
    <w:rsid w:val="00580796"/>
    <w:rsid w:val="005830C5"/>
    <w:rsid w:val="0058409E"/>
    <w:rsid w:val="00585871"/>
    <w:rsid w:val="005B757A"/>
    <w:rsid w:val="005C242A"/>
    <w:rsid w:val="005C5CC7"/>
    <w:rsid w:val="005C7A12"/>
    <w:rsid w:val="005F3B19"/>
    <w:rsid w:val="005F6DD7"/>
    <w:rsid w:val="00624389"/>
    <w:rsid w:val="00625FD7"/>
    <w:rsid w:val="00633DFE"/>
    <w:rsid w:val="00636ECC"/>
    <w:rsid w:val="00654000"/>
    <w:rsid w:val="006562AD"/>
    <w:rsid w:val="006835DD"/>
    <w:rsid w:val="006969F4"/>
    <w:rsid w:val="006B447E"/>
    <w:rsid w:val="006B4D32"/>
    <w:rsid w:val="006C356E"/>
    <w:rsid w:val="006C7D62"/>
    <w:rsid w:val="006E427F"/>
    <w:rsid w:val="006F1FFE"/>
    <w:rsid w:val="00703D9B"/>
    <w:rsid w:val="00711A15"/>
    <w:rsid w:val="00715B39"/>
    <w:rsid w:val="0072394A"/>
    <w:rsid w:val="00736750"/>
    <w:rsid w:val="00737498"/>
    <w:rsid w:val="00763507"/>
    <w:rsid w:val="007874C0"/>
    <w:rsid w:val="007B1903"/>
    <w:rsid w:val="007B2F30"/>
    <w:rsid w:val="007B3C96"/>
    <w:rsid w:val="007C0C8F"/>
    <w:rsid w:val="007D64CD"/>
    <w:rsid w:val="007F3EE4"/>
    <w:rsid w:val="00814C62"/>
    <w:rsid w:val="00821227"/>
    <w:rsid w:val="0082567F"/>
    <w:rsid w:val="0083096F"/>
    <w:rsid w:val="00835D78"/>
    <w:rsid w:val="00837805"/>
    <w:rsid w:val="00843642"/>
    <w:rsid w:val="00872683"/>
    <w:rsid w:val="0088225E"/>
    <w:rsid w:val="0089398D"/>
    <w:rsid w:val="008A3339"/>
    <w:rsid w:val="008A786A"/>
    <w:rsid w:val="008C4150"/>
    <w:rsid w:val="008C7093"/>
    <w:rsid w:val="008D18E2"/>
    <w:rsid w:val="008D64A5"/>
    <w:rsid w:val="008E1B95"/>
    <w:rsid w:val="008F0B25"/>
    <w:rsid w:val="008F34AD"/>
    <w:rsid w:val="008F411B"/>
    <w:rsid w:val="00901755"/>
    <w:rsid w:val="0090738A"/>
    <w:rsid w:val="00940EBA"/>
    <w:rsid w:val="0094251D"/>
    <w:rsid w:val="00944244"/>
    <w:rsid w:val="00947A6E"/>
    <w:rsid w:val="0095136E"/>
    <w:rsid w:val="00957C24"/>
    <w:rsid w:val="00973C55"/>
    <w:rsid w:val="009A5378"/>
    <w:rsid w:val="009B01E8"/>
    <w:rsid w:val="009C47BC"/>
    <w:rsid w:val="009C7E1A"/>
    <w:rsid w:val="009E5219"/>
    <w:rsid w:val="00A03F6B"/>
    <w:rsid w:val="00A04329"/>
    <w:rsid w:val="00A22E9F"/>
    <w:rsid w:val="00A2339D"/>
    <w:rsid w:val="00A2695B"/>
    <w:rsid w:val="00A40F60"/>
    <w:rsid w:val="00A55C72"/>
    <w:rsid w:val="00A57900"/>
    <w:rsid w:val="00A642CD"/>
    <w:rsid w:val="00A673DF"/>
    <w:rsid w:val="00A813BA"/>
    <w:rsid w:val="00A83615"/>
    <w:rsid w:val="00AA089E"/>
    <w:rsid w:val="00AA2301"/>
    <w:rsid w:val="00AB3D61"/>
    <w:rsid w:val="00AB59CE"/>
    <w:rsid w:val="00AD5D02"/>
    <w:rsid w:val="00AF37FF"/>
    <w:rsid w:val="00AF6940"/>
    <w:rsid w:val="00B01E7F"/>
    <w:rsid w:val="00B21249"/>
    <w:rsid w:val="00B2683E"/>
    <w:rsid w:val="00B34461"/>
    <w:rsid w:val="00B359AF"/>
    <w:rsid w:val="00B54437"/>
    <w:rsid w:val="00B54F86"/>
    <w:rsid w:val="00B55B10"/>
    <w:rsid w:val="00B57FE4"/>
    <w:rsid w:val="00B64EEF"/>
    <w:rsid w:val="00B70CF5"/>
    <w:rsid w:val="00B74B5F"/>
    <w:rsid w:val="00B8119E"/>
    <w:rsid w:val="00B840DD"/>
    <w:rsid w:val="00B87896"/>
    <w:rsid w:val="00B93BD3"/>
    <w:rsid w:val="00B97362"/>
    <w:rsid w:val="00B97F7D"/>
    <w:rsid w:val="00BC14E0"/>
    <w:rsid w:val="00BC2223"/>
    <w:rsid w:val="00BC2D26"/>
    <w:rsid w:val="00BD0BFA"/>
    <w:rsid w:val="00BD53D4"/>
    <w:rsid w:val="00BD728D"/>
    <w:rsid w:val="00C219BA"/>
    <w:rsid w:val="00C23DBE"/>
    <w:rsid w:val="00C30270"/>
    <w:rsid w:val="00C466B3"/>
    <w:rsid w:val="00C51C08"/>
    <w:rsid w:val="00C51E58"/>
    <w:rsid w:val="00C53E71"/>
    <w:rsid w:val="00C54188"/>
    <w:rsid w:val="00C56D5B"/>
    <w:rsid w:val="00C57FD9"/>
    <w:rsid w:val="00C74C56"/>
    <w:rsid w:val="00C776E4"/>
    <w:rsid w:val="00C810C5"/>
    <w:rsid w:val="00C8699A"/>
    <w:rsid w:val="00CA196A"/>
    <w:rsid w:val="00CB2DFE"/>
    <w:rsid w:val="00CB3FF8"/>
    <w:rsid w:val="00CB5AEA"/>
    <w:rsid w:val="00CD284C"/>
    <w:rsid w:val="00CD363C"/>
    <w:rsid w:val="00CD62EF"/>
    <w:rsid w:val="00CE0604"/>
    <w:rsid w:val="00CE4422"/>
    <w:rsid w:val="00CF0D84"/>
    <w:rsid w:val="00CF20A4"/>
    <w:rsid w:val="00D015AE"/>
    <w:rsid w:val="00D076A8"/>
    <w:rsid w:val="00D17558"/>
    <w:rsid w:val="00D43C0A"/>
    <w:rsid w:val="00D5094C"/>
    <w:rsid w:val="00D525E0"/>
    <w:rsid w:val="00D543C8"/>
    <w:rsid w:val="00D548A6"/>
    <w:rsid w:val="00D55596"/>
    <w:rsid w:val="00D60E28"/>
    <w:rsid w:val="00D650BD"/>
    <w:rsid w:val="00D73624"/>
    <w:rsid w:val="00D763A6"/>
    <w:rsid w:val="00D86B37"/>
    <w:rsid w:val="00DA0F31"/>
    <w:rsid w:val="00DA21B4"/>
    <w:rsid w:val="00DA771D"/>
    <w:rsid w:val="00DB1588"/>
    <w:rsid w:val="00DD0C42"/>
    <w:rsid w:val="00DD0F92"/>
    <w:rsid w:val="00DD7772"/>
    <w:rsid w:val="00DE3422"/>
    <w:rsid w:val="00E11577"/>
    <w:rsid w:val="00E14C37"/>
    <w:rsid w:val="00E216CB"/>
    <w:rsid w:val="00E332E7"/>
    <w:rsid w:val="00E34ED2"/>
    <w:rsid w:val="00E35B61"/>
    <w:rsid w:val="00E416D6"/>
    <w:rsid w:val="00E46981"/>
    <w:rsid w:val="00E479EC"/>
    <w:rsid w:val="00E50994"/>
    <w:rsid w:val="00E521BF"/>
    <w:rsid w:val="00E52CE3"/>
    <w:rsid w:val="00E52E56"/>
    <w:rsid w:val="00E548C4"/>
    <w:rsid w:val="00E54E25"/>
    <w:rsid w:val="00E67DFE"/>
    <w:rsid w:val="00E735A8"/>
    <w:rsid w:val="00E80021"/>
    <w:rsid w:val="00EA346C"/>
    <w:rsid w:val="00EC38A9"/>
    <w:rsid w:val="00F0102E"/>
    <w:rsid w:val="00F0791F"/>
    <w:rsid w:val="00F14F76"/>
    <w:rsid w:val="00F31F68"/>
    <w:rsid w:val="00F43CCE"/>
    <w:rsid w:val="00F645E5"/>
    <w:rsid w:val="00F93757"/>
    <w:rsid w:val="00FA276A"/>
    <w:rsid w:val="00FC63F8"/>
    <w:rsid w:val="00FE1336"/>
    <w:rsid w:val="00FE2D52"/>
    <w:rsid w:val="00FE7DA4"/>
    <w:rsid w:val="00FF103A"/>
    <w:rsid w:val="00FF3E53"/>
    <w:rsid w:val="00FF43AA"/>
    <w:rsid w:val="00FF4B64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3E"/>
  </w:style>
  <w:style w:type="paragraph" w:styleId="1">
    <w:name w:val="heading 1"/>
    <w:basedOn w:val="a"/>
    <w:next w:val="a"/>
    <w:link w:val="10"/>
    <w:uiPriority w:val="9"/>
    <w:qFormat/>
    <w:rsid w:val="00E73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83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735A8"/>
    <w:rPr>
      <w:b/>
      <w:bCs/>
    </w:rPr>
  </w:style>
  <w:style w:type="character" w:styleId="HTML">
    <w:name w:val="HTML Cite"/>
    <w:basedOn w:val="a0"/>
    <w:uiPriority w:val="99"/>
    <w:semiHidden/>
    <w:unhideWhenUsed/>
    <w:rsid w:val="00E735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4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23C7"/>
  </w:style>
  <w:style w:type="paragraph" w:styleId="aa">
    <w:name w:val="footer"/>
    <w:basedOn w:val="a"/>
    <w:link w:val="ab"/>
    <w:uiPriority w:val="99"/>
    <w:unhideWhenUsed/>
    <w:rsid w:val="0024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3C7"/>
  </w:style>
  <w:style w:type="paragraph" w:styleId="ac">
    <w:name w:val="List Paragraph"/>
    <w:basedOn w:val="a"/>
    <w:uiPriority w:val="34"/>
    <w:qFormat/>
    <w:rsid w:val="00736750"/>
    <w:pPr>
      <w:ind w:left="720"/>
      <w:contextualSpacing/>
    </w:pPr>
  </w:style>
  <w:style w:type="table" w:styleId="ad">
    <w:name w:val="Table Grid"/>
    <w:basedOn w:val="a1"/>
    <w:uiPriority w:val="59"/>
    <w:rsid w:val="00EA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txt1">
    <w:name w:val="headingtxt1"/>
    <w:basedOn w:val="a0"/>
    <w:rsid w:val="00580796"/>
    <w:rPr>
      <w:rFonts w:ascii="Verdana" w:hAnsi="Verdana" w:hint="default"/>
      <w:b/>
      <w:bCs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560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609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60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60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609D"/>
    <w:rPr>
      <w:b/>
      <w:bCs/>
    </w:rPr>
  </w:style>
  <w:style w:type="paragraph" w:styleId="HTML0">
    <w:name w:val="HTML Preformatted"/>
    <w:basedOn w:val="a"/>
    <w:link w:val="HTML1"/>
    <w:uiPriority w:val="99"/>
    <w:semiHidden/>
    <w:unhideWhenUsed/>
    <w:rsid w:val="00D73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736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CB2DFE"/>
    <w:rPr>
      <w:vanish w:val="0"/>
      <w:webHidden w:val="0"/>
      <w:specVanish w:val="0"/>
    </w:rPr>
  </w:style>
  <w:style w:type="paragraph" w:styleId="af3">
    <w:name w:val="endnote text"/>
    <w:basedOn w:val="a"/>
    <w:link w:val="af4"/>
    <w:uiPriority w:val="99"/>
    <w:semiHidden/>
    <w:unhideWhenUsed/>
    <w:rsid w:val="007C0C8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C0C8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C0C8F"/>
    <w:rPr>
      <w:vertAlign w:val="superscript"/>
    </w:rPr>
  </w:style>
  <w:style w:type="paragraph" w:styleId="HTML2">
    <w:name w:val="HTML Address"/>
    <w:basedOn w:val="a"/>
    <w:link w:val="HTML3"/>
    <w:uiPriority w:val="99"/>
    <w:semiHidden/>
    <w:unhideWhenUsed/>
    <w:rsid w:val="00C53E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3">
    <w:name w:val="Адрес HTML Знак"/>
    <w:basedOn w:val="a0"/>
    <w:link w:val="HTML2"/>
    <w:uiPriority w:val="99"/>
    <w:semiHidden/>
    <w:rsid w:val="00C53E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025B"/>
  </w:style>
  <w:style w:type="character" w:customStyle="1" w:styleId="apple-converted-space">
    <w:name w:val="apple-converted-space"/>
    <w:basedOn w:val="a0"/>
    <w:rsid w:val="001A025B"/>
  </w:style>
  <w:style w:type="character" w:styleId="af6">
    <w:name w:val="Emphasis"/>
    <w:basedOn w:val="a0"/>
    <w:qFormat/>
    <w:rsid w:val="001A025B"/>
    <w:rPr>
      <w:i/>
      <w:iCs/>
    </w:rPr>
  </w:style>
  <w:style w:type="character" w:customStyle="1" w:styleId="hps">
    <w:name w:val="hps"/>
    <w:basedOn w:val="a0"/>
    <w:rsid w:val="001A025B"/>
  </w:style>
  <w:style w:type="character" w:customStyle="1" w:styleId="paddingr15">
    <w:name w:val="paddingr15"/>
    <w:basedOn w:val="a0"/>
    <w:rsid w:val="001A025B"/>
  </w:style>
  <w:style w:type="character" w:customStyle="1" w:styleId="shorttext">
    <w:name w:val="short_text"/>
    <w:basedOn w:val="a0"/>
    <w:rsid w:val="001A025B"/>
  </w:style>
  <w:style w:type="character" w:customStyle="1" w:styleId="bold">
    <w:name w:val="bold"/>
    <w:basedOn w:val="a0"/>
    <w:rsid w:val="00E548C4"/>
  </w:style>
  <w:style w:type="paragraph" w:customStyle="1" w:styleId="11">
    <w:name w:val="Абзац списка1"/>
    <w:basedOn w:val="a"/>
    <w:rsid w:val="008F34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af7">
    <w:name w:val="Знак"/>
    <w:basedOn w:val="a"/>
    <w:rsid w:val="000D2EF8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f8">
    <w:name w:val="Body Text"/>
    <w:basedOn w:val="a"/>
    <w:link w:val="af9"/>
    <w:semiHidden/>
    <w:rsid w:val="009E521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9">
    <w:name w:val="Основной текст Знак"/>
    <w:basedOn w:val="a0"/>
    <w:link w:val="af8"/>
    <w:semiHidden/>
    <w:rsid w:val="009E5219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3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FFFFFF"/>
                <w:right w:val="none" w:sz="0" w:space="0" w:color="auto"/>
              </w:divBdr>
            </w:div>
            <w:div w:id="516775966">
              <w:marLeft w:val="180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40708">
          <w:marLeft w:val="0"/>
          <w:marRight w:val="0"/>
          <w:marTop w:val="0"/>
          <w:marBottom w:val="0"/>
          <w:divBdr>
            <w:top w:val="single" w:sz="12" w:space="8" w:color="CC99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n.ru/frgf/journal/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tmn.ru/frgf/journal/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6D60-E412-42F8-8B81-F27BB2DE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Scientific Library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</dc:creator>
  <cp:lastModifiedBy>User</cp:lastModifiedBy>
  <cp:revision>4</cp:revision>
  <cp:lastPrinted>2014-04-04T06:41:00Z</cp:lastPrinted>
  <dcterms:created xsi:type="dcterms:W3CDTF">2014-05-05T04:07:00Z</dcterms:created>
  <dcterms:modified xsi:type="dcterms:W3CDTF">2014-05-30T02:58:00Z</dcterms:modified>
</cp:coreProperties>
</file>