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256D08" w14:textId="38D5AB32" w:rsidR="00D45F39" w:rsidRPr="00E9145C" w:rsidRDefault="00D45F39" w:rsidP="00F86E17">
      <w:pPr>
        <w:pStyle w:val="afb"/>
        <w:pageBreakBefore/>
        <w:tabs>
          <w:tab w:val="left" w:pos="5529"/>
        </w:tabs>
        <w:rPr>
          <w:sz w:val="20"/>
          <w:szCs w:val="20"/>
        </w:rPr>
      </w:pPr>
      <w:r w:rsidRPr="00E9145C">
        <w:t xml:space="preserve">УДК </w:t>
      </w:r>
      <w:r w:rsidR="00476653" w:rsidRPr="00476653">
        <w:t>004.896</w:t>
      </w:r>
      <w:r w:rsidRPr="00E9145C">
        <w:rPr>
          <w:sz w:val="20"/>
          <w:szCs w:val="20"/>
        </w:rPr>
        <w:tab/>
      </w:r>
      <w:r w:rsidRPr="00E9145C">
        <w:rPr>
          <w:lang w:val="en-US"/>
        </w:rPr>
        <w:t>DOI</w:t>
      </w:r>
      <w:r w:rsidR="00F86E17">
        <w:t>:</w:t>
      </w:r>
      <w:r w:rsidRPr="00F86E17">
        <w:t>10.14529/</w:t>
      </w:r>
      <w:r w:rsidRPr="00F86E17">
        <w:rPr>
          <w:lang w:val="en-US"/>
        </w:rPr>
        <w:t>cmse</w:t>
      </w:r>
      <w:r w:rsidR="00F86E17" w:rsidRPr="00F86E17">
        <w:rPr>
          <w:lang w:val="en-US"/>
        </w:rPr>
        <w:t>XXXXXX</w:t>
      </w:r>
    </w:p>
    <w:p w14:paraId="2ADF3FEA" w14:textId="728CDC40" w:rsidR="00656794" w:rsidRPr="00F066C0" w:rsidRDefault="00843692" w:rsidP="00036B82">
      <w:pPr>
        <w:pStyle w:val="af3"/>
        <w:rPr>
          <w:lang w:val="ru-RU"/>
        </w:rPr>
      </w:pPr>
      <w:r>
        <w:rPr>
          <w:lang w:val="ru-RU"/>
        </w:rPr>
        <w:t>Двумерная модель фасеточного зрения</w:t>
      </w:r>
    </w:p>
    <w:p w14:paraId="2ADF3FEB" w14:textId="77777777" w:rsidR="00AB699D" w:rsidRPr="00F066C0" w:rsidRDefault="00AB699D" w:rsidP="00796C7A">
      <w:pPr>
        <w:pStyle w:val="af7"/>
        <w:rPr>
          <w:sz w:val="12"/>
          <w:szCs w:val="12"/>
        </w:rPr>
      </w:pPr>
    </w:p>
    <w:p w14:paraId="2ADF3FEC" w14:textId="46B81EDC" w:rsidR="00EB3D30" w:rsidRPr="00F066C0" w:rsidRDefault="00342356" w:rsidP="00796C7A">
      <w:pPr>
        <w:pStyle w:val="af7"/>
      </w:pPr>
      <w:r w:rsidRPr="00D210D2">
        <w:t xml:space="preserve">© </w:t>
      </w:r>
      <w:r>
        <w:t>20</w:t>
      </w:r>
      <w:r w:rsidR="00230A77">
        <w:t>20</w:t>
      </w:r>
      <w:r w:rsidRPr="00D210D2">
        <w:t xml:space="preserve"> </w:t>
      </w:r>
      <w:r w:rsidR="00843692">
        <w:rPr>
          <w:szCs w:val="24"/>
        </w:rPr>
        <w:t>Р.С. Федянина</w:t>
      </w:r>
      <w:r w:rsidR="0037310D" w:rsidRPr="00F066C0">
        <w:t xml:space="preserve">, </w:t>
      </w:r>
      <w:r w:rsidR="00020611" w:rsidRPr="00F066C0">
        <w:t>Л.Б. Соколинский</w:t>
      </w:r>
    </w:p>
    <w:p w14:paraId="2ADF3FEE" w14:textId="40E71F79" w:rsidR="005121FE" w:rsidRPr="00D45F39" w:rsidRDefault="00796C7A" w:rsidP="00796C7A">
      <w:pPr>
        <w:jc w:val="center"/>
        <w:rPr>
          <w:i/>
        </w:rPr>
      </w:pPr>
      <w:r w:rsidRPr="00F066C0">
        <w:rPr>
          <w:i/>
        </w:rPr>
        <w:t>Южно-Уральский государственный университет</w:t>
      </w:r>
      <w:r w:rsidR="005121FE" w:rsidRPr="00F066C0">
        <w:rPr>
          <w:i/>
        </w:rPr>
        <w:br/>
        <w:t>(454080 Челябин</w:t>
      </w:r>
      <w:r w:rsidR="00D45F39">
        <w:rPr>
          <w:i/>
        </w:rPr>
        <w:t>ск, пр. им. В.И. Ленина, д. 76)</w:t>
      </w:r>
      <w:r w:rsidR="005121FE" w:rsidRPr="00F066C0">
        <w:br/>
      </w:r>
      <w:r w:rsidR="005121FE" w:rsidRPr="00F066C0">
        <w:rPr>
          <w:i/>
          <w:lang w:val="en-US"/>
        </w:rPr>
        <w:t>E</w:t>
      </w:r>
      <w:r w:rsidR="005121FE" w:rsidRPr="00F066C0">
        <w:rPr>
          <w:i/>
        </w:rPr>
        <w:t>-</w:t>
      </w:r>
      <w:r w:rsidR="005121FE" w:rsidRPr="00F066C0">
        <w:rPr>
          <w:i/>
          <w:lang w:val="en-US"/>
        </w:rPr>
        <w:t>mail</w:t>
      </w:r>
      <w:r w:rsidR="005121FE" w:rsidRPr="00F066C0">
        <w:rPr>
          <w:i/>
        </w:rPr>
        <w:t xml:space="preserve">: </w:t>
      </w:r>
      <w:r w:rsidR="00D95C84">
        <w:rPr>
          <w:i/>
          <w:lang w:val="en-US"/>
        </w:rPr>
        <w:t>raisa</w:t>
      </w:r>
      <w:r w:rsidR="00D95C84" w:rsidRPr="00D95C84">
        <w:rPr>
          <w:i/>
        </w:rPr>
        <w:t>.</w:t>
      </w:r>
      <w:r w:rsidR="00D95C84">
        <w:rPr>
          <w:i/>
          <w:lang w:val="en-US"/>
        </w:rPr>
        <w:t>fedianina</w:t>
      </w:r>
      <w:r w:rsidR="001A3182" w:rsidRPr="00D95C84">
        <w:rPr>
          <w:i/>
        </w:rPr>
        <w:t>@</w:t>
      </w:r>
      <w:r w:rsidR="001A3182" w:rsidRPr="00D95C84">
        <w:rPr>
          <w:i/>
          <w:lang w:val="en-US"/>
        </w:rPr>
        <w:t>susu</w:t>
      </w:r>
      <w:r w:rsidR="001A3182" w:rsidRPr="00D95C84">
        <w:rPr>
          <w:i/>
        </w:rPr>
        <w:t>.</w:t>
      </w:r>
      <w:r w:rsidR="001A3182" w:rsidRPr="00D95C84">
        <w:rPr>
          <w:i/>
          <w:lang w:val="en-US"/>
        </w:rPr>
        <w:t>ru</w:t>
      </w:r>
      <w:r w:rsidR="005121FE" w:rsidRPr="00F066C0">
        <w:rPr>
          <w:i/>
        </w:rPr>
        <w:t xml:space="preserve">, </w:t>
      </w:r>
      <w:hyperlink r:id="rId9" w:history="1">
        <w:r w:rsidR="00D45F39" w:rsidRPr="00551FA8">
          <w:rPr>
            <w:rStyle w:val="affc"/>
            <w:i/>
            <w:color w:val="auto"/>
            <w:u w:val="none"/>
            <w:lang w:val="en-US"/>
          </w:rPr>
          <w:t>leonid</w:t>
        </w:r>
        <w:r w:rsidR="00D45F39" w:rsidRPr="00551FA8">
          <w:rPr>
            <w:rStyle w:val="affc"/>
            <w:i/>
            <w:color w:val="auto"/>
            <w:u w:val="none"/>
          </w:rPr>
          <w:t>.</w:t>
        </w:r>
        <w:r w:rsidR="00D45F39" w:rsidRPr="00551FA8">
          <w:rPr>
            <w:rStyle w:val="affc"/>
            <w:i/>
            <w:color w:val="auto"/>
            <w:u w:val="none"/>
            <w:lang w:val="en-US"/>
          </w:rPr>
          <w:t>sokolinsky</w:t>
        </w:r>
        <w:r w:rsidR="00D45F39" w:rsidRPr="00551FA8">
          <w:rPr>
            <w:rStyle w:val="affc"/>
            <w:i/>
            <w:color w:val="auto"/>
            <w:u w:val="none"/>
          </w:rPr>
          <w:t>@</w:t>
        </w:r>
        <w:r w:rsidR="00D45F39" w:rsidRPr="00551FA8">
          <w:rPr>
            <w:rStyle w:val="affc"/>
            <w:i/>
            <w:color w:val="auto"/>
            <w:u w:val="none"/>
            <w:lang w:val="en-US"/>
          </w:rPr>
          <w:t>susu</w:t>
        </w:r>
        <w:r w:rsidR="00D45F39" w:rsidRPr="00551FA8">
          <w:rPr>
            <w:rStyle w:val="affc"/>
            <w:i/>
            <w:color w:val="auto"/>
            <w:u w:val="none"/>
          </w:rPr>
          <w:t>.</w:t>
        </w:r>
        <w:r w:rsidR="00D45F39" w:rsidRPr="00551FA8">
          <w:rPr>
            <w:rStyle w:val="affc"/>
            <w:i/>
            <w:color w:val="auto"/>
            <w:u w:val="none"/>
            <w:lang w:val="en-US"/>
          </w:rPr>
          <w:t>ru</w:t>
        </w:r>
      </w:hyperlink>
    </w:p>
    <w:p w14:paraId="22D6D0E0" w14:textId="712C0C56" w:rsidR="00D45F39" w:rsidRPr="00D45F39" w:rsidRDefault="00D45F39" w:rsidP="00D45F39">
      <w:pPr>
        <w:jc w:val="center"/>
      </w:pPr>
      <w:r w:rsidRPr="00D210D2">
        <w:t xml:space="preserve">Поступила в редакцию: </w:t>
      </w:r>
      <w:r w:rsidR="001D1368" w:rsidRPr="001D1368">
        <w:t>26</w:t>
      </w:r>
      <w:r w:rsidRPr="001D1368">
        <w:t>.</w:t>
      </w:r>
      <w:r w:rsidR="001D1368">
        <w:t>10</w:t>
      </w:r>
      <w:r w:rsidRPr="004F793F">
        <w:t>.</w:t>
      </w:r>
      <w:r w:rsidR="004F793F">
        <w:t>2020</w:t>
      </w:r>
    </w:p>
    <w:p w14:paraId="2ADF3FF0" w14:textId="77777777" w:rsidR="00E960B9" w:rsidRPr="009417B0" w:rsidRDefault="00E960B9" w:rsidP="00925D2F">
      <w:pPr>
        <w:keepNext/>
        <w:rPr>
          <w:strike/>
        </w:rPr>
      </w:pPr>
    </w:p>
    <w:p w14:paraId="2A063AF9" w14:textId="4525652E" w:rsidR="00027CC7" w:rsidRPr="00027CC7" w:rsidRDefault="00616168" w:rsidP="00027CC7">
      <w:pPr>
        <w:pStyle w:val="af5"/>
      </w:pPr>
      <w:r w:rsidRPr="00616168">
        <w:t xml:space="preserve">Одним из </w:t>
      </w:r>
      <w:r>
        <w:t xml:space="preserve">современных </w:t>
      </w:r>
      <w:r w:rsidRPr="00616168">
        <w:t>перспективных направлений исследований в области машинного зрения явл</w:t>
      </w:r>
      <w:r w:rsidRPr="00616168">
        <w:t>я</w:t>
      </w:r>
      <w:r w:rsidRPr="00616168">
        <w:t xml:space="preserve">ются </w:t>
      </w:r>
      <w:r w:rsidRPr="003F4216">
        <w:t>систем</w:t>
      </w:r>
      <w:r w:rsidR="00F66FE8">
        <w:t>ы</w:t>
      </w:r>
      <w:r w:rsidRPr="003F4216">
        <w:t xml:space="preserve"> визуализации </w:t>
      </w:r>
      <w:r>
        <w:t xml:space="preserve">на основе </w:t>
      </w:r>
      <w:r w:rsidRPr="003F4216">
        <w:t xml:space="preserve">искусственных </w:t>
      </w:r>
      <w:r>
        <w:t>фасеточных</w:t>
      </w:r>
      <w:r w:rsidRPr="003F4216">
        <w:t xml:space="preserve"> глаз</w:t>
      </w:r>
      <w:r>
        <w:t xml:space="preserve">, в основе которых лежат принципы </w:t>
      </w:r>
      <w:r w:rsidRPr="00027CC7">
        <w:t>организации зрения насекомых.</w:t>
      </w:r>
      <w:r w:rsidR="00F87280">
        <w:t xml:space="preserve"> Такие глаза имеют сложную структуру, основными элементами которой являются зрительные элементы, называемые омматидиями.</w:t>
      </w:r>
      <w:r w:rsidR="00027CC7" w:rsidRPr="00027CC7">
        <w:t xml:space="preserve"> В данной работе строится </w:t>
      </w:r>
      <w:r w:rsidR="00027CC7">
        <w:t>математическая м</w:t>
      </w:r>
      <w:r w:rsidR="00027CC7">
        <w:t>о</w:t>
      </w:r>
      <w:r w:rsidR="00027CC7">
        <w:t>дель бинокулярного</w:t>
      </w:r>
      <w:r w:rsidR="00027CC7" w:rsidRPr="00027CC7">
        <w:t xml:space="preserve"> фасеточного зрения</w:t>
      </w:r>
      <w:r w:rsidR="00027CC7">
        <w:t xml:space="preserve"> в двумерном пространстве. </w:t>
      </w:r>
      <w:r w:rsidR="00147882">
        <w:t>М</w:t>
      </w:r>
      <w:r w:rsidR="00027CC7">
        <w:t>одель позволяет описывать задачи навигации робототехнического устройства и детектирования объектов на плоскости.</w:t>
      </w:r>
      <w:r w:rsidR="001B6D32">
        <w:t xml:space="preserve"> В предложенной мод</w:t>
      </w:r>
      <w:r w:rsidR="001B6D32">
        <w:t>е</w:t>
      </w:r>
      <w:r w:rsidR="001B6D32">
        <w:t xml:space="preserve">ли фасеточный глаз является правильным многоугольником с обзором </w:t>
      </w:r>
      <m:oMath>
        <m:r>
          <w:rPr>
            <w:rFonts w:ascii="Cambria Math" w:hAnsi="Cambria Math"/>
          </w:rPr>
          <m:t>360°</m:t>
        </m:r>
      </m:oMath>
      <w:r w:rsidR="001B6D32">
        <w:t>. Основными параметрами м</w:t>
      </w:r>
      <w:r w:rsidR="001B6D32">
        <w:t>о</w:t>
      </w:r>
      <w:r w:rsidR="001B6D32">
        <w:t>дели являются количество фасеток (</w:t>
      </w:r>
      <w:r w:rsidR="00F87280">
        <w:t>омматидиев</w:t>
      </w:r>
      <w:r w:rsidR="001B6D32">
        <w:t>) в одном глазу, радиус описанной вокруг глаза окружн</w:t>
      </w:r>
      <w:r w:rsidR="001B6D32">
        <w:t>о</w:t>
      </w:r>
      <w:r w:rsidR="001B6D32">
        <w:t xml:space="preserve">сти и расстояние между глазами. </w:t>
      </w:r>
      <w:r w:rsidR="00F87280">
        <w:rPr>
          <w:iCs/>
        </w:rPr>
        <w:t>Модель предполагает, что области видимости омматидиев одного глаза не пересекаются.</w:t>
      </w:r>
      <w:r w:rsidR="00F87280">
        <w:t xml:space="preserve"> </w:t>
      </w:r>
      <w:r w:rsidR="001B6D32">
        <w:t xml:space="preserve">В качестве наблюдаемых объектов фигурируют окружности различных диаметров. </w:t>
      </w:r>
      <w:r w:rsidR="00F87280">
        <w:t>В</w:t>
      </w:r>
      <w:r w:rsidR="005210CA">
        <w:t>ывод</w:t>
      </w:r>
      <w:r w:rsidR="00F87280">
        <w:t>и</w:t>
      </w:r>
      <w:r w:rsidR="005210CA">
        <w:t>т</w:t>
      </w:r>
      <w:r w:rsidR="005210CA">
        <w:t>ся формул</w:t>
      </w:r>
      <w:r w:rsidR="00F87280">
        <w:t>а</w:t>
      </w:r>
      <w:r w:rsidR="005210CA">
        <w:t xml:space="preserve"> </w:t>
      </w:r>
      <w:r w:rsidR="00F87280">
        <w:t xml:space="preserve">вычисления номера омматидия, в </w:t>
      </w:r>
      <w:r w:rsidR="00861C8A">
        <w:t>область видимости</w:t>
      </w:r>
      <w:r w:rsidR="00F87280">
        <w:t xml:space="preserve"> которого</w:t>
      </w:r>
      <w:r w:rsidR="00861C8A">
        <w:t xml:space="preserve"> попадает точка с заданными координатами. Доказывается </w:t>
      </w:r>
      <w:r w:rsidR="00147882">
        <w:t>утверждение</w:t>
      </w:r>
      <w:r w:rsidR="00861C8A">
        <w:t xml:space="preserve"> о необходимом и достаточном условии попадания заданной окружности в область видимости омматидия с заданным номером. Предлагается алгоритм </w:t>
      </w:r>
      <w:r w:rsidR="00861C8A" w:rsidRPr="0018528C">
        <w:t>построения об</w:t>
      </w:r>
      <w:r w:rsidR="00861C8A" w:rsidRPr="0018528C">
        <w:t>у</w:t>
      </w:r>
      <w:r w:rsidR="00861C8A" w:rsidRPr="0018528C">
        <w:t xml:space="preserve">чающей выборки </w:t>
      </w:r>
      <w:r w:rsidR="00861C8A" w:rsidRPr="00157EA1">
        <w:t>для искусственной нейронной сети</w:t>
      </w:r>
      <w:r w:rsidR="00861C8A">
        <w:t>, работающей на основе модели двумерного фасеточного зрения.</w:t>
      </w:r>
    </w:p>
    <w:p w14:paraId="2ADF3FF2" w14:textId="46A770E6" w:rsidR="004375C4" w:rsidRPr="000C18A8" w:rsidRDefault="004375C4" w:rsidP="00B30C83">
      <w:pPr>
        <w:pStyle w:val="af9"/>
      </w:pPr>
      <w:r w:rsidRPr="00232C0B">
        <w:t>Ключевые</w:t>
      </w:r>
      <w:r w:rsidRPr="000C18A8">
        <w:t xml:space="preserve"> </w:t>
      </w:r>
      <w:r w:rsidRPr="00232C0B">
        <w:t>слова</w:t>
      </w:r>
      <w:r w:rsidRPr="000C18A8">
        <w:t xml:space="preserve">: </w:t>
      </w:r>
      <w:r w:rsidR="00232C0B" w:rsidRPr="00232C0B">
        <w:t>систем</w:t>
      </w:r>
      <w:r w:rsidR="00147882">
        <w:t>а</w:t>
      </w:r>
      <w:r w:rsidR="00232C0B" w:rsidRPr="000C18A8">
        <w:t xml:space="preserve"> </w:t>
      </w:r>
      <w:r w:rsidR="00232C0B" w:rsidRPr="00232C0B">
        <w:t>визуализации</w:t>
      </w:r>
      <w:r w:rsidR="00232C0B" w:rsidRPr="000C18A8">
        <w:t xml:space="preserve">, </w:t>
      </w:r>
      <w:r w:rsidR="00232C0B" w:rsidRPr="00232C0B">
        <w:t>математическая</w:t>
      </w:r>
      <w:r w:rsidR="00232C0B" w:rsidRPr="000C18A8">
        <w:t xml:space="preserve"> </w:t>
      </w:r>
      <w:r w:rsidR="00232C0B" w:rsidRPr="00232C0B">
        <w:t>модель</w:t>
      </w:r>
      <w:r w:rsidR="00CC7CC4" w:rsidRPr="000C18A8">
        <w:t xml:space="preserve"> </w:t>
      </w:r>
      <w:r w:rsidR="00CC7CC4" w:rsidRPr="00232C0B">
        <w:t>фасеточного</w:t>
      </w:r>
      <w:r w:rsidR="00CC7CC4" w:rsidRPr="000C18A8">
        <w:t xml:space="preserve"> </w:t>
      </w:r>
      <w:r w:rsidR="00CC7CC4" w:rsidRPr="00232C0B">
        <w:t>зрения</w:t>
      </w:r>
      <w:r w:rsidR="00B9294D" w:rsidRPr="000C18A8">
        <w:t xml:space="preserve">, </w:t>
      </w:r>
      <w:r w:rsidR="00B9294D" w:rsidRPr="00232C0B">
        <w:t>нейронная</w:t>
      </w:r>
      <w:r w:rsidR="00B9294D" w:rsidRPr="000C18A8">
        <w:t xml:space="preserve"> </w:t>
      </w:r>
      <w:r w:rsidR="00B9294D" w:rsidRPr="00232C0B">
        <w:t>сеть</w:t>
      </w:r>
      <w:r w:rsidR="00232C0B" w:rsidRPr="000C18A8">
        <w:t xml:space="preserve">, </w:t>
      </w:r>
      <w:r w:rsidR="00232C0B">
        <w:t>генерация</w:t>
      </w:r>
      <w:r w:rsidR="00232C0B" w:rsidRPr="000C18A8">
        <w:t xml:space="preserve"> </w:t>
      </w:r>
      <w:r w:rsidR="00232C0B" w:rsidRPr="00232C0B">
        <w:t>обучающей</w:t>
      </w:r>
      <w:r w:rsidR="00232C0B" w:rsidRPr="000C18A8">
        <w:t xml:space="preserve"> </w:t>
      </w:r>
      <w:r w:rsidR="00232C0B" w:rsidRPr="00232C0B">
        <w:t>выборки</w:t>
      </w:r>
      <w:r w:rsidRPr="000C18A8">
        <w:t>.</w:t>
      </w:r>
    </w:p>
    <w:p w14:paraId="5AEDCA06" w14:textId="77777777" w:rsidR="00D45F39" w:rsidRPr="00D210D2" w:rsidRDefault="00D45F39" w:rsidP="00D45F39">
      <w:pPr>
        <w:keepNext/>
        <w:spacing w:before="120" w:line="230" w:lineRule="auto"/>
        <w:rPr>
          <w:b/>
        </w:rPr>
      </w:pPr>
      <w:r w:rsidRPr="00D210D2">
        <w:rPr>
          <w:b/>
        </w:rPr>
        <w:t>ОБРАЗЕЦ ЦИТИРОВАНИЯ</w:t>
      </w:r>
    </w:p>
    <w:p w14:paraId="220CAA4B" w14:textId="491F145F" w:rsidR="00D45F39" w:rsidRPr="00F066C0" w:rsidRDefault="00D95C84" w:rsidP="00B30C83">
      <w:pPr>
        <w:ind w:firstLine="397"/>
      </w:pPr>
      <w:r>
        <w:rPr>
          <w:szCs w:val="24"/>
        </w:rPr>
        <w:t>Федя</w:t>
      </w:r>
      <w:r w:rsidRPr="00D95C84">
        <w:rPr>
          <w:szCs w:val="24"/>
        </w:rPr>
        <w:t>нина</w:t>
      </w:r>
      <w:r w:rsidR="00D45F39" w:rsidRPr="00D95C84">
        <w:rPr>
          <w:szCs w:val="24"/>
        </w:rPr>
        <w:t> </w:t>
      </w:r>
      <w:r w:rsidRPr="00D95C84">
        <w:rPr>
          <w:szCs w:val="24"/>
        </w:rPr>
        <w:t>Р</w:t>
      </w:r>
      <w:r w:rsidR="00D45F39" w:rsidRPr="00D95C84">
        <w:rPr>
          <w:szCs w:val="24"/>
        </w:rPr>
        <w:t>.</w:t>
      </w:r>
      <w:r w:rsidRPr="00D95C84">
        <w:rPr>
          <w:szCs w:val="24"/>
        </w:rPr>
        <w:t>С</w:t>
      </w:r>
      <w:r w:rsidR="00D45F39" w:rsidRPr="00D95C84">
        <w:rPr>
          <w:szCs w:val="24"/>
        </w:rPr>
        <w:t>.</w:t>
      </w:r>
      <w:r w:rsidR="00D45F39" w:rsidRPr="00D210D2">
        <w:t xml:space="preserve">, </w:t>
      </w:r>
      <w:r w:rsidR="00D45F39">
        <w:t>Соколинский</w:t>
      </w:r>
      <w:r w:rsidR="00D45F39" w:rsidRPr="00D210D2">
        <w:t> </w:t>
      </w:r>
      <w:r w:rsidR="00D45F39">
        <w:t>Л</w:t>
      </w:r>
      <w:r w:rsidR="00D45F39" w:rsidRPr="00D210D2">
        <w:t>.</w:t>
      </w:r>
      <w:r w:rsidR="00D45F39">
        <w:t>Б</w:t>
      </w:r>
      <w:r w:rsidR="00D45F39" w:rsidRPr="00D210D2">
        <w:t xml:space="preserve">. </w:t>
      </w:r>
      <w:r w:rsidR="00843692">
        <w:t>Двумерная модель фасеточного зрения</w:t>
      </w:r>
      <w:r w:rsidR="00D45F39" w:rsidRPr="00D210D2">
        <w:t xml:space="preserve"> // Вес</w:t>
      </w:r>
      <w:r w:rsidR="00D45F39" w:rsidRPr="00D210D2">
        <w:t>т</w:t>
      </w:r>
      <w:r w:rsidR="00D45F39" w:rsidRPr="00D210D2">
        <w:t>ник ЮУрГУ. Серия: Вычислительная математика и информатика.</w:t>
      </w:r>
      <w:r w:rsidR="00551FA8">
        <w:t xml:space="preserve"> 20</w:t>
      </w:r>
      <w:r w:rsidR="00843692">
        <w:t>20</w:t>
      </w:r>
      <w:r w:rsidR="00D45F39" w:rsidRPr="00D210D2">
        <w:t xml:space="preserve">. </w:t>
      </w:r>
      <w:r w:rsidR="00D45F39" w:rsidRPr="00F86E17">
        <w:t>Т. </w:t>
      </w:r>
      <w:r w:rsidR="00BA59B1" w:rsidRPr="00F86E17">
        <w:rPr>
          <w:lang w:val="en-US"/>
        </w:rPr>
        <w:t>X</w:t>
      </w:r>
      <w:r w:rsidR="00D45F39" w:rsidRPr="00F86E17">
        <w:t>, № </w:t>
      </w:r>
      <w:r w:rsidR="00BA59B1" w:rsidRPr="00F86E17">
        <w:rPr>
          <w:lang w:val="en-US"/>
        </w:rPr>
        <w:t>Y</w:t>
      </w:r>
      <w:r w:rsidR="00D45F39" w:rsidRPr="00F86E17">
        <w:t xml:space="preserve"> С.</w:t>
      </w:r>
      <w:r w:rsidR="00D45F39" w:rsidRPr="00F86E17">
        <w:rPr>
          <w:lang w:val="en-US"/>
        </w:rPr>
        <w:t> </w:t>
      </w:r>
      <w:r w:rsidR="00BA59B1" w:rsidRPr="00F86E17">
        <w:rPr>
          <w:lang w:val="en-US"/>
        </w:rPr>
        <w:t>Z</w:t>
      </w:r>
      <w:r w:rsidR="00BA59B1" w:rsidRPr="00421216">
        <w:t>1</w:t>
      </w:r>
      <w:r w:rsidR="00BA59B1" w:rsidRPr="00F86E17">
        <w:t>–</w:t>
      </w:r>
      <w:r w:rsidR="00BA59B1" w:rsidRPr="00F86E17">
        <w:rPr>
          <w:lang w:val="en-US"/>
        </w:rPr>
        <w:t>Z</w:t>
      </w:r>
      <w:r w:rsidR="00BA59B1" w:rsidRPr="00421216">
        <w:t>2</w:t>
      </w:r>
      <w:r w:rsidR="00D45F39" w:rsidRPr="00F86E17">
        <w:t>. DOI:</w:t>
      </w:r>
      <w:r w:rsidR="00D45F39" w:rsidRPr="00F86E17">
        <w:rPr>
          <w:lang w:val="en-US"/>
        </w:rPr>
        <w:t> </w:t>
      </w:r>
      <w:r w:rsidR="00F86E17" w:rsidRPr="00F86E17">
        <w:t>10.14529/cmseXXXXXX</w:t>
      </w:r>
      <w:r w:rsidR="00D45F39" w:rsidRPr="00D210D2">
        <w:t>.</w:t>
      </w:r>
    </w:p>
    <w:p w14:paraId="2ADF3FF5" w14:textId="1BE0286C" w:rsidR="0037686B" w:rsidRDefault="00C31481" w:rsidP="00EF7429">
      <w:pPr>
        <w:pStyle w:val="11"/>
        <w:numPr>
          <w:ilvl w:val="0"/>
          <w:numId w:val="0"/>
        </w:numPr>
      </w:pPr>
      <w:r w:rsidRPr="00F066C0">
        <w:t>Введение</w:t>
      </w:r>
    </w:p>
    <w:p w14:paraId="3FBBCAA2" w14:textId="3916AB90" w:rsidR="00E9526B" w:rsidRDefault="00476653" w:rsidP="00E9526B">
      <w:pPr>
        <w:ind w:firstLine="709"/>
        <w:rPr>
          <w:highlight w:val="lightGray"/>
        </w:rPr>
      </w:pPr>
      <w:r w:rsidRPr="00307CD2">
        <w:t>Одной из актуальных задач современной робототехники является создание по</w:t>
      </w:r>
      <w:r w:rsidRPr="00307CD2">
        <w:t>л</w:t>
      </w:r>
      <w:r w:rsidRPr="00307CD2">
        <w:t>ностью автономных робототехнических устройств с элементами искусственного инте</w:t>
      </w:r>
      <w:r w:rsidRPr="00307CD2">
        <w:t>л</w:t>
      </w:r>
      <w:r w:rsidRPr="00307CD2">
        <w:t>лекта, способных выполнять определенные действия без участия оператора.</w:t>
      </w:r>
      <w:r w:rsidR="00EB41FA" w:rsidRPr="00307CD2">
        <w:t xml:space="preserve"> </w:t>
      </w:r>
      <w:r w:rsidRPr="00307CD2">
        <w:t xml:space="preserve">Важным элементом </w:t>
      </w:r>
      <w:r w:rsidR="00CB03BF" w:rsidRPr="00307CD2">
        <w:t xml:space="preserve">подобных </w:t>
      </w:r>
      <w:r w:rsidRPr="00307CD2">
        <w:t>устройств является система машинного зрения</w:t>
      </w:r>
      <w:r w:rsidR="002A7464" w:rsidRPr="00307CD2">
        <w:t>.</w:t>
      </w:r>
      <w:r w:rsidR="002A7464">
        <w:t xml:space="preserve"> </w:t>
      </w:r>
      <w:r w:rsidR="00341729">
        <w:t>С ее помощью р</w:t>
      </w:r>
      <w:r w:rsidR="00341729">
        <w:t>е</w:t>
      </w:r>
      <w:r w:rsidR="00341729">
        <w:t>шаются задачи распознавания различных объектов и интерпретации сцен</w:t>
      </w:r>
      <w:r w:rsidR="004267DE" w:rsidRPr="004267DE">
        <w:t xml:space="preserve"> </w:t>
      </w:r>
      <w:r w:rsidR="004267DE">
        <w:fldChar w:fldCharType="begin" w:fldLock="1"/>
      </w:r>
      <w:r w:rsidR="001609E3">
        <w:instrText>ADDIN CSL_CITATION {"citationItems":[{"id":"ITEM-1","itemData":{"DOI":"10.3390/s16030335","ISSN":"14248220","abstract":"In the factory of the future, most of the operations will be done by autonomous robots that need visual feedback to move around the working space avoiding obstacles, to work collaboratively with humans, to identify and locate the working parts, to complete the information provided by other sensors to improve their positioning accuracy, etc. Different vision techniques, such as photogrammetry, stereo vision, structured light, time of flight and laser triangulation, among others, are widely used for inspection and quality control processes in the industry and now for robot guidance. Choosing which type of vision system to use is highly dependent on the parts that need to be located or measured. Thus, in this paper a comparative review of different machine vision techniques for robot guidance is presented. This work analyzes accuracy, range and weight of the sensors, safety, processing time and environmental influences. Researchers and developers can take it as a background information for their future works.","author":[{"dropping-particle":"","family":"Pérez","given":"Luis","non-dropping-particle":"","parse-names":false,"suffix":""},{"dropping-particle":"","family":"Rodríguez","given":"Íñigo","non-dropping-particle":"","parse-names":false,"suffix":""},{"dropping-particle":"","family":"Rodríguez","given":"Nuria","non-dropping-particle":"","parse-names":false,"suffix":""},{"dropping-particle":"","family":"Usamentiaga","given":"Rubén","non-dropping-particle":"","parse-names":false,"suffix":""},{"dropping-particle":"","family":"García","given":"Daniel F.","non-dropping-particle":"","parse-names":false,"suffix":""}],"container-title":"Sensors (Switzerland)","id":"ITEM-1","issue":"3","issued":{"date-parts":[["2016","3","5"]]},"publisher":"MDPI AG","title":"Robot guidance using machine vision techniques in industrial environments: A comparative review","type":"article","volume":"16"},"uris":["http://www.mendeley.com/documents/?uuid=188e93e3-1f52-36cb-b82a-e72e8c8de7d0","http://www.mendeley.com/documents/?uuid=1f22bb1e-ea40-4f73-9f04-eea50d4bcd5c"]}],"mendeley":{"formattedCitation":"[1]","plainTextFormattedCitation":"[1]","previouslyFormattedCitation":"[1]"},"properties":{"noteIndex":0},"schema":"https://github.com/citation-style-language/schema/raw/master/csl-citation.json"}</w:instrText>
      </w:r>
      <w:r w:rsidR="004267DE">
        <w:fldChar w:fldCharType="separate"/>
      </w:r>
      <w:r w:rsidR="00740CB0" w:rsidRPr="00740CB0">
        <w:rPr>
          <w:noProof/>
        </w:rPr>
        <w:t>[1]</w:t>
      </w:r>
      <w:r w:rsidR="004267DE">
        <w:fldChar w:fldCharType="end"/>
      </w:r>
      <w:r w:rsidR="00341729">
        <w:t xml:space="preserve">, </w:t>
      </w:r>
      <w:r w:rsidR="00307CD2">
        <w:t>определ</w:t>
      </w:r>
      <w:r w:rsidR="00307CD2">
        <w:t>е</w:t>
      </w:r>
      <w:r w:rsidR="00307CD2">
        <w:t xml:space="preserve">ния расстояний до объектов, а так же </w:t>
      </w:r>
      <w:r w:rsidR="001D36FE">
        <w:t>задач</w:t>
      </w:r>
      <w:r w:rsidR="00307CD2">
        <w:t>и</w:t>
      </w:r>
      <w:r w:rsidR="001D36FE">
        <w:t>, связанные с ориентацией во внешнем пр</w:t>
      </w:r>
      <w:r w:rsidR="001D36FE">
        <w:t>о</w:t>
      </w:r>
      <w:r w:rsidR="001D36FE">
        <w:t xml:space="preserve">странстве. </w:t>
      </w:r>
      <w:r w:rsidR="00307CD2">
        <w:t>Н</w:t>
      </w:r>
      <w:r w:rsidR="0028201D">
        <w:t>апример, задач</w:t>
      </w:r>
      <w:r w:rsidR="00307CD2">
        <w:t>и</w:t>
      </w:r>
      <w:r w:rsidR="0028201D">
        <w:t xml:space="preserve"> одновременной локализации и картографирования </w:t>
      </w:r>
      <w:r w:rsidR="0007421B">
        <w:fldChar w:fldCharType="begin" w:fldLock="1"/>
      </w:r>
      <w:r w:rsidR="001609E3">
        <w:instrText>ADDIN CSL_CITATION {"citationItems":[{"id":"ITEM-1","itemData":{"DOI":"10.1109/IVS.2012.6232303","ISBN":"9781467321198","abstract":"In this paper, we present a framework based on 3D range data to solve the problem of simultaneous localization and mapping (SLAM) with detection and tracking of moving objects (DATMO) in dynamic environments. The basic idea is to use an octree based Occupancy Grid representation to model dynamic environment surrounding the vehicle and to detect moving objects based on inconsistencies between scans. The proposed method for the discrimination between moving and stationary objects without a priori knowledge of the targets is the main contribution of this paper. Moreover, the detected moving objects are classified and tracked using Global Nearest Neighbor (GNN) technique. The proposed method can be used in conjunction with any type of range sensors however we have demonstrated it using the data acquired from a Velodyne HDL-64E LIDAR sensor. The merit of our approach is that it allows for an efficient three dimensional representation of a dynamic environment, keeping in view the enormous amount of information provided by 3D range sensors. © 2012 IEEE.","author":[{"dropping-particle":"","family":"Azim","given":"Asma","non-dropping-particle":"","parse-names":false,"suffix":""},{"dropping-particle":"","family":"Aycard","given":"Olivier","non-dropping-particle":"","parse-names":false,"suffix":""}],"container-title":"IEEE Intelligent Vehicles Symposium, Proceedings","id":"ITEM-1","issued":{"date-parts":[["2012"]]},"page":"802-807","title":"Detection, classification and tracking of moving objects in a 3D environment","type":"paper-conference"},"uris":["http://www.mendeley.com/documents/?uuid=57562e93-7a86-3013-9581-8d4eb0513240"]}],"mendeley":{"formattedCitation":"[2]","plainTextFormattedCitation":"[2]","previouslyFormattedCitation":"[2]"},"properties":{"noteIndex":0},"schema":"https://github.com/citation-style-language/schema/raw/master/csl-citation.json"}</w:instrText>
      </w:r>
      <w:r w:rsidR="0007421B">
        <w:fldChar w:fldCharType="separate"/>
      </w:r>
      <w:r w:rsidR="00740CB0" w:rsidRPr="00740CB0">
        <w:rPr>
          <w:noProof/>
        </w:rPr>
        <w:t>[2]</w:t>
      </w:r>
      <w:r w:rsidR="0007421B">
        <w:fldChar w:fldCharType="end"/>
      </w:r>
      <w:r w:rsidR="00AF0FA2">
        <w:t>, з</w:t>
      </w:r>
      <w:r w:rsidR="00AF0FA2">
        <w:t>а</w:t>
      </w:r>
      <w:r w:rsidR="00AF0FA2">
        <w:t xml:space="preserve">дачи </w:t>
      </w:r>
      <w:r w:rsidR="00AF6527" w:rsidRPr="00AF6527">
        <w:t xml:space="preserve">обнаружения и отслеживания движущихся объектов </w:t>
      </w:r>
      <w:r w:rsidR="0007421B">
        <w:fldChar w:fldCharType="begin" w:fldLock="1"/>
      </w:r>
      <w:r w:rsidR="001609E3">
        <w:instrText>ADDIN CSL_CITATION {"citationItems":[{"id":"ITEM-1","itemData":{"DOI":"10.1017/S0263574719001024","ISSN":"14698668","abstract":"Summary Working with mobile robots, prior to execute the local planning stage, they must know the environment where they are moving. For that reason the perception and mapping stages must be performed previously. This paper presents a survey in the state of the art in detection and tracking of moving obstacles (DATMO). The aim of what follows is to provide an overview of the most remarkable methods at each field specially in indoor environments where dynamic obstacles can be potentially more dangerous and unpredictable. We are going to show related DATMO methods organized in three approaches: model-free, model-based and grid-based. In addition, a comparison between them and conclusions will be presented.","author":[{"dropping-particle":"","family":"Llamazares","given":"Ángel","non-dropping-particle":"","parse-names":false,"suffix":""},{"dropping-particle":"","family":"Molinos","given":"Eduardo J.","non-dropping-particle":"","parse-names":false,"suffix":""},{"dropping-particle":"","family":"Ocaña","given":"Manuel","non-dropping-particle":"","parse-names":false,"suffix":""}],"container-title":"Robotica","id":"ITEM-1","issue":"5","issued":{"date-parts":[["2020","5","1"]]},"page":"761-774","publisher":"Cambridge University Press","title":"Detection and Tracking of Moving Obstacles (DATMO): A Review","type":"article-journal","volume":"38"},"uris":["http://www.mendeley.com/documents/?uuid=674abb39-6496-395f-a3f2-4af43a096b85"]}],"mendeley":{"formattedCitation":"[3]","plainTextFormattedCitation":"[3]","previouslyFormattedCitation":"[3]"},"properties":{"noteIndex":0},"schema":"https://github.com/citation-style-language/schema/raw/master/csl-citation.json"}</w:instrText>
      </w:r>
      <w:r w:rsidR="0007421B">
        <w:fldChar w:fldCharType="separate"/>
      </w:r>
      <w:r w:rsidR="00740CB0" w:rsidRPr="00740CB0">
        <w:rPr>
          <w:noProof/>
        </w:rPr>
        <w:t>[3]</w:t>
      </w:r>
      <w:r w:rsidR="0007421B">
        <w:fldChar w:fldCharType="end"/>
      </w:r>
      <w:r w:rsidR="0007421B">
        <w:t>.</w:t>
      </w:r>
      <w:r w:rsidR="00CD76C8">
        <w:t xml:space="preserve"> </w:t>
      </w:r>
      <w:r w:rsidR="00307CD2" w:rsidRPr="00307CD2">
        <w:t>Обязательной частью с</w:t>
      </w:r>
      <w:r w:rsidR="00307CD2" w:rsidRPr="00307CD2">
        <w:t>и</w:t>
      </w:r>
      <w:r w:rsidR="00307CD2" w:rsidRPr="00307CD2">
        <w:t xml:space="preserve">стемы машинного зрения является </w:t>
      </w:r>
      <w:r w:rsidR="00307CD2">
        <w:t>видео</w:t>
      </w:r>
      <w:r w:rsidR="00307CD2" w:rsidRPr="00307CD2">
        <w:t xml:space="preserve">камера или система </w:t>
      </w:r>
      <w:r w:rsidR="00307CD2">
        <w:t>видео</w:t>
      </w:r>
      <w:r w:rsidR="00307CD2" w:rsidRPr="00307CD2">
        <w:t>камер</w:t>
      </w:r>
      <w:r w:rsidR="00B139A6">
        <w:t xml:space="preserve">. </w:t>
      </w:r>
      <w:r w:rsidR="00C158C4" w:rsidRPr="000C35AD">
        <w:t xml:space="preserve">В большинстве случаев в системах машинного зрения робототехнических устройств используются сложные видеокамеры с переменным фокусным расстоянием, </w:t>
      </w:r>
      <w:r w:rsidR="00D81E86">
        <w:t>под определенным углом наклона</w:t>
      </w:r>
      <w:r w:rsidR="000E1312" w:rsidRPr="000E1312">
        <w:t xml:space="preserve"> </w:t>
      </w:r>
      <w:r w:rsidR="00D81E86">
        <w:fldChar w:fldCharType="begin" w:fldLock="1"/>
      </w:r>
      <w:r w:rsidR="001609E3">
        <w:instrText>ADDIN CSL_CITATION {"citationItems":[{"id":"ITEM-1","itemData":{"DOI":"10.1109/ICMA.2007.4303816","ISBN":"1424408288","abstract":"In this paper we use the design of an innovative on-board vision system for a small commercial minirobot.to demonstrate the application of a demand compliant design (DeCoDe) method. Vision systems are amongst the most complex sensor systems both in nature and in engineering and thus provide an excellent arena for testing design methods. A review of current design methods for mechatronic systems shows that there are no methods that support or require a complete description of the product system. The DeCoDe method is a step towards overcoming this deficiencty. The minirobot robot design is carried from the generic vision system level down to first refinement for a minirobot vision system for visual navigation. © 2007 IEEE.","author":[{"dropping-particle":"","family":"Sitte","given":"Joaquin","non-dropping-particle":"","parse-names":false,"suffix":""},{"dropping-particle":"","family":"Winzer","given":"Petra","non-dropping-particle":"","parse-names":false,"suffix":""}],"container-title":"Proceedings of the 2007 IEEE International Conference on Mechatronics and Automation, ICMA 2007","id":"ITEM-1","issued":{"date-parts":[["2007"]]},"page":"1758-1763","title":"Methodic design of robot vision systems","type":"paper-conference"},"uris":["http://www.mendeley.com/documents/?uuid=1eb566c5-3cdd-3bb0-a910-aa6351e27d77","http://www.mendeley.com/documents/?uuid=bc473063-4818-44e7-b741-4cf35194bb87"]}],"mendeley":{"formattedCitation":"[4]","plainTextFormattedCitation":"[4]","previouslyFormattedCitation":"[4]"},"properties":{"noteIndex":0},"schema":"https://github.com/citation-style-language/schema/raw/master/csl-citation.json"}</w:instrText>
      </w:r>
      <w:r w:rsidR="00D81E86">
        <w:fldChar w:fldCharType="separate"/>
      </w:r>
      <w:r w:rsidR="00740CB0" w:rsidRPr="00740CB0">
        <w:rPr>
          <w:noProof/>
        </w:rPr>
        <w:t>[4]</w:t>
      </w:r>
      <w:r w:rsidR="00D81E86">
        <w:fldChar w:fldCharType="end"/>
      </w:r>
      <w:r w:rsidR="00D81E86">
        <w:t xml:space="preserve">, </w:t>
      </w:r>
      <w:r w:rsidR="00C158C4" w:rsidRPr="000C35AD">
        <w:t>работающие под уп</w:t>
      </w:r>
      <w:r w:rsidR="00D81E86">
        <w:t>равлением удаленного оператора</w:t>
      </w:r>
      <w:r w:rsidR="00C158C4" w:rsidRPr="000C35AD">
        <w:t>. Задача полной авт</w:t>
      </w:r>
      <w:r w:rsidR="00C158C4" w:rsidRPr="000C35AD">
        <w:t>о</w:t>
      </w:r>
      <w:r w:rsidR="00C158C4" w:rsidRPr="000C35AD">
        <w:t>матизации управления такими видеокамерами (позиционирование, фокусировка) явл</w:t>
      </w:r>
      <w:r w:rsidR="00C158C4" w:rsidRPr="000C35AD">
        <w:t>я</w:t>
      </w:r>
      <w:r w:rsidR="00C158C4" w:rsidRPr="000C35AD">
        <w:t>ется трудно решаемой. Поэтому при разработке полностью автономных робототехнич</w:t>
      </w:r>
      <w:r w:rsidR="00C158C4" w:rsidRPr="000C35AD">
        <w:t>е</w:t>
      </w:r>
      <w:r w:rsidR="00C158C4" w:rsidRPr="000C35AD">
        <w:t>ских систем</w:t>
      </w:r>
      <w:r w:rsidR="00D81E86">
        <w:t xml:space="preserve"> </w:t>
      </w:r>
      <w:r w:rsidR="00DA150B">
        <w:t>все</w:t>
      </w:r>
      <w:r w:rsidR="00B139A6">
        <w:t xml:space="preserve"> больш</w:t>
      </w:r>
      <w:r w:rsidR="00DA150B">
        <w:t>ий</w:t>
      </w:r>
      <w:r w:rsidR="00B139A6">
        <w:t xml:space="preserve"> </w:t>
      </w:r>
      <w:r w:rsidR="00B139A6" w:rsidRPr="00D47FFB">
        <w:t>интерес</w:t>
      </w:r>
      <w:r w:rsidR="00B139A6">
        <w:t xml:space="preserve"> вызывают видеокамеры, созданные по </w:t>
      </w:r>
      <w:r w:rsidR="00B139A6" w:rsidRPr="00B139A6">
        <w:t>образу и под</w:t>
      </w:r>
      <w:r w:rsidR="00B139A6" w:rsidRPr="00B139A6">
        <w:t>о</w:t>
      </w:r>
      <w:r w:rsidR="00B139A6" w:rsidRPr="00B139A6">
        <w:lastRenderedPageBreak/>
        <w:t>бию фасеточных глаз насекомых</w:t>
      </w:r>
      <w:r w:rsidR="00C96C58">
        <w:t>, в которых нет движущихся частей, и которые не нужно фокусировать и позиционировать</w:t>
      </w:r>
      <w:r w:rsidR="00DA150B">
        <w:t>.</w:t>
      </w:r>
      <w:r w:rsidR="00C96C58">
        <w:t xml:space="preserve"> Помимо этого, ф</w:t>
      </w:r>
      <w:r w:rsidR="007F7287">
        <w:t>асеточные г</w:t>
      </w:r>
      <w:r w:rsidR="00DA150B">
        <w:t xml:space="preserve">лаза </w:t>
      </w:r>
      <w:r w:rsidR="00005306">
        <w:t xml:space="preserve">насекомых </w:t>
      </w:r>
      <w:r w:rsidR="00DA150B">
        <w:t xml:space="preserve">обладают целым рядом </w:t>
      </w:r>
      <w:r w:rsidR="00C96C58">
        <w:t>преимуществ</w:t>
      </w:r>
      <w:r w:rsidR="00CE51F7">
        <w:t>.</w:t>
      </w:r>
      <w:r w:rsidR="00F63D51">
        <w:t xml:space="preserve"> </w:t>
      </w:r>
      <w:r w:rsidR="00CE51F7">
        <w:t xml:space="preserve">Они имеют </w:t>
      </w:r>
      <w:r w:rsidR="00C96C58">
        <w:t>большое</w:t>
      </w:r>
      <w:r w:rsidR="009B1AF5">
        <w:t xml:space="preserve"> угловое поле</w:t>
      </w:r>
      <w:r w:rsidR="00546BAD">
        <w:t xml:space="preserve"> </w:t>
      </w:r>
      <w:r w:rsidR="00C96C58">
        <w:t>зрения (</w:t>
      </w:r>
      <w:r w:rsidR="00546BAD">
        <w:t xml:space="preserve">вплоть до </w:t>
      </w:r>
      <m:oMath>
        <m:r>
          <w:rPr>
            <w:rFonts w:ascii="Cambria Math" w:hAnsi="Cambria Math"/>
          </w:rPr>
          <m:t>360°</m:t>
        </m:r>
      </m:oMath>
      <w:r w:rsidR="00C96C58">
        <w:t>)</w:t>
      </w:r>
      <w:r w:rsidR="00546BAD" w:rsidRPr="00546BAD">
        <w:t xml:space="preserve"> </w:t>
      </w:r>
      <w:r w:rsidR="002D04A0">
        <w:fldChar w:fldCharType="begin" w:fldLock="1"/>
      </w:r>
      <w:r w:rsidR="001609E3">
        <w:instrText>ADDIN CSL_CITATION {"citationItems":[{"id":"ITEM-1","itemData":{"author":[{"dropping-particle":"","family":"Соломатин","given":"В.","non-dropping-particle":"","parse-names":false,"suffix":""}],"container-title":"Фототоника","id":"ITEM-1","issued":{"date-parts":[["2009"]]},"page":"22-26","title":"Фасеточное зрение: перспективы в оптико-электронных системах","type":"article-journal","volume":"1"},"uris":["http://www.mendeley.com/documents/?uuid=683d620d-23d1-3d75-ae2d-c6c854c76e36"]}],"mendeley":{"formattedCitation":"[5]","plainTextFormattedCitation":"[5]","previouslyFormattedCitation":"[5]"},"properties":{"noteIndex":0},"schema":"https://github.com/citation-style-language/schema/raw/master/csl-citation.json"}</w:instrText>
      </w:r>
      <w:r w:rsidR="002D04A0">
        <w:fldChar w:fldCharType="separate"/>
      </w:r>
      <w:r w:rsidR="00740CB0" w:rsidRPr="00740CB0">
        <w:rPr>
          <w:noProof/>
        </w:rPr>
        <w:t>[5]</w:t>
      </w:r>
      <w:r w:rsidR="002D04A0">
        <w:fldChar w:fldCharType="end"/>
      </w:r>
      <w:r w:rsidR="00635444">
        <w:t xml:space="preserve"> и</w:t>
      </w:r>
      <w:r w:rsidR="005F3920">
        <w:t xml:space="preserve"> </w:t>
      </w:r>
      <w:r w:rsidR="005F3920" w:rsidRPr="005F3920">
        <w:t>низк</w:t>
      </w:r>
      <w:r w:rsidR="00CE51F7">
        <w:t>ую</w:t>
      </w:r>
      <w:r w:rsidR="005F3920" w:rsidRPr="005F3920">
        <w:t xml:space="preserve"> аберраци</w:t>
      </w:r>
      <w:r w:rsidR="00CE51F7">
        <w:t xml:space="preserve">ю </w:t>
      </w:r>
      <w:r w:rsidR="00B36B74">
        <w:rPr>
          <w:highlight w:val="yellow"/>
        </w:rPr>
        <w:fldChar w:fldCharType="begin" w:fldLock="1"/>
      </w:r>
      <w:r w:rsidR="001609E3">
        <w:rPr>
          <w:highlight w:val="yellow"/>
        </w:rPr>
        <w:instrText>ADDIN CSL_CITATION {"citationItems":[{"id":"ITEM-1","itemData":{"ISBN":"0-12-586990-8","editor":[{"dropping-particle":"","family":"Resh","given":"Vincent","non-dropping-particle":"","parse-names":false,"suffix":""},{"dropping-particle":"","family":"Cardé","given":"Ring","non-dropping-particle":"","parse-names":false,"suffix":""}],"id":"ITEM-1","issued":{"date-parts":[["2003"]]},"number-of-pages":"1295","publisher-place":"USA","title":"Encyclopedia of Insects","type":"book"},"uris":["http://www.mendeley.com/documents/?uuid=9258fa9a-4380-350f-a9e7-14551bc83012","http://www.mendeley.com/documents/?uuid=81820b45-8457-44ea-97a2-4564c1009bcf"]}],"mendeley":{"formattedCitation":"[6]","plainTextFormattedCitation":"[6]","previouslyFormattedCitation":"[6]"},"properties":{"noteIndex":0},"schema":"https://github.com/citation-style-language/schema/raw/master/csl-citation.json"}</w:instrText>
      </w:r>
      <w:r w:rsidR="00B36B74">
        <w:rPr>
          <w:highlight w:val="yellow"/>
        </w:rPr>
        <w:fldChar w:fldCharType="separate"/>
      </w:r>
      <w:r w:rsidR="00740CB0" w:rsidRPr="00740CB0">
        <w:rPr>
          <w:noProof/>
        </w:rPr>
        <w:t>[6]</w:t>
      </w:r>
      <w:r w:rsidR="00B36B74">
        <w:rPr>
          <w:highlight w:val="yellow"/>
        </w:rPr>
        <w:fldChar w:fldCharType="end"/>
      </w:r>
      <w:r w:rsidR="00635444">
        <w:t>.</w:t>
      </w:r>
      <w:r w:rsidR="00F63D51">
        <w:t xml:space="preserve"> </w:t>
      </w:r>
      <w:r w:rsidR="00635444">
        <w:t>В</w:t>
      </w:r>
      <w:r w:rsidR="00930FBB">
        <w:t>ысок</w:t>
      </w:r>
      <w:r w:rsidR="00635444">
        <w:t>ая</w:t>
      </w:r>
      <w:r w:rsidR="00930FBB">
        <w:t xml:space="preserve"> контрастность</w:t>
      </w:r>
      <w:r w:rsidR="00635444">
        <w:t xml:space="preserve"> и м</w:t>
      </w:r>
      <w:r w:rsidR="00930FBB">
        <w:t>алая инерционност</w:t>
      </w:r>
      <w:r w:rsidR="00D32460">
        <w:t>ь р</w:t>
      </w:r>
      <w:r w:rsidR="00D32460">
        <w:t>е</w:t>
      </w:r>
      <w:r w:rsidR="00D32460">
        <w:t xml:space="preserve">цепторов </w:t>
      </w:r>
      <w:r w:rsidR="00CE51F7">
        <w:t xml:space="preserve">фасеточных глаз </w:t>
      </w:r>
      <w:r w:rsidR="00D32460">
        <w:t xml:space="preserve">обеспечивают способность </w:t>
      </w:r>
      <w:r w:rsidR="00930FBB">
        <w:t xml:space="preserve">различать быстро движущиеся объекты. </w:t>
      </w:r>
      <w:r w:rsidR="000E1312">
        <w:t>Таким образом, с</w:t>
      </w:r>
      <w:r w:rsidR="00D32460">
        <w:t>корость зрения не</w:t>
      </w:r>
      <w:r w:rsidR="005F3920">
        <w:t xml:space="preserve">которых насекомых достигает 250 – </w:t>
      </w:r>
      <w:r w:rsidR="00D32460">
        <w:t xml:space="preserve">300 кадров в секунду </w:t>
      </w:r>
      <w:r w:rsidR="002D04A0">
        <w:fldChar w:fldCharType="begin" w:fldLock="1"/>
      </w:r>
      <w:r w:rsidR="001609E3">
        <w:instrText>ADDIN CSL_CITATION {"citationItems":[{"id":"ITEM-1","itemData":{"ISBN":"5-10-003598-6","abstract":"Учебник содержит систематизированное изложение оригинального курса лекций по общей энтомологии. Рассмотрены морфология, анатомия, физиология и систематика насе? комых. Особое внимание уделено проблемам биологии размножения и развития, экологии популяций и их структуре. Специально обсуждаются вопросы динамики численности популяций, стратегии их воспроизвод? ства и ограничения вредоносности в агроценозах. Для студентов сельскохозяйственных вузов и университетов, специа? лизирующихся по защите растений, преподавателей биологии.","author":[{"dropping-particle":"","family":"Захваткин","given":"Ю.А.","non-dropping-particle":"","parse-names":false,"suffix":""}],"id":"ITEM-1","issued":{"date-parts":[["2001"]]},"number-of-pages":"376","publisher":"\"Колос\"","publisher-place":"Москва","title":"Курс общей энтомологии","type":"book"},"uris":["http://www.mendeley.com/documents/?uuid=f1b57fea-5fdc-4c91-9920-f50e61103c2f"]}],"mendeley":{"formattedCitation":"[7]","plainTextFormattedCitation":"[7]","previouslyFormattedCitation":"[7]"},"properties":{"noteIndex":0},"schema":"https://github.com/citation-style-language/schema/raw/master/csl-citation.json"}</w:instrText>
      </w:r>
      <w:r w:rsidR="002D04A0">
        <w:fldChar w:fldCharType="separate"/>
      </w:r>
      <w:r w:rsidR="00740CB0" w:rsidRPr="00740CB0">
        <w:rPr>
          <w:noProof/>
        </w:rPr>
        <w:t>[7]</w:t>
      </w:r>
      <w:r w:rsidR="002D04A0">
        <w:fldChar w:fldCharType="end"/>
      </w:r>
      <w:r w:rsidR="0073147B">
        <w:t>. Фасеточные глаза обладают высокой чувствительностью</w:t>
      </w:r>
      <w:r w:rsidR="00635444">
        <w:t>.</w:t>
      </w:r>
      <w:r w:rsidR="0073147B">
        <w:t xml:space="preserve"> </w:t>
      </w:r>
      <w:r w:rsidR="00635444">
        <w:t>О</w:t>
      </w:r>
      <w:r w:rsidR="0073147B">
        <w:t>ни сп</w:t>
      </w:r>
      <w:r w:rsidR="0073147B">
        <w:t>о</w:t>
      </w:r>
      <w:r w:rsidR="0073147B">
        <w:t>собны воспринимать свет в диапазоне от 300</w:t>
      </w:r>
      <w:r w:rsidR="00635444">
        <w:t xml:space="preserve"> –</w:t>
      </w:r>
      <w:r w:rsidR="00AB1C62">
        <w:t xml:space="preserve"> </w:t>
      </w:r>
      <w:r w:rsidR="00A228CC">
        <w:t>700 </w:t>
      </w:r>
      <w:r w:rsidR="0073147B">
        <w:t>нм, в том числе ультрафиолетовую часть спектра</w:t>
      </w:r>
      <w:r w:rsidR="00546BAD">
        <w:t xml:space="preserve"> </w:t>
      </w:r>
      <w:r w:rsidR="002D04A0">
        <w:fldChar w:fldCharType="begin" w:fldLock="1"/>
      </w:r>
      <w:r w:rsidR="001609E3">
        <w:instrText>ADDIN CSL_CITATION {"citationItems":[{"id":"ITEM-1","itemData":{"ISBN":"2005000000-133","abstract":"В книге излагаются основные представления о функциональной организации всех систем органов и тканей насекомых. Рассматриваются функции покровных тканей, органов дыхания, пищеварения и выделения, кровеносной системы и жирового тела, нервной системы, нервно-мышечного аппарата и органов свечения, органов чувств, гормональной системы и органов размножения.","author":[{"dropping-particle":"","family":"Тыщенко","given":"В П","non-dropping-particle":"","parse-names":false,"suffix":""}],"id":"ITEM-1","issued":{"date-parts":[["1986"]]},"number-of-pages":"303","title":"Физиология Насекомых: Учеб. Пособие Для Студентов Ун-Тов, Обучающихся По Спец. «Биология»","type":"book"},"uris":["http://www.mendeley.com/documents/?uuid=46254928-5fd4-4406-861b-e3186ca6a0b1","http://www.mendeley.com/documents/?uuid=bb4dc633-7092-475f-8305-f65198109c1b"]}],"mendeley":{"formattedCitation":"[8]","plainTextFormattedCitation":"[8]","previouslyFormattedCitation":"[8]"},"properties":{"noteIndex":0},"schema":"https://github.com/citation-style-language/schema/raw/master/csl-citation.json"}</w:instrText>
      </w:r>
      <w:r w:rsidR="002D04A0">
        <w:fldChar w:fldCharType="separate"/>
      </w:r>
      <w:r w:rsidR="00740CB0" w:rsidRPr="00740CB0">
        <w:rPr>
          <w:noProof/>
        </w:rPr>
        <w:t>[8]</w:t>
      </w:r>
      <w:r w:rsidR="002D04A0">
        <w:fldChar w:fldCharType="end"/>
      </w:r>
      <w:r w:rsidR="0073147B">
        <w:t>.</w:t>
      </w:r>
      <w:r w:rsidR="00215B72">
        <w:t xml:space="preserve"> </w:t>
      </w:r>
      <w:r w:rsidR="00F63D51">
        <w:t>Также, ф</w:t>
      </w:r>
      <w:r w:rsidR="00215B72">
        <w:t>асеточные глаза характеризуются большой глубиной изо</w:t>
      </w:r>
      <w:r w:rsidR="00215B72">
        <w:t>б</w:t>
      </w:r>
      <w:r w:rsidR="00215B72">
        <w:t>ражаемого пространства, чувстви</w:t>
      </w:r>
      <w:r w:rsidR="00AF0FA2">
        <w:t>тельностью к поляризации света,</w:t>
      </w:r>
      <w:r w:rsidR="00215B72">
        <w:t xml:space="preserve"> стереоскопичностью</w:t>
      </w:r>
      <w:r w:rsidR="0025734B">
        <w:t xml:space="preserve"> и</w:t>
      </w:r>
      <w:r w:rsidR="00AF0FA2">
        <w:t xml:space="preserve"> способностью к цветовому восприятию</w:t>
      </w:r>
      <w:r w:rsidR="00215B72">
        <w:t xml:space="preserve"> </w:t>
      </w:r>
      <w:r w:rsidR="002D04A0">
        <w:fldChar w:fldCharType="begin" w:fldLock="1"/>
      </w:r>
      <w:r w:rsidR="001609E3">
        <w:instrText>ADDIN CSL_CITATION {"citationItems":[{"id":"ITEM-1","itemData":{"author":[{"dropping-particle":"","family":"Соломатин","given":"В.","non-dropping-particle":"","parse-names":false,"suffix":""}],"container-title":"Фототоника","id":"ITEM-1","issued":{"date-parts":[["2009"]]},"page":"22-26","title":"Фасеточное зрение: перспективы в оптико-электронных системах","type":"article-journal","volume":"1"},"uris":["http://www.mendeley.com/documents/?uuid=683d620d-23d1-3d75-ae2d-c6c854c76e36"]},{"id":"ITEM-2","itemData":{"ISBN":"5-10-003598-6","abstract":"Учебник содержит систематизированное изложение оригинального курса лекций по общей энтомологии. Рассмотрены морфология, анатомия, физиология и систематика насе? комых. Особое внимание уделено проблемам биологии размножения и развития, экологии популяций и их структуре. Специально обсуждаются вопросы динамики численности популяций, стратегии их воспроизвод? ства и ограничения вредоносности в агроценозах. Для студентов сельскохозяйственных вузов и университетов, специа? лизирующихся по защите растений, преподавателей биологии.","author":[{"dropping-particle":"","family":"Захваткин","given":"Ю.А.","non-dropping-particle":"","parse-names":false,"suffix":""}],"id":"ITEM-2","issued":{"date-parts":[["2001"]]},"number-of-pages":"376","publisher":"\"Колос\"","publisher-place":"Москва","title":"Курс общей энтомологии","type":"book"},"uris":["http://www.mendeley.com/documents/?uuid=f1b57fea-5fdc-4c91-9920-f50e61103c2f"]}],"mendeley":{"formattedCitation":"[5,7]","plainTextFormattedCitation":"[5,7]","previouslyFormattedCitation":"[5,7]"},"properties":{"noteIndex":0},"schema":"https://github.com/citation-style-language/schema/raw/master/csl-citation.json"}</w:instrText>
      </w:r>
      <w:r w:rsidR="002D04A0">
        <w:fldChar w:fldCharType="separate"/>
      </w:r>
      <w:r w:rsidR="00740CB0" w:rsidRPr="00740CB0">
        <w:rPr>
          <w:noProof/>
        </w:rPr>
        <w:t>[5,</w:t>
      </w:r>
      <w:r w:rsidR="00F86E17" w:rsidRPr="0060751F">
        <w:rPr>
          <w:noProof/>
        </w:rPr>
        <w:t xml:space="preserve"> </w:t>
      </w:r>
      <w:r w:rsidR="00740CB0" w:rsidRPr="00740CB0">
        <w:rPr>
          <w:noProof/>
        </w:rPr>
        <w:t>7]</w:t>
      </w:r>
      <w:r w:rsidR="002D04A0">
        <w:fldChar w:fldCharType="end"/>
      </w:r>
      <w:r w:rsidR="00215B72">
        <w:t>.</w:t>
      </w:r>
      <w:r w:rsidR="002212BA">
        <w:t xml:space="preserve"> </w:t>
      </w:r>
      <w:r w:rsidR="00F05500">
        <w:t>Несмотря на миниатюрные размеры</w:t>
      </w:r>
      <w:r w:rsidR="0025734B">
        <w:t>, п</w:t>
      </w:r>
      <w:r w:rsidR="0025734B">
        <w:t>е</w:t>
      </w:r>
      <w:r w:rsidR="0025734B">
        <w:t>речисленные выше особенности фасеточного зрения</w:t>
      </w:r>
      <w:r w:rsidR="00F05500">
        <w:t>,</w:t>
      </w:r>
      <w:r w:rsidR="0025734B">
        <w:t xml:space="preserve"> позволяют насекомым с высокой </w:t>
      </w:r>
      <w:r w:rsidR="002212BA">
        <w:t>эффективностью</w:t>
      </w:r>
      <w:r w:rsidR="0025734B">
        <w:t xml:space="preserve"> </w:t>
      </w:r>
      <w:r w:rsidR="00E9526B" w:rsidRPr="0025734B">
        <w:t xml:space="preserve">решать задачи </w:t>
      </w:r>
      <w:r w:rsidR="00043D5E">
        <w:t xml:space="preserve">навигации, </w:t>
      </w:r>
      <w:r w:rsidR="00E9526B" w:rsidRPr="0025734B">
        <w:t>идентификации</w:t>
      </w:r>
      <w:r w:rsidR="00043D5E">
        <w:t xml:space="preserve"> цели</w:t>
      </w:r>
      <w:r w:rsidR="00E9526B" w:rsidRPr="0025734B">
        <w:t xml:space="preserve">, </w:t>
      </w:r>
      <w:r w:rsidR="00043D5E">
        <w:t xml:space="preserve">ее </w:t>
      </w:r>
      <w:r w:rsidR="00E9526B" w:rsidRPr="0025734B">
        <w:t>преследовани</w:t>
      </w:r>
      <w:r w:rsidR="002212BA">
        <w:t>я</w:t>
      </w:r>
      <w:r w:rsidR="00E9526B" w:rsidRPr="0025734B">
        <w:t xml:space="preserve"> и захват</w:t>
      </w:r>
      <w:r w:rsidR="002212BA">
        <w:t>а</w:t>
      </w:r>
      <w:r w:rsidR="00E9526B" w:rsidRPr="0025734B">
        <w:t>.</w:t>
      </w:r>
      <w:r w:rsidR="0025734B">
        <w:t xml:space="preserve"> </w:t>
      </w:r>
      <w:r w:rsidR="002212BA">
        <w:t>В</w:t>
      </w:r>
      <w:r w:rsidR="00043D5E">
        <w:t xml:space="preserve"> </w:t>
      </w:r>
      <w:r w:rsidR="00043D5E" w:rsidRPr="007D2A0B">
        <w:fldChar w:fldCharType="begin" w:fldLock="1"/>
      </w:r>
      <w:r w:rsidR="001609E3">
        <w:instrText>ADDIN CSL_CITATION {"citationItems":[{"id":"ITEM-1","itemData":{"DOI":"10.1038/nature01247","ISSN":"0028-0836","abstract":"Animals use several strategies for depth vision, reflecting the constraints imposed by body size, the structure of the visual system and the visual geometry of the environment1. Arthropods in particular have restricted depth perception, because they are small and possess closely set, low-resolution compound eyes. Yet, here we show that fiddler crabs defending their burrows from conspecifics can judge how close other crabs are to their burrow. When confronted with small dummy crabs, the burrow owners assess the dummy's position and motion relative to their burrow and not relative to themselves—in other words, by using an allocentric rather than an egocentric frame of reference. Irrespective of their own distance from the dummy, the likelihood that the crabs rush back to defend their burrow increases strongly as the dummy approaches the burrow. In addition, the mean dummy–burrow distance at which the crabs respond is constant and independent of the dummy's direction of approach. We propose that to solve this sophisticated task of relative distance judgement, the crabs combine visual information on dummy position and direction with information on burrow location acquired during path integration2. In doing so, the crabs, like humans3, make clever use of the visual geometry of their environment.","author":[{"dropping-particle":"","family":"Hemmi","given":"Jan M.","non-dropping-particle":"","parse-names":false,"suffix":""},{"dropping-particle":"","family":"Zeil","given":"Jochen","non-dropping-particle":"","parse-names":false,"suffix":""}],"container-title":"Nature","id":"ITEM-1","issue":"6919","issued":{"date-parts":[["2003"]]},"page":"160-163","title":"Robust judgement of inter-object distance by an arthropod","type":"article-journal","volume":"421"},"uris":["http://www.mendeley.com/documents/?uuid=6e75f692-2160-337f-a961-737e4be7f5fa","http://www.mendeley.com/documents/?uuid=711e583c-2069-43dc-add4-52bf2110655a"]}],"mendeley":{"formattedCitation":"[9]","plainTextFormattedCitation":"[9]","previouslyFormattedCitation":"[9]"},"properties":{"noteIndex":0},"schema":"https://github.com/citation-style-language/schema/raw/master/csl-citation.json"}</w:instrText>
      </w:r>
      <w:r w:rsidR="00043D5E" w:rsidRPr="007D2A0B">
        <w:fldChar w:fldCharType="separate"/>
      </w:r>
      <w:r w:rsidR="00740CB0" w:rsidRPr="00740CB0">
        <w:rPr>
          <w:noProof/>
        </w:rPr>
        <w:t>[9]</w:t>
      </w:r>
      <w:r w:rsidR="00043D5E" w:rsidRPr="007D2A0B">
        <w:fldChar w:fldCharType="end"/>
      </w:r>
      <w:r w:rsidR="00043D5E" w:rsidRPr="007D2A0B">
        <w:t xml:space="preserve"> описывается способность краба-скрипача определять расстояние между объ</w:t>
      </w:r>
      <w:r w:rsidR="00043D5E">
        <w:t>ектами</w:t>
      </w:r>
      <w:r w:rsidR="002212BA">
        <w:t>.</w:t>
      </w:r>
      <w:r w:rsidR="00043D5E">
        <w:t xml:space="preserve"> </w:t>
      </w:r>
      <w:r w:rsidR="002212BA">
        <w:t>В</w:t>
      </w:r>
      <w:r w:rsidR="00C163F9">
        <w:t xml:space="preserve"> </w:t>
      </w:r>
      <w:r w:rsidR="00C163F9">
        <w:fldChar w:fldCharType="begin" w:fldLock="1"/>
      </w:r>
      <w:r w:rsidR="001609E3">
        <w:instrText>ADDIN CSL_CITATION {"citationItems":[{"id":"ITEM-1","itemData":{"DOI":"10.1007/s00359-007-0223-0","ISSN":"03407594","PMID":"17487492","abstract":"The capture of flying insects by foraging dragonflies is a highly accurate, visually guided behavior. Rather than simply aiming at the prey's position, the dragonfly aims at a point in front of the prey, so that the prey is intercepted with a relatively straight flight trajectory. To better understand the neural mechanisms underlying this behavior, we used high-speed video to quantify the head and body orientation of dragonflies (female Erythemis simplicicollis flying in an outdoor flight cage) relative to an artificial prey object before and during pursuit. The results of our frame-by-frame analysis showed that during prey pursuit, the dragonfly adjusts its head orientation to maintain the image of the prey centered on the \"crosshairs\" formed by the visual midline and the dorsal fovea, a high acuity streak that crosses midline at right angles about 60° above the horizon. The visual response latencies to drifting of the prey image are remarkably short, ca. 25 ms for the head and 30 ms for the wing responses. Our results imply that the control of the prey-interception flight must include a neural pathway that takes head position into account. © 2007 Springer-Verlag.","author":[{"dropping-particle":"","family":"Olberg","given":"R. M.","non-dropping-particle":"","parse-names":false,"suffix":""},{"dropping-particle":"","family":"Seaman","given":"R. C.","non-dropping-particle":"","parse-names":false,"suffix":""},{"dropping-particle":"","family":"Coats","given":"M. I.","non-dropping-particle":"","parse-names":false,"suffix":""},{"dropping-particle":"","family":"Henry","given":"A. F.","non-dropping-particle":"","parse-names":false,"suffix":""}],"container-title":"Journal of Comparative Physiology A: Neuroethology, Sensory, Neural, and Behavioral Physiology","id":"ITEM-1","issue":"7","issued":{"date-parts":[["2007","7","5"]]},"page":"685-693","title":"Eye movements and target fixation during dragonfly prey-interception flights","type":"article-journal","volume":"193"},"uris":["http://www.mendeley.com/documents/?uuid=4376f74d-8fd6-3b23-acc5-2800cd747347","http://www.mendeley.com/documents/?uuid=1496e11a-ef8c-40da-809e-ad8dca057fe5"]}],"mendeley":{"formattedCitation":"[10]","plainTextFormattedCitation":"[10]","previouslyFormattedCitation":"[10]"},"properties":{"noteIndex":0},"schema":"https://github.com/citation-style-language/schema/raw/master/csl-citation.json"}</w:instrText>
      </w:r>
      <w:r w:rsidR="00C163F9">
        <w:fldChar w:fldCharType="separate"/>
      </w:r>
      <w:r w:rsidR="00740CB0" w:rsidRPr="00740CB0">
        <w:rPr>
          <w:noProof/>
        </w:rPr>
        <w:t>[10]</w:t>
      </w:r>
      <w:r w:rsidR="00C163F9">
        <w:fldChar w:fldCharType="end"/>
      </w:r>
      <w:r w:rsidR="00684860">
        <w:t xml:space="preserve"> </w:t>
      </w:r>
      <w:r w:rsidR="00F05500" w:rsidRPr="00F05500">
        <w:t>исследуется способность стрекоз и хищных мух идентифицировать и преследовать быстро двигающуюся жертву. Проведенные эксперименты показ</w:t>
      </w:r>
      <w:r w:rsidR="002212BA" w:rsidRPr="002212BA">
        <w:t>ывают</w:t>
      </w:r>
      <w:r w:rsidR="00F05500" w:rsidRPr="00F05500">
        <w:t xml:space="preserve">, что время реакции стрекозы на изменение места положения жертвы составляет </w:t>
      </w:r>
      <w:r w:rsidR="00A228CC">
        <w:t>не б</w:t>
      </w:r>
      <w:r w:rsidR="00A228CC">
        <w:t>о</w:t>
      </w:r>
      <w:r w:rsidR="00A228CC">
        <w:t>лее </w:t>
      </w:r>
      <w:r w:rsidR="00F05500" w:rsidRPr="00F05500">
        <w:t>25</w:t>
      </w:r>
      <w:r w:rsidR="005F3920">
        <w:t> </w:t>
      </w:r>
      <w:r w:rsidR="00F05500" w:rsidRPr="00F05500">
        <w:t>мс.</w:t>
      </w:r>
    </w:p>
    <w:p w14:paraId="6C588A28" w14:textId="0DEE4809" w:rsidR="00243022" w:rsidRPr="00E9526B" w:rsidRDefault="00DC4D74" w:rsidP="00E9526B">
      <w:pPr>
        <w:ind w:firstLine="709"/>
      </w:pPr>
      <w:r>
        <w:t>На сегодняшний день</w:t>
      </w:r>
      <w:r w:rsidR="00043D5E">
        <w:t>,</w:t>
      </w:r>
      <w:r w:rsidR="002A7464">
        <w:t xml:space="preserve"> </w:t>
      </w:r>
      <w:r w:rsidR="002B1FE9">
        <w:t xml:space="preserve">достигнуты определенные успехи </w:t>
      </w:r>
      <w:r w:rsidR="002A7464">
        <w:t>в создании оптико-электронных систем аналогов фасеточных глаз насекомых</w:t>
      </w:r>
      <w:r w:rsidR="00F63D51">
        <w:t xml:space="preserve"> </w:t>
      </w:r>
      <w:r>
        <w:t>на основе микролинзовых матриц, размещенных на сферических поверхностях</w:t>
      </w:r>
      <w:r w:rsidR="00005EA2">
        <w:t xml:space="preserve"> </w:t>
      </w:r>
      <w:r w:rsidR="0069683C">
        <w:fldChar w:fldCharType="begin" w:fldLock="1"/>
      </w:r>
      <w:r w:rsidR="001609E3">
        <w:instrText xml:space="preserve">ADDIN CSL_CITATION {"citationItems":[{"id":"ITEM-1","itemData":{"DOI":"10.1364/oe.20.005775","ISSN":"1094-4087","PMID":"22418383","abstract":"A biologically inspired compound-eye structure, which composes of </w:instrText>
      </w:r>
      <w:r w:rsidR="001609E3">
        <w:rPr>
          <w:rFonts w:ascii="Cambria Math" w:hAnsi="Cambria Math" w:cs="Cambria Math"/>
        </w:rPr>
        <w:instrText>∼</w:instrText>
      </w:r>
      <w:r w:rsidR="001609E3">
        <w:instrText xml:space="preserve">5,867 honeycomb-patterned microlenses, was fabricated on a hemispherical shell. The fabrication process was simple and low-cost, which involves a femtosecond laser-enhanced wet etching and casting process followed by a thermomechanical process to convert the film into a hemispherical surface. By optimizing the parameters of thermomechanical process to form the curvilinear surface, the experimental result shows that the microlenses are omnidirectionally aligned on the dome with lens diameters of </w:instrText>
      </w:r>
      <w:r w:rsidR="001609E3">
        <w:rPr>
          <w:rFonts w:ascii="Cambria Math" w:hAnsi="Cambria Math" w:cs="Cambria Math"/>
        </w:rPr>
        <w:instrText>∼</w:instrText>
      </w:r>
      <w:r w:rsidR="001609E3">
        <w:instrText xml:space="preserve">85 </w:instrText>
      </w:r>
      <w:r w:rsidR="001609E3">
        <w:rPr>
          <w:rFonts w:ascii="___WRD_EMBED_SUB_41" w:hAnsi="___WRD_EMBED_SUB_41" w:cs="___WRD_EMBED_SUB_41"/>
        </w:rPr>
        <w:instrText>μ</w:instrText>
      </w:r>
      <w:r w:rsidR="001609E3">
        <w:instrText xml:space="preserve">m and the angle between two lens of </w:instrText>
      </w:r>
      <w:r w:rsidR="001609E3">
        <w:rPr>
          <w:rFonts w:ascii="Cambria Math" w:hAnsi="Cambria Math" w:cs="Cambria Math"/>
        </w:rPr>
        <w:instrText>∼</w:instrText>
      </w:r>
      <w:r w:rsidR="001609E3">
        <w:instrText>2</w:instrText>
      </w:r>
      <w:r w:rsidR="001609E3">
        <w:rPr>
          <w:rFonts w:ascii="___WRD_EMBED_SUB_41" w:hAnsi="___WRD_EMBED_SUB_41" w:cs="___WRD_EMBED_SUB_41"/>
        </w:rPr>
        <w:instrText>°</w:instrText>
      </w:r>
      <w:r w:rsidR="001609E3">
        <w:instrText>, and the individual microlenses have rudimentary focusing and imaging properties. The artificial compound-eye structure fabricated by this method has great potential applications in scale-invariant processing, robot vision, and fast motion detection. © 2012 Optical Society of America.","author":[{"dropping-particle":"","family":"Qu","given":"Pubo","non-dropping-particle":"","parse-names":false,"suffix":""},{"dropping-particle":"","family":"Chen","given":"Feng","non-dropping-particle":"","parse-names":false,"suffix":""},{"dropping-particle":"","family":"Liu","given":"Hewei","non-dropping-particle":"","parse-names":false,"suffix":""},{"dropping-particle":"","family":"Yang","given":"Qing","non-dropping-particle":"","parse-names":false,"suffix":""},{"dropping-particle":"","family":"Lu","given":"Jing","non-dropping-particle":"","parse-names":false,"suffix":""},{"dropping-particle":"","family":"Si","given":"Jinhai","non-dropping-particle":"","parse-names":false,"suffix":""},{"dropping-particle":"","family":"Wang","given":"Yiqing","non-dropping-particle":"","parse-names":false,"suffix":""},{"dropping-particle":"","family":"Hou","given":"Xun","non-dropping-particle":"","parse-names":false,"suffix":""}],"container-title":"Optics Express","id":"ITEM-1","issue":"5","issued":{"date-parts":[["2012","2","27"]]},"page":"5775","publisher":"The Optical Society","title":"A simple route to fabricate artificial compound eye structures","type":"article-journal","volume":"20"},"uris":["http://www.mendeley.com/documents/?uuid=017c0834-a146-3787-bf9c-dd6e948054b9","http://www.mendeley.com/documents/?uuid=81cca0dd-25fc-4449-aaf9-ffba2bdd090b"]}],"mendeley":{"formattedCitation":"[11]","plainTextFormattedCitation":"[11]","previouslyFormattedCitation":"[11]"},"properties":{"noteIndex":0},"schema":"https://github.com/citation-style-language/schema/raw/master/csl-citation.json"}</w:instrText>
      </w:r>
      <w:r w:rsidR="0069683C">
        <w:fldChar w:fldCharType="separate"/>
      </w:r>
      <w:r w:rsidR="00740CB0" w:rsidRPr="00740CB0">
        <w:rPr>
          <w:noProof/>
        </w:rPr>
        <w:t>[11]</w:t>
      </w:r>
      <w:r w:rsidR="0069683C">
        <w:fldChar w:fldCharType="end"/>
      </w:r>
      <w:r w:rsidR="00F63D51">
        <w:t>.</w:t>
      </w:r>
      <w:r w:rsidR="009E2402">
        <w:t xml:space="preserve"> </w:t>
      </w:r>
      <w:r w:rsidR="002212BA">
        <w:t>Р</w:t>
      </w:r>
      <w:r>
        <w:t>азмер</w:t>
      </w:r>
      <w:r w:rsidR="007F7287">
        <w:t>ы</w:t>
      </w:r>
      <w:r>
        <w:t xml:space="preserve"> создаваемых устройств</w:t>
      </w:r>
      <w:r w:rsidR="0025734B">
        <w:t>,</w:t>
      </w:r>
      <w:r>
        <w:t xml:space="preserve"> не превыша</w:t>
      </w:r>
      <w:r w:rsidR="007F7287">
        <w:t>ю</w:t>
      </w:r>
      <w:r>
        <w:t>т нескольких мм</w:t>
      </w:r>
      <w:r w:rsidR="0025734B">
        <w:t>, а их масса нескольких</w:t>
      </w:r>
      <w:r>
        <w:t xml:space="preserve"> сотен миллиграмм</w:t>
      </w:r>
      <w:r w:rsidR="0025734B">
        <w:t xml:space="preserve"> </w:t>
      </w:r>
      <w:r w:rsidR="002D04A0">
        <w:fldChar w:fldCharType="begin" w:fldLock="1"/>
      </w:r>
      <w:r w:rsidR="001609E3">
        <w:instrText>ADDIN CSL_CITATION {"citationItems":[{"id":"ITEM-1","itemData":{"author":[{"dropping-particle":"","family":"Соломатин","given":"В.","non-dropping-particle":"","parse-names":false,"suffix":""}],"container-title":"Фототоника","id":"ITEM-1","issued":{"date-parts":[["2009"]]},"page":"22-26","title":"Фасеточное зрение: перспективы в оптико-электронных системах","type":"article-journal","volume":"1"},"uris":["http://www.mendeley.com/documents/?uuid=683d620d-23d1-3d75-ae2d-c6c854c76e36"]}],"mendeley":{"formattedCitation":"[5]","plainTextFormattedCitation":"[5]","previouslyFormattedCitation":"[5]"},"properties":{"noteIndex":0},"schema":"https://github.com/citation-style-language/schema/raw/master/csl-citation.json"}</w:instrText>
      </w:r>
      <w:r w:rsidR="002D04A0">
        <w:fldChar w:fldCharType="separate"/>
      </w:r>
      <w:r w:rsidR="00740CB0" w:rsidRPr="00740CB0">
        <w:rPr>
          <w:noProof/>
        </w:rPr>
        <w:t>[5]</w:t>
      </w:r>
      <w:r w:rsidR="002D04A0">
        <w:fldChar w:fldCharType="end"/>
      </w:r>
      <w:r w:rsidR="0025734B">
        <w:t>. К</w:t>
      </w:r>
      <w:r w:rsidR="009E2402">
        <w:t xml:space="preserve">оличество </w:t>
      </w:r>
      <w:r w:rsidR="00005EA2">
        <w:t>микролинз</w:t>
      </w:r>
      <w:r w:rsidR="00CB03BF">
        <w:t xml:space="preserve"> искусственного </w:t>
      </w:r>
      <w:r w:rsidR="009E2402">
        <w:t>фасеточно</w:t>
      </w:r>
      <w:r w:rsidR="00E9526B">
        <w:t>го</w:t>
      </w:r>
      <w:r w:rsidR="009E2402">
        <w:t xml:space="preserve"> </w:t>
      </w:r>
      <w:r w:rsidR="00CB03BF">
        <w:t>глаза</w:t>
      </w:r>
      <w:r w:rsidR="009E2402">
        <w:t xml:space="preserve"> </w:t>
      </w:r>
      <w:r w:rsidR="00CB03BF">
        <w:t xml:space="preserve">достигает 4400 </w:t>
      </w:r>
      <w:r w:rsidR="00005EA2">
        <w:t xml:space="preserve">шт. </w:t>
      </w:r>
      <w:r w:rsidR="00005EA2">
        <w:fldChar w:fldCharType="begin" w:fldLock="1"/>
      </w:r>
      <w:r w:rsidR="001609E3">
        <w:instrText>ADDIN CSL_CITATION {"citationItems":[{"id":"ITEM-1","itemData":{"DOI":"10.1364/OE.25.032333","abstract":"In recent years, the compound eye imaging system has attracted great attention due to its fascinating optical features such as large field of view (FOV), small volume and high acuity to moving objects. However, it is still a big challenge to fabricate such a whole system due to the mismatch between the spherical compound eye imaging element and the planar imaging sensor. In this work, we demonstrate a kind of hemispherical compound eye camera (SCECam) which analogs the eye of the fruit fly. The SCECam consists of three sub-systems, a hemispherical compound eye, an optical relay system and a commercial CMOS imaging sensor. By introducing an intermediate optical relay system, the curved focal plane after the compound eye can be transformed and projected onto the planar focal plane of the imaging sensor. In this way, the SCECam can realize a large FOV (up to 122.4&amp;#x00B0;) with 4400 ommatidia, which makes it possible to detect and locate fast moving objects at a very fast speed. It is calculated that the recognition speed of the SCECam is two to three orders of magnitude higher than those conventional methods such as the Canny and Log edge-detection methods.","author":[{"dropping-particle":"","family":"Shi","given":"Chengyong","non-dropping-particle":"","parse-names":false,"suffix":""},{"dropping-particle":"","family":"Wang","given":"Yuanyuan","non-dropping-particle":"","parse-names":false,"suffix":""},{"dropping-particle":"","family":"Liu","given":"Chenyang","non-dropping-particle":"","parse-names":false,"suffix":""},{"dropping-particle":"","family":"Wang","given":"Taisheng","non-dropping-particle":"","parse-names":false,"suffix":""},{"dropping-particle":"","family":"Zhang","given":"Hongxin","non-dropping-particle":"","parse-names":false,"suffix":""},{"dropping-particle":"","family":"Liao","given":"Wuxia","non-dropping-particle":"","parse-names":false,"suffix":""},{"dropping-particle":"","family":"Xu","given":"Zhijun","non-dropping-particle":"","parse-names":false,"suffix":""},{"dropping-particle":"","family":"Yu","given":"Weixing","non-dropping-particle":"","parse-names":false,"suffix":""}],"container-title":"Optics Express","id":"ITEM-1","issue":"26","issued":{"date-parts":[["2017","12"]]},"page":"32333-32345","publisher":"Optical Society of America","title":"SCECam: a spherical compound eye camera for fast location and recognition of objects at a large field of view","type":"article-journal","volume":"25"},"uris":["http://www.mendeley.com/documents/?uuid=c9ab4372-94ec-3abd-931a-80b55046e288","http://www.mendeley.com/documents/?uuid=decefd3e-aa23-47d0-8156-0182f68c16f9"]}],"mendeley":{"formattedCitation":"[12]","plainTextFormattedCitation":"[12]","previouslyFormattedCitation":"[12]"},"properties":{"noteIndex":0},"schema":"https://github.com/citation-style-language/schema/raw/master/csl-citation.json"}</w:instrText>
      </w:r>
      <w:r w:rsidR="00005EA2">
        <w:fldChar w:fldCharType="separate"/>
      </w:r>
      <w:r w:rsidR="00740CB0" w:rsidRPr="00740CB0">
        <w:rPr>
          <w:noProof/>
        </w:rPr>
        <w:t>[12]</w:t>
      </w:r>
      <w:r w:rsidR="00005EA2">
        <w:fldChar w:fldCharType="end"/>
      </w:r>
      <w:r w:rsidR="00CB03BF">
        <w:t>.</w:t>
      </w:r>
      <w:r w:rsidR="00157EA1">
        <w:t xml:space="preserve"> </w:t>
      </w:r>
      <w:r w:rsidR="00005EA2">
        <w:t>Все э</w:t>
      </w:r>
      <w:r w:rsidR="0025734B" w:rsidRPr="00157EA1">
        <w:t xml:space="preserve">то </w:t>
      </w:r>
      <w:r w:rsidR="007F7287">
        <w:t>определяет перспектив</w:t>
      </w:r>
      <w:r w:rsidR="00005EA2">
        <w:t>ность</w:t>
      </w:r>
      <w:r w:rsidR="0025734B" w:rsidRPr="00157EA1">
        <w:t xml:space="preserve"> применени</w:t>
      </w:r>
      <w:r w:rsidR="007F7287">
        <w:t>я</w:t>
      </w:r>
      <w:r w:rsidR="0025734B" w:rsidRPr="00157EA1">
        <w:t xml:space="preserve"> искусственных фасеточных глаз в авт</w:t>
      </w:r>
      <w:r w:rsidR="0025734B" w:rsidRPr="00157EA1">
        <w:t>о</w:t>
      </w:r>
      <w:r w:rsidR="0025734B" w:rsidRPr="00157EA1">
        <w:t>номных робототехнических устройствах.</w:t>
      </w:r>
      <w:r w:rsidR="00157EA1">
        <w:t xml:space="preserve"> </w:t>
      </w:r>
      <w:r w:rsidR="00005EA2">
        <w:t xml:space="preserve">В соответствие с вышесказанным актуальной является задача разработки нейросетевых моделей </w:t>
      </w:r>
      <w:r w:rsidR="00243022" w:rsidRPr="00157EA1">
        <w:t>на основе фасеточных глаз насек</w:t>
      </w:r>
      <w:r w:rsidR="00243022" w:rsidRPr="00157EA1">
        <w:t>о</w:t>
      </w:r>
      <w:r w:rsidR="00243022" w:rsidRPr="00645400">
        <w:t>мых.</w:t>
      </w:r>
      <w:r w:rsidR="00645400" w:rsidRPr="00645400">
        <w:t xml:space="preserve"> </w:t>
      </w:r>
      <w:r w:rsidR="00243022" w:rsidRPr="00645400">
        <w:t xml:space="preserve">Цель данной статьи – построить </w:t>
      </w:r>
      <w:r w:rsidR="00005EA2" w:rsidRPr="00645400">
        <w:t xml:space="preserve">математическую </w:t>
      </w:r>
      <w:r w:rsidR="00243022" w:rsidRPr="00645400">
        <w:t>модель двумерного фасеточного</w:t>
      </w:r>
      <w:r w:rsidR="00243022" w:rsidRPr="00157EA1">
        <w:t xml:space="preserve"> зрения (на плоскости)</w:t>
      </w:r>
      <w:r w:rsidR="00635FB0" w:rsidRPr="00157EA1">
        <w:t xml:space="preserve"> </w:t>
      </w:r>
      <w:r w:rsidR="00B66F15" w:rsidRPr="00157EA1">
        <w:t xml:space="preserve">и </w:t>
      </w:r>
      <w:r w:rsidR="000E1312">
        <w:t>создание</w:t>
      </w:r>
      <w:r w:rsidR="00B66F15" w:rsidRPr="00157EA1">
        <w:t xml:space="preserve"> на ее основе множества прецедентов </w:t>
      </w:r>
      <w:r w:rsidR="00635FB0" w:rsidRPr="00157EA1">
        <w:t>для обучения и</w:t>
      </w:r>
      <w:r w:rsidR="00635FB0" w:rsidRPr="00157EA1">
        <w:t>с</w:t>
      </w:r>
      <w:r w:rsidR="00635FB0" w:rsidRPr="00157EA1">
        <w:t>кусственной нейронной сети, способной определять азимут и расстояние до наблюдаем</w:t>
      </w:r>
      <w:r w:rsidR="00635FB0" w:rsidRPr="00157EA1">
        <w:t>о</w:t>
      </w:r>
      <w:r w:rsidR="00635FB0" w:rsidRPr="00157EA1">
        <w:t>го объекта.</w:t>
      </w:r>
    </w:p>
    <w:p w14:paraId="70631B4D" w14:textId="2BFCE043" w:rsidR="009B61AA" w:rsidRPr="00F066C0" w:rsidRDefault="009B61AA" w:rsidP="00D239C5">
      <w:pPr>
        <w:ind w:firstLine="397"/>
      </w:pPr>
      <w:r w:rsidRPr="00645400">
        <w:t xml:space="preserve">Статья имеет следующую структуру. В разделе </w:t>
      </w:r>
      <w:r w:rsidR="00FD2090" w:rsidRPr="00645400">
        <w:t>1</w:t>
      </w:r>
      <w:r w:rsidRPr="00645400">
        <w:t xml:space="preserve"> </w:t>
      </w:r>
      <w:r w:rsidR="009B0B6E" w:rsidRPr="00645400">
        <w:t>дано</w:t>
      </w:r>
      <w:r w:rsidR="00A334F9" w:rsidRPr="00645400">
        <w:t xml:space="preserve"> описание </w:t>
      </w:r>
      <w:r w:rsidR="00CC7CC4" w:rsidRPr="00645400">
        <w:t xml:space="preserve">строения </w:t>
      </w:r>
      <w:r w:rsidR="00A334F9" w:rsidRPr="00645400">
        <w:t>фасето</w:t>
      </w:r>
      <w:r w:rsidR="00A334F9" w:rsidRPr="00645400">
        <w:t>ч</w:t>
      </w:r>
      <w:r w:rsidR="00A334F9" w:rsidRPr="00645400">
        <w:t>ных глаз насекомых</w:t>
      </w:r>
      <w:r w:rsidR="0077055A" w:rsidRPr="00645400">
        <w:t>,</w:t>
      </w:r>
      <w:r w:rsidR="00A334F9" w:rsidRPr="00645400">
        <w:t xml:space="preserve"> </w:t>
      </w:r>
      <w:r w:rsidR="009B0B6E" w:rsidRPr="00645400">
        <w:t xml:space="preserve">перечислены </w:t>
      </w:r>
      <w:r w:rsidR="00A334F9" w:rsidRPr="00645400">
        <w:t>их основные типы</w:t>
      </w:r>
      <w:r w:rsidRPr="00645400">
        <w:t xml:space="preserve">. В разделе </w:t>
      </w:r>
      <w:r w:rsidR="0046750C" w:rsidRPr="00645400">
        <w:t>2</w:t>
      </w:r>
      <w:r w:rsidRPr="00645400">
        <w:t xml:space="preserve"> </w:t>
      </w:r>
      <w:r w:rsidR="009B0B6E" w:rsidRPr="00645400">
        <w:t xml:space="preserve">приводится </w:t>
      </w:r>
      <w:r w:rsidR="00684860" w:rsidRPr="00645400">
        <w:t xml:space="preserve">краткий обзор </w:t>
      </w:r>
      <w:r w:rsidR="000737B1" w:rsidRPr="00645400">
        <w:t>систем визуализации на основе искусственных фасеточных глаз</w:t>
      </w:r>
      <w:r w:rsidR="009B0B6E" w:rsidRPr="00645400">
        <w:t xml:space="preserve">. </w:t>
      </w:r>
      <w:r w:rsidRPr="00645400">
        <w:t xml:space="preserve">Раздел </w:t>
      </w:r>
      <w:r w:rsidR="0046750C" w:rsidRPr="00645400">
        <w:t>3</w:t>
      </w:r>
      <w:r w:rsidRPr="00645400">
        <w:t xml:space="preserve"> посв</w:t>
      </w:r>
      <w:r w:rsidRPr="00645400">
        <w:t>я</w:t>
      </w:r>
      <w:r w:rsidRPr="00645400">
        <w:t xml:space="preserve">щен </w:t>
      </w:r>
      <w:r w:rsidR="009B0B6E" w:rsidRPr="00645400">
        <w:t>описанию математической модели двумерного фасеточного зрения; прив</w:t>
      </w:r>
      <w:r w:rsidR="00684860" w:rsidRPr="00645400">
        <w:t>едены</w:t>
      </w:r>
      <w:r w:rsidR="009B0B6E" w:rsidRPr="00645400">
        <w:t xml:space="preserve"> формулы для расчета номеров омматиди</w:t>
      </w:r>
      <w:r w:rsidR="000737B1" w:rsidRPr="00645400">
        <w:t>ев</w:t>
      </w:r>
      <w:r w:rsidR="009B0B6E" w:rsidRPr="00645400">
        <w:t xml:space="preserve">, в область </w:t>
      </w:r>
      <w:r w:rsidR="0077055A" w:rsidRPr="00645400">
        <w:t xml:space="preserve">видимости </w:t>
      </w:r>
      <w:r w:rsidR="009B0B6E" w:rsidRPr="00645400">
        <w:t xml:space="preserve">которых попадает </w:t>
      </w:r>
      <w:r w:rsidR="000737B1" w:rsidRPr="00645400">
        <w:t>наблюдаемый объект</w:t>
      </w:r>
      <w:r w:rsidR="009B0B6E" w:rsidRPr="00645400">
        <w:t xml:space="preserve">. </w:t>
      </w:r>
      <w:r w:rsidRPr="00645400">
        <w:t>В</w:t>
      </w:r>
      <w:r w:rsidR="00060071">
        <w:t xml:space="preserve"> </w:t>
      </w:r>
      <w:r w:rsidRPr="00645400">
        <w:t xml:space="preserve">разделе </w:t>
      </w:r>
      <w:r w:rsidR="0046750C" w:rsidRPr="00645400">
        <w:t>4</w:t>
      </w:r>
      <w:r w:rsidRPr="00645400">
        <w:t xml:space="preserve"> </w:t>
      </w:r>
      <w:r w:rsidR="0077055A" w:rsidRPr="00645400">
        <w:t xml:space="preserve">описан алгоритм порождения прецедентов обучающей выборки </w:t>
      </w:r>
      <w:r w:rsidR="00CC7CC4" w:rsidRPr="00645400">
        <w:t xml:space="preserve">для </w:t>
      </w:r>
      <w:r w:rsidR="0077055A" w:rsidRPr="00645400">
        <w:t>нейронн</w:t>
      </w:r>
      <w:r w:rsidR="00060071">
        <w:t>ых</w:t>
      </w:r>
      <w:r w:rsidR="0077055A" w:rsidRPr="00645400">
        <w:t xml:space="preserve"> сет</w:t>
      </w:r>
      <w:r w:rsidR="00060071">
        <w:t>ей</w:t>
      </w:r>
      <w:r w:rsidR="000737B1" w:rsidRPr="00645400">
        <w:t>,</w:t>
      </w:r>
      <w:r w:rsidR="0077055A" w:rsidRPr="00645400">
        <w:t xml:space="preserve"> </w:t>
      </w:r>
      <w:r w:rsidR="00645400" w:rsidRPr="00645400">
        <w:t>обрабатывающ</w:t>
      </w:r>
      <w:r w:rsidR="00060071">
        <w:t>их</w:t>
      </w:r>
      <w:r w:rsidR="00645400" w:rsidRPr="00645400">
        <w:t xml:space="preserve"> сигналы, поступающие из системы двумерного фасеточного зрения</w:t>
      </w:r>
      <w:r w:rsidR="0077055A" w:rsidRPr="00645400">
        <w:t xml:space="preserve">. </w:t>
      </w:r>
      <w:r w:rsidRPr="00645400">
        <w:t>В заключении суммируются полученные результаты и намечаются направления дальнейших исследований.</w:t>
      </w:r>
    </w:p>
    <w:p w14:paraId="2ADF3FFA" w14:textId="4EAF35FD" w:rsidR="00A52989" w:rsidRDefault="008046B8" w:rsidP="00EF7429">
      <w:pPr>
        <w:pStyle w:val="11"/>
      </w:pPr>
      <w:r>
        <w:t>С</w:t>
      </w:r>
      <w:r w:rsidR="00B66F15">
        <w:t>троени</w:t>
      </w:r>
      <w:r>
        <w:t>е</w:t>
      </w:r>
      <w:r w:rsidR="00B66F15">
        <w:t xml:space="preserve"> фасеточных глаз</w:t>
      </w:r>
    </w:p>
    <w:p w14:paraId="5CDE25C7" w14:textId="77777777" w:rsidR="00884006" w:rsidRDefault="00F35026" w:rsidP="00052D1E">
      <w:pPr>
        <w:ind w:firstLine="709"/>
      </w:pPr>
      <w:r w:rsidRPr="007F7287">
        <w:t xml:space="preserve">Фасеточные глаза </w:t>
      </w:r>
      <w:r w:rsidR="00CF2954" w:rsidRPr="007F7287">
        <w:t>представляют собой</w:t>
      </w:r>
      <w:r w:rsidRPr="007F7287">
        <w:t xml:space="preserve"> основной парный орган зрения насекомых, ракообразных и некоторых других беспозвоночных. Они </w:t>
      </w:r>
      <w:r w:rsidR="00CF2954">
        <w:t>состоят из отдельных стру</w:t>
      </w:r>
      <w:r w:rsidR="00CF2954">
        <w:t>к</w:t>
      </w:r>
      <w:r w:rsidR="00CF2954">
        <w:t>турных единиц – омматиди</w:t>
      </w:r>
      <w:r w:rsidR="008046B8">
        <w:t>ев</w:t>
      </w:r>
      <w:r w:rsidRPr="007F7287">
        <w:t xml:space="preserve">. </w:t>
      </w:r>
      <w:r w:rsidR="00CF2954">
        <w:t xml:space="preserve">Каждый омматидий является автономным приемником </w:t>
      </w:r>
      <w:r w:rsidR="00884006">
        <w:br/>
      </w:r>
    </w:p>
    <w:p w14:paraId="6D6ECC3A" w14:textId="77777777" w:rsidR="00884006" w:rsidRDefault="00884006" w:rsidP="00884006">
      <w:pPr>
        <w:pStyle w:val="affff6"/>
      </w:pPr>
      <w:r>
        <w:lastRenderedPageBreak/>
        <w:drawing>
          <wp:inline distT="0" distB="0" distL="0" distR="0" wp14:anchorId="1596D6AA" wp14:editId="56B5F2F3">
            <wp:extent cx="2948354" cy="1539054"/>
            <wp:effectExtent l="0" t="0" r="4445" b="4445"/>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09849" cy="1571155"/>
                    </a:xfrm>
                    <a:prstGeom prst="rect">
                      <a:avLst/>
                    </a:prstGeom>
                    <a:noFill/>
                    <a:ln>
                      <a:noFill/>
                    </a:ln>
                  </pic:spPr>
                </pic:pic>
              </a:graphicData>
            </a:graphic>
          </wp:inline>
        </w:drawing>
      </w:r>
    </w:p>
    <w:p w14:paraId="4E9DC4E1" w14:textId="6D791438" w:rsidR="00884006" w:rsidRPr="00023BE4" w:rsidRDefault="00884006" w:rsidP="00884006">
      <w:pPr>
        <w:pStyle w:val="afffe"/>
        <w:rPr>
          <w:lang w:val="ru-RU"/>
        </w:rPr>
      </w:pPr>
      <w:bookmarkStart w:id="0" w:name="_Ref37757415"/>
      <w:r w:rsidRPr="00DA4D71">
        <w:rPr>
          <w:b/>
          <w:bCs w:val="0"/>
          <w:lang w:val="ru-RU"/>
        </w:rPr>
        <w:t xml:space="preserve">Рис. </w:t>
      </w:r>
      <w:r w:rsidRPr="00DC70E6">
        <w:rPr>
          <w:b/>
          <w:bCs w:val="0"/>
        </w:rPr>
        <w:fldChar w:fldCharType="begin"/>
      </w:r>
      <w:r w:rsidRPr="00884006">
        <w:rPr>
          <w:b/>
          <w:bCs w:val="0"/>
          <w:lang w:val="ru-RU"/>
        </w:rPr>
        <w:instrText xml:space="preserve"> </w:instrText>
      </w:r>
      <w:r w:rsidRPr="00884006">
        <w:rPr>
          <w:b/>
          <w:bCs w:val="0"/>
        </w:rPr>
        <w:instrText>SEQ</w:instrText>
      </w:r>
      <w:r w:rsidRPr="00884006">
        <w:rPr>
          <w:b/>
          <w:bCs w:val="0"/>
          <w:lang w:val="ru-RU"/>
        </w:rPr>
        <w:instrText xml:space="preserve"> Рисунок \* </w:instrText>
      </w:r>
      <w:r w:rsidRPr="00884006">
        <w:rPr>
          <w:b/>
          <w:bCs w:val="0"/>
        </w:rPr>
        <w:instrText>ARABIC</w:instrText>
      </w:r>
      <w:r w:rsidRPr="00884006">
        <w:rPr>
          <w:b/>
          <w:bCs w:val="0"/>
          <w:lang w:val="ru-RU"/>
        </w:rPr>
        <w:instrText xml:space="preserve"> </w:instrText>
      </w:r>
      <w:r w:rsidRPr="00DC70E6">
        <w:rPr>
          <w:b/>
          <w:bCs w:val="0"/>
        </w:rPr>
        <w:fldChar w:fldCharType="separate"/>
      </w:r>
      <w:r w:rsidR="00BB7B38">
        <w:rPr>
          <w:b/>
          <w:bCs w:val="0"/>
          <w:noProof/>
        </w:rPr>
        <w:t>1</w:t>
      </w:r>
      <w:r w:rsidRPr="00DC70E6">
        <w:rPr>
          <w:b/>
          <w:bCs w:val="0"/>
        </w:rPr>
        <w:fldChar w:fldCharType="end"/>
      </w:r>
      <w:bookmarkEnd w:id="0"/>
      <w:r w:rsidRPr="00DA4D71">
        <w:rPr>
          <w:lang w:val="ru-RU"/>
        </w:rPr>
        <w:t>.</w:t>
      </w:r>
      <w:r>
        <w:rPr>
          <w:lang w:val="ru-RU"/>
        </w:rPr>
        <w:t xml:space="preserve"> С</w:t>
      </w:r>
      <w:r w:rsidRPr="00EF7F2B">
        <w:rPr>
          <w:lang w:val="ru-RU"/>
        </w:rPr>
        <w:t xml:space="preserve">хема возникновения сетчаточного изображения в аппозиционном (а), </w:t>
      </w:r>
      <w:r>
        <w:rPr>
          <w:lang w:val="ru-RU"/>
        </w:rPr>
        <w:br/>
      </w:r>
      <w:r w:rsidRPr="00EF7F2B">
        <w:rPr>
          <w:lang w:val="ru-RU"/>
        </w:rPr>
        <w:t>оптико</w:t>
      </w:r>
      <w:r>
        <w:rPr>
          <w:lang w:val="ru-RU"/>
        </w:rPr>
        <w:noBreakHyphen/>
      </w:r>
      <w:r>
        <w:t> </w:t>
      </w:r>
      <w:r w:rsidRPr="00EF7F2B">
        <w:rPr>
          <w:lang w:val="ru-RU"/>
        </w:rPr>
        <w:t xml:space="preserve">(б) и нейросуперпозиционном (в) глазу. 1 - диоптрический аппарат </w:t>
      </w:r>
      <w:r>
        <w:rPr>
          <w:lang w:val="ru-RU"/>
        </w:rPr>
        <w:br/>
      </w:r>
      <w:r w:rsidRPr="00EF7F2B">
        <w:rPr>
          <w:lang w:val="ru-RU"/>
        </w:rPr>
        <w:t>омматидия; 2</w:t>
      </w:r>
      <w:r>
        <w:t> </w:t>
      </w:r>
      <w:r>
        <w:rPr>
          <w:lang w:val="ru-RU"/>
        </w:rPr>
        <w:noBreakHyphen/>
        <w:t> </w:t>
      </w:r>
      <w:r w:rsidRPr="00EF7F2B">
        <w:rPr>
          <w:lang w:val="ru-RU"/>
        </w:rPr>
        <w:t xml:space="preserve">зрительные клетки с замкнутым (а и б) или открытым (в) рабдомом. </w:t>
      </w:r>
      <w:r>
        <w:rPr>
          <w:lang w:val="ru-RU"/>
        </w:rPr>
        <w:br/>
      </w:r>
      <w:r w:rsidRPr="00EF7F2B">
        <w:rPr>
          <w:lang w:val="ru-RU"/>
        </w:rPr>
        <w:t xml:space="preserve">Заштрихованы те рабдомеры, на которые попадают параллельно идущие лучи света </w:t>
      </w:r>
      <w:r>
        <w:rPr>
          <w:lang w:val="ru-RU"/>
        </w:rPr>
        <w:br/>
      </w:r>
      <w:r w:rsidRPr="00EF7F2B">
        <w:rPr>
          <w:lang w:val="ru-RU"/>
        </w:rPr>
        <w:t>(показаны стрелками)</w:t>
      </w:r>
      <w:r>
        <w:rPr>
          <w:lang w:val="ru-RU"/>
        </w:rPr>
        <w:t xml:space="preserve"> </w:t>
      </w:r>
      <w:r>
        <w:rPr>
          <w:rStyle w:val="af2"/>
          <w:lang w:val="ru-RU"/>
        </w:rPr>
        <w:fldChar w:fldCharType="begin" w:fldLock="1"/>
      </w:r>
      <w:r>
        <w:rPr>
          <w:lang w:val="ru-RU"/>
        </w:rPr>
        <w:instrText>ADDIN CSL_CITATION {"citationItems":[{"id":"ITEM-1","itemData":{"author":[{"dropping-particle":"","family":"Мазохин-Поршняков","given":"Г.А.","non-dropping-particle":"","parse-names":false,"suffix":""},{"dropping-particle":"","family":"Елизаров","given":"Ю.А.","non-dropping-particle":"","parse-names":false,"suffix":""},{"dropping-particle":"","family":"Жантиев","given":"Р.Д.","non-dropping-particle":"","parse-names":false,"suffix":""},{"dropping-particle":"","family":"Чернышов","given":"В.Б.","non-dropping-particle":"","parse-names":false,"suffix":""}],"id":"ITEM-1","issued":{"date-parts":[["1983"]]},"number-of-pages":"262","publisher":"Изд-во МГУ","publisher-place":"Москва","title":"Руководство по физиологии органов чувств насекомых","type":"book"},"uris":["http://www.mendeley.com/documents/?uuid=b751a02e-e18a-4955-a575-c740e963d939","http://www.mendeley.com/documents/?uuid=cc9a5712-bbeb-43a8-b3fb-f5d4b5f9e3fc"]}],"mendeley":{"formattedCitation":"[13]","plainTextFormattedCitation":"[13]","previouslyFormattedCitation":"[13]"},"properties":{"noteIndex":0},"schema":"https://github.com/citation-style-language/schema/raw/master/csl-citation.json"}</w:instrText>
      </w:r>
      <w:r>
        <w:rPr>
          <w:rStyle w:val="af2"/>
          <w:lang w:val="ru-RU"/>
        </w:rPr>
        <w:fldChar w:fldCharType="separate"/>
      </w:r>
      <w:r w:rsidRPr="00740CB0">
        <w:rPr>
          <w:noProof/>
          <w:lang w:val="ru-RU"/>
        </w:rPr>
        <w:t>[13]</w:t>
      </w:r>
      <w:r>
        <w:rPr>
          <w:rStyle w:val="af2"/>
          <w:lang w:val="ru-RU"/>
        </w:rPr>
        <w:fldChar w:fldCharType="end"/>
      </w:r>
      <w:r w:rsidRPr="00023BE4">
        <w:rPr>
          <w:lang w:val="ru-RU"/>
        </w:rPr>
        <w:t>.</w:t>
      </w:r>
    </w:p>
    <w:p w14:paraId="390107E2" w14:textId="6C539092" w:rsidR="00D96C65" w:rsidRDefault="00CF2954" w:rsidP="00884006">
      <w:r>
        <w:t>светового излучения. У разных насекомых число омматид</w:t>
      </w:r>
      <w:r w:rsidR="00060071">
        <w:t>иев</w:t>
      </w:r>
      <w:r>
        <w:t xml:space="preserve"> различно, их число варь</w:t>
      </w:r>
      <w:r>
        <w:t>и</w:t>
      </w:r>
      <w:r>
        <w:t>руется от нескольких</w:t>
      </w:r>
      <w:r w:rsidRPr="00C22FD6">
        <w:t xml:space="preserve"> </w:t>
      </w:r>
      <w:r>
        <w:t xml:space="preserve">единиц до </w:t>
      </w:r>
      <w:r w:rsidR="00705166">
        <w:t>30</w:t>
      </w:r>
      <w:r>
        <w:t> тысяч</w:t>
      </w:r>
      <w:r w:rsidRPr="007F7287">
        <w:t xml:space="preserve"> </w:t>
      </w:r>
      <w:r w:rsidR="00052D1E" w:rsidRPr="0069683C">
        <w:fldChar w:fldCharType="begin" w:fldLock="1"/>
      </w:r>
      <w:r w:rsidR="001609E3">
        <w:instrText>ADDIN CSL_CITATION {"citationItems":[{"id":"ITEM-1","itemData":{"author":[{"dropping-particle":"","family":"Мазохин-Поршняков","given":"Г.А.","non-dropping-particle":"","parse-names":false,"suffix":""},{"dropping-particle":"","family":"Елизаров","given":"Ю.А.","non-dropping-particle":"","parse-names":false,"suffix":""},{"dropping-particle":"","family":"Жантиев","given":"Р.Д.","non-dropping-particle":"","parse-names":false,"suffix":""},{"dropping-particle":"","family":"Чернышов","given":"В.Б.","non-dropping-particle":"","parse-names":false,"suffix":""}],"id":"ITEM-1","issued":{"date-parts":[["1983"]]},"number-of-pages":"262","publisher":"Изд-во МГУ","publisher-place":"Москва","title":"Руководство по физиологии органов чувств насекомых","type":"book"},"uris":["http://www.mendeley.com/documents/?uuid=b751a02e-e18a-4955-a575-c740e963d939"]},{"id":"ITEM-2","itemData":{"ISBN":"5-10-003598-6","abstract":"Учебник содержит систематизированное изложение оригинального курса лекций по общей энтомологии. Рассмотрены морфология, анатомия, физиология и систематика насе? комых. Особое внимание уделено проблемам биологии размножения и развития, экологии популяций и их структуре. Специально обсуждаются вопросы динамики численности популяций, стратегии их воспроизвод? ства и ограничения вредоносности в агроценозах. Для студентов сельскохозяйственных вузов и университетов, специа? лизирующихся по защите растений, преподавателей биологии.","author":[{"dropping-particle":"","family":"Захваткин","given":"Ю.А.","non-dropping-particle":"","parse-names":false,"suffix":""}],"id":"ITEM-2","issued":{"date-parts":[["2001"]]},"number-of-pages":"376","publisher":"\"Колос\"","publisher-place":"Москва","title":"Курс общей энтомологии","type":"book"},"uris":["http://www.mendeley.com/documents/?uuid=f1b57fea-5fdc-4c91-9920-f50e61103c2f"]}],"mendeley":{"formattedCitation":"[7,13]","plainTextFormattedCitation":"[7,13]","previouslyFormattedCitation":"[7,13]"},"properties":{"noteIndex":0},"schema":"https://github.com/citation-style-language/schema/raw/master/csl-citation.json"}</w:instrText>
      </w:r>
      <w:r w:rsidR="00052D1E" w:rsidRPr="0069683C">
        <w:fldChar w:fldCharType="separate"/>
      </w:r>
      <w:r w:rsidR="00740CB0" w:rsidRPr="00740CB0">
        <w:rPr>
          <w:noProof/>
        </w:rPr>
        <w:t>[7,</w:t>
      </w:r>
      <w:r w:rsidR="00F86E17" w:rsidRPr="00F86E17">
        <w:rPr>
          <w:noProof/>
        </w:rPr>
        <w:t xml:space="preserve"> </w:t>
      </w:r>
      <w:r w:rsidR="00740CB0" w:rsidRPr="00740CB0">
        <w:rPr>
          <w:noProof/>
        </w:rPr>
        <w:t>13]</w:t>
      </w:r>
      <w:r w:rsidR="00052D1E" w:rsidRPr="0069683C">
        <w:fldChar w:fldCharType="end"/>
      </w:r>
      <w:r w:rsidR="00705166">
        <w:t xml:space="preserve">. </w:t>
      </w:r>
      <w:r w:rsidR="00D96C65">
        <w:t>Светопреломляющий аппарат оммат</w:t>
      </w:r>
      <w:r w:rsidR="00D96C65">
        <w:t>и</w:t>
      </w:r>
      <w:r w:rsidR="00D96C65">
        <w:t>дия состоит из роговичной линзы и кристаллического конуса. С внешней стороны рог</w:t>
      </w:r>
      <w:r w:rsidR="00D96C65">
        <w:t>о</w:t>
      </w:r>
      <w:r w:rsidR="00D96C65">
        <w:t xml:space="preserve">вица омматидия имеет вид выпуклой шестигранной фасетки. </w:t>
      </w:r>
      <w:r w:rsidR="00052D1E">
        <w:t>К</w:t>
      </w:r>
      <w:r w:rsidR="00052D1E" w:rsidRPr="00052D1E">
        <w:t>аждый омматидий и с</w:t>
      </w:r>
      <w:r w:rsidR="00052D1E" w:rsidRPr="00052D1E">
        <w:t>о</w:t>
      </w:r>
      <w:r w:rsidR="00052D1E" w:rsidRPr="00052D1E">
        <w:t>ответствующая ему фасетка ведут себя как единый оптический блок, и чем больше т</w:t>
      </w:r>
      <w:r w:rsidR="00052D1E" w:rsidRPr="00052D1E">
        <w:t>а</w:t>
      </w:r>
      <w:r w:rsidR="00052D1E" w:rsidRPr="00052D1E">
        <w:t xml:space="preserve">ких единиц вписывается в данную область, тем </w:t>
      </w:r>
      <w:r w:rsidR="00052D1E">
        <w:t xml:space="preserve">выше </w:t>
      </w:r>
      <w:r w:rsidR="00052D1E" w:rsidRPr="00052D1E">
        <w:t>разреш</w:t>
      </w:r>
      <w:r w:rsidR="00052D1E">
        <w:t>ающая способность глаза</w:t>
      </w:r>
      <w:r w:rsidR="00052D1E" w:rsidRPr="00052D1E">
        <w:t>.</w:t>
      </w:r>
      <w:r w:rsidR="00A7192E">
        <w:t xml:space="preserve"> </w:t>
      </w:r>
      <w:r w:rsidR="00D96C65">
        <w:t xml:space="preserve">Светочувствительный аппарат омматидия состоит из ретинальных (зрительных) клеток с четко выраженными аксонами, связывающими их с </w:t>
      </w:r>
      <w:r w:rsidR="00D96C65" w:rsidRPr="008239AF">
        <w:t>оптическим центром мозга нас</w:t>
      </w:r>
      <w:r w:rsidR="00D96C65" w:rsidRPr="008239AF">
        <w:t>е</w:t>
      </w:r>
      <w:r w:rsidR="00D96C65" w:rsidRPr="008239AF">
        <w:t>комого</w:t>
      </w:r>
      <w:r w:rsidR="00D96C65">
        <w:t>. Внутри каждой ретинальной клетки на стороне, обращенной внутрь омматидия, расположен рабдомер – особое образование из множества (до 75 – 100 тыс.) микроск</w:t>
      </w:r>
      <w:r w:rsidR="00D96C65">
        <w:t>о</w:t>
      </w:r>
      <w:r w:rsidR="00D96C65">
        <w:t>пических трубочек-ворсинок, в мембране которых содержится зрительный пигмент. С</w:t>
      </w:r>
      <w:r w:rsidR="00D96C65">
        <w:t>о</w:t>
      </w:r>
      <w:r w:rsidR="00D96C65">
        <w:t>вокупность рабдомеров всех зрительных клеток называется рабдом</w:t>
      </w:r>
      <w:r w:rsidR="00A7192E">
        <w:t xml:space="preserve"> </w:t>
      </w:r>
      <w:r w:rsidR="0069683C">
        <w:fldChar w:fldCharType="begin" w:fldLock="1"/>
      </w:r>
      <w:r w:rsidR="001609E3">
        <w:instrText>ADDIN CSL_CITATION {"citationItems":[{"id":"ITEM-1","itemData":{"author":[{"dropping-particle":"","family":"Мазохин-Поршняков","given":"Г.А.","non-dropping-particle":"","parse-names":false,"suffix":""},{"dropping-particle":"","family":"Елизаров","given":"Ю.А.","non-dropping-particle":"","parse-names":false,"suffix":""},{"dropping-particle":"","family":"Жантиев","given":"Р.Д.","non-dropping-particle":"","parse-names":false,"suffix":""},{"dropping-particle":"","family":"Чернышов","given":"В.Б.","non-dropping-particle":"","parse-names":false,"suffix":""}],"id":"ITEM-1","issued":{"date-parts":[["1983"]]},"number-of-pages":"262","publisher":"Изд-во МГУ","publisher-place":"Москва","title":"Руководство по физиологии органов чувств насекомых","type":"book"},"uris":["http://www.mendeley.com/documents/?uuid=b751a02e-e18a-4955-a575-c740e963d939"]}],"mendeley":{"formattedCitation":"[13]","plainTextFormattedCitation":"[13]","previouslyFormattedCitation":"[13]"},"properties":{"noteIndex":0},"schema":"https://github.com/citation-style-language/schema/raw/master/csl-citation.json"}</w:instrText>
      </w:r>
      <w:r w:rsidR="0069683C">
        <w:fldChar w:fldCharType="separate"/>
      </w:r>
      <w:r w:rsidR="00740CB0" w:rsidRPr="00740CB0">
        <w:rPr>
          <w:noProof/>
        </w:rPr>
        <w:t>[13]</w:t>
      </w:r>
      <w:r w:rsidR="0069683C">
        <w:fldChar w:fldCharType="end"/>
      </w:r>
      <w:r w:rsidR="00D96C65">
        <w:t>.</w:t>
      </w:r>
    </w:p>
    <w:p w14:paraId="52A721A8" w14:textId="40C47147" w:rsidR="00D96C65" w:rsidRDefault="00D96C65" w:rsidP="00884006">
      <w:pPr>
        <w:ind w:firstLine="709"/>
      </w:pPr>
      <w:r>
        <w:t>Различают три морфологических типа фасеточных глаз</w:t>
      </w:r>
      <w:r w:rsidRPr="001D4709">
        <w:t xml:space="preserve"> </w:t>
      </w:r>
      <w:r>
        <w:fldChar w:fldCharType="begin" w:fldLock="1"/>
      </w:r>
      <w:r w:rsidR="001609E3">
        <w:instrText>ADDIN CSL_CITATION {"citationItems":[{"id":"ITEM-1","itemData":{"DOI":"10.1016/j.cub.2008.11.001","ISSN":"09609822","abstract":"Within the last 400 million years, insects have radiated into at least a million species, accounting for more than half of all known living organisms: they are the most successful group in the animal kingdom, found in almost all environments of the planet, ranging in body size from a mere 0.1 mm up to half a meter. Their eyes, together with the respective parts of the nervous system dedicated to the processing of visual information, have long been the subject of intense investigation but, with the exception of some very basic reflexes, it is still not possible to link an insect's visual input to its behavioral output. Fortunately for the field, the fruit fly Drosophila is an insect, too. This genetic workhorse holds great promise for the insect vision field, offering the possibility of recording, suppressing or stimulating any single neuron in its nervous system. Here, I shall give a brief synopsis of what we currently know about insect vision, describe the genetic toolset available in Drosophila and give some recent examples of how the application of these tools have furthered our understanding of color and motion vision in Drosophila. © 2009 Elsevier Ltd. All rights reserved.","author":[{"dropping-particle":"","family":"Borst","given":"Alexander","non-dropping-particle":"","parse-names":false,"suffix":""}],"container-title":"Current Biology","id":"ITEM-1","issue":"1","issued":{"date-parts":[["2009"]]},"page":"R36-R47","publisher":"Elsevier Ltd","title":"Drosophila's View on Insect Vision","type":"article-journal","volume":"19"},"uris":["http://www.mendeley.com/documents/?uuid=d14936b3-657a-4639-9aea-4ccf75483863"]},{"id":"ITEM-2","itemData":{"author":[{"dropping-particle":"","family":"Мазохин-Поршняков","given":"Г.А.","non-dropping-particle":"","parse-names":false,"suffix":""},{"dropping-particle":"","family":"Елизаров","given":"Ю.А.","non-dropping-particle":"","parse-names":false,"suffix":""},{"dropping-particle":"","family":"Жантиев","given":"Р.Д.","non-dropping-particle":"","parse-names":false,"suffix":""},{"dropping-particle":"","family":"Чернышов","given":"В.Б.","non-dropping-particle":"","parse-names":false,"suffix":""}],"id":"ITEM-2","issued":{"date-parts":[["1983"]]},"number-of-pages":"262","publisher":"Изд-во МГУ","publisher-place":"Москва","title":"Руководство по физиологии органов чувств насекомых","type":"book"},"uris":["http://www.mendeley.com/documents/?uuid=b751a02e-e18a-4955-a575-c740e963d939"]}],"mendeley":{"formattedCitation":"[13,14]","plainTextFormattedCitation":"[13,14]","previouslyFormattedCitation":"[13,14]"},"properties":{"noteIndex":0},"schema":"https://github.com/citation-style-language/schema/raw/master/csl-citation.json"}</w:instrText>
      </w:r>
      <w:r>
        <w:fldChar w:fldCharType="separate"/>
      </w:r>
      <w:r w:rsidR="00740CB0" w:rsidRPr="00740CB0">
        <w:rPr>
          <w:noProof/>
        </w:rPr>
        <w:t>[13,</w:t>
      </w:r>
      <w:r w:rsidR="00F86E17" w:rsidRPr="00F86E17">
        <w:rPr>
          <w:noProof/>
        </w:rPr>
        <w:t xml:space="preserve"> </w:t>
      </w:r>
      <w:r w:rsidR="00740CB0" w:rsidRPr="00740CB0">
        <w:rPr>
          <w:noProof/>
        </w:rPr>
        <w:t>14]</w:t>
      </w:r>
      <w:r>
        <w:fldChar w:fldCharType="end"/>
      </w:r>
      <w:r>
        <w:t xml:space="preserve">: </w:t>
      </w:r>
      <w:r w:rsidRPr="002B1FE9">
        <w:t>аппозиционный</w:t>
      </w:r>
      <w:r>
        <w:t xml:space="preserve">, </w:t>
      </w:r>
      <w:r w:rsidRPr="002B1FE9">
        <w:t>оптикосуперпозиционный</w:t>
      </w:r>
      <w:r>
        <w:t xml:space="preserve"> и </w:t>
      </w:r>
      <w:r w:rsidRPr="002B1FE9">
        <w:t>нейросуперпозиционный</w:t>
      </w:r>
      <w:r w:rsidRPr="001B3F12">
        <w:t xml:space="preserve"> (</w:t>
      </w:r>
      <w:r>
        <w:t xml:space="preserve">см. </w:t>
      </w:r>
      <w:r w:rsidRPr="001B3F12">
        <w:fldChar w:fldCharType="begin"/>
      </w:r>
      <w:r w:rsidRPr="001B3F12">
        <w:instrText xml:space="preserve"> REF  _Ref37757415 \h \* Lower  \* MERGEFORMAT </w:instrText>
      </w:r>
      <w:r w:rsidRPr="001B3F12">
        <w:fldChar w:fldCharType="separate"/>
      </w:r>
      <w:r w:rsidR="00BB7B38" w:rsidRPr="00BB7B38">
        <w:t>рис. 1</w:t>
      </w:r>
      <w:r w:rsidRPr="001B3F12">
        <w:fldChar w:fldCharType="end"/>
      </w:r>
      <w:r>
        <w:t xml:space="preserve">). </w:t>
      </w:r>
      <w:r w:rsidRPr="00052D1E">
        <w:t>Аппозиционные</w:t>
      </w:r>
      <w:r>
        <w:t xml:space="preserve"> глаза приспособлены для работы при избытке света, поэтому они свойственны большинству насекомых активных в дневное время. Отличительной особенностью глаз данного типа является удлиненный рабдом и постоянная пигментная изоляция смежных омматид</w:t>
      </w:r>
      <w:r w:rsidR="00A7192E">
        <w:t>иев</w:t>
      </w:r>
      <w:r>
        <w:t xml:space="preserve">. </w:t>
      </w:r>
      <w:r w:rsidR="007F4F48" w:rsidRPr="007F4F48">
        <w:t>Каждый омматидий передает только небольшую часть поля зрения, а конечное изобр</w:t>
      </w:r>
      <w:r w:rsidR="007F4F48" w:rsidRPr="007F4F48">
        <w:t>а</w:t>
      </w:r>
      <w:r w:rsidR="007F4F48" w:rsidRPr="007F4F48">
        <w:t xml:space="preserve">жение </w:t>
      </w:r>
      <w:r w:rsidR="007F4F48">
        <w:t xml:space="preserve">всего </w:t>
      </w:r>
      <w:r w:rsidR="007F4F48" w:rsidRPr="007F4F48">
        <w:t>пол</w:t>
      </w:r>
      <w:r w:rsidR="007F4F48">
        <w:t>я</w:t>
      </w:r>
      <w:r w:rsidR="007F4F48" w:rsidRPr="007F4F48">
        <w:t xml:space="preserve"> обзора представляет собой совокупность смежных полей зрения всех омматиди</w:t>
      </w:r>
      <w:r w:rsidR="00A7192E">
        <w:t>ев</w:t>
      </w:r>
      <w:r w:rsidR="007F4F48" w:rsidRPr="007F4F48">
        <w:t>.</w:t>
      </w:r>
      <w:r w:rsidR="00884006" w:rsidRPr="00884006">
        <w:t xml:space="preserve"> </w:t>
      </w:r>
      <w:r w:rsidR="00A7192E">
        <w:t xml:space="preserve">В </w:t>
      </w:r>
      <w:r w:rsidR="00A7192E" w:rsidRPr="00052D1E">
        <w:t>оптикосуперпозиционных</w:t>
      </w:r>
      <w:r w:rsidR="00A7192E">
        <w:t xml:space="preserve"> глазах, при недостаточном освещении, </w:t>
      </w:r>
      <w:r w:rsidR="0086262F">
        <w:t>гранулы пигмента могут «оседать» на дне омматидия</w:t>
      </w:r>
      <w:r w:rsidR="00A7192E">
        <w:t>, обеспечивая, таким образом, возможность проникновения в один и тот же омматидий лучей, прошедших через группу смежных фасеток.</w:t>
      </w:r>
      <w:r w:rsidR="00A7192E" w:rsidRPr="002B1FE9">
        <w:t xml:space="preserve"> </w:t>
      </w:r>
      <w:r w:rsidR="00A7192E">
        <w:t>Оптикосуперпозиционные глаза встречаются, как правило, у насекомых, вед</w:t>
      </w:r>
      <w:r w:rsidR="00A7192E">
        <w:t>у</w:t>
      </w:r>
      <w:r w:rsidR="00A7192E">
        <w:t>щих ночной образ жизни.</w:t>
      </w:r>
      <w:r w:rsidR="00E93763">
        <w:t xml:space="preserve"> </w:t>
      </w:r>
      <w:r w:rsidR="00A7192E">
        <w:t>Третий морфологический тип фасеточных глаз – нейросупе</w:t>
      </w:r>
      <w:r w:rsidR="00A7192E">
        <w:t>р</w:t>
      </w:r>
      <w:r w:rsidR="00A7192E">
        <w:t>позиционные глаза. У данного типа глаз отсутствует способность к суперпозиции лучей на сетчатке, как у оптикосуперпозиционных глаз, но имеет место суперпозиция сигн</w:t>
      </w:r>
      <w:r w:rsidR="00A7192E">
        <w:t>а</w:t>
      </w:r>
      <w:r w:rsidR="00A7192E">
        <w:t>лов, исходящих от зрительных клеток разных омматидиев, что обеспечивает им пов</w:t>
      </w:r>
      <w:r w:rsidR="00A7192E">
        <w:t>ы</w:t>
      </w:r>
      <w:r w:rsidR="00A7192E">
        <w:t xml:space="preserve">шенную светосилу по сравнению с аппозиционными глазами. </w:t>
      </w:r>
      <w:r w:rsidR="00A7192E" w:rsidRPr="00EF7F2B">
        <w:t xml:space="preserve">Такой тип глаза </w:t>
      </w:r>
      <w:r w:rsidR="00A7192E">
        <w:t>встреч</w:t>
      </w:r>
      <w:r w:rsidR="00A7192E">
        <w:t>а</w:t>
      </w:r>
      <w:r w:rsidR="00A7192E">
        <w:t>ется</w:t>
      </w:r>
      <w:r w:rsidR="00A7192E" w:rsidRPr="00EF7F2B">
        <w:t xml:space="preserve"> у мух.</w:t>
      </w:r>
      <w:r w:rsidR="00E93763">
        <w:t xml:space="preserve"> </w:t>
      </w:r>
      <w:r w:rsidR="002B1FE9">
        <w:t>Д</w:t>
      </w:r>
      <w:r>
        <w:t xml:space="preserve">ля построения </w:t>
      </w:r>
      <w:r w:rsidR="00E93763">
        <w:t xml:space="preserve">автономных систем машинного зрения </w:t>
      </w:r>
      <w:r w:rsidR="002B1FE9">
        <w:t xml:space="preserve">наибольший интерес </w:t>
      </w:r>
      <w:r>
        <w:t>представляет аппозици</w:t>
      </w:r>
      <w:r w:rsidR="005F3920">
        <w:t xml:space="preserve">онный </w:t>
      </w:r>
      <w:r w:rsidR="00E93763">
        <w:t xml:space="preserve">фасеточный </w:t>
      </w:r>
      <w:r w:rsidR="005F3920">
        <w:t>глаз в силу его простоты.</w:t>
      </w:r>
      <w:r w:rsidR="00E93763">
        <w:t xml:space="preserve"> Везде далее ра</w:t>
      </w:r>
      <w:r w:rsidR="00E93763">
        <w:t>с</w:t>
      </w:r>
      <w:r w:rsidR="00E93763">
        <w:t>сматриваются фасеточные глаза именно такого типа.</w:t>
      </w:r>
    </w:p>
    <w:p w14:paraId="07C5705B" w14:textId="77777777" w:rsidR="00884006" w:rsidRDefault="00884006" w:rsidP="00884006">
      <w:pPr>
        <w:pStyle w:val="affff6"/>
        <w:spacing w:before="240"/>
      </w:pPr>
      <w:r>
        <w:lastRenderedPageBreak/>
        <w:drawing>
          <wp:inline distT="0" distB="0" distL="0" distR="0" wp14:anchorId="4C36AFE7" wp14:editId="69071B8A">
            <wp:extent cx="3355840" cy="1521516"/>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84742" cy="1534620"/>
                    </a:xfrm>
                    <a:prstGeom prst="rect">
                      <a:avLst/>
                    </a:prstGeom>
                  </pic:spPr>
                </pic:pic>
              </a:graphicData>
            </a:graphic>
          </wp:inline>
        </w:drawing>
      </w:r>
    </w:p>
    <w:p w14:paraId="3C74142C" w14:textId="62DA308F" w:rsidR="00884006" w:rsidRPr="00023BE4" w:rsidRDefault="00884006" w:rsidP="00884006">
      <w:pPr>
        <w:pStyle w:val="afffe"/>
        <w:rPr>
          <w:lang w:val="ru-RU"/>
        </w:rPr>
      </w:pPr>
      <w:bookmarkStart w:id="1" w:name="_Ref51034697"/>
      <w:r w:rsidRPr="00DA4D71">
        <w:rPr>
          <w:b/>
          <w:bCs w:val="0"/>
          <w:lang w:val="ru-RU"/>
        </w:rPr>
        <w:t xml:space="preserve">Рис. </w:t>
      </w:r>
      <w:r w:rsidRPr="00DC70E6">
        <w:rPr>
          <w:b/>
          <w:bCs w:val="0"/>
        </w:rPr>
        <w:fldChar w:fldCharType="begin"/>
      </w:r>
      <w:r w:rsidRPr="00884006">
        <w:rPr>
          <w:b/>
          <w:bCs w:val="0"/>
          <w:lang w:val="ru-RU"/>
        </w:rPr>
        <w:instrText xml:space="preserve"> </w:instrText>
      </w:r>
      <w:r w:rsidRPr="00884006">
        <w:rPr>
          <w:b/>
          <w:bCs w:val="0"/>
        </w:rPr>
        <w:instrText>SEQ</w:instrText>
      </w:r>
      <w:r w:rsidRPr="00884006">
        <w:rPr>
          <w:b/>
          <w:bCs w:val="0"/>
          <w:lang w:val="ru-RU"/>
        </w:rPr>
        <w:instrText xml:space="preserve"> Рисунок \* </w:instrText>
      </w:r>
      <w:r w:rsidRPr="00884006">
        <w:rPr>
          <w:b/>
          <w:bCs w:val="0"/>
        </w:rPr>
        <w:instrText>ARABIC</w:instrText>
      </w:r>
      <w:r w:rsidRPr="00884006">
        <w:rPr>
          <w:b/>
          <w:bCs w:val="0"/>
          <w:lang w:val="ru-RU"/>
        </w:rPr>
        <w:instrText xml:space="preserve"> </w:instrText>
      </w:r>
      <w:r w:rsidRPr="00DC70E6">
        <w:rPr>
          <w:b/>
          <w:bCs w:val="0"/>
        </w:rPr>
        <w:fldChar w:fldCharType="separate"/>
      </w:r>
      <w:r w:rsidR="00BB7B38">
        <w:rPr>
          <w:b/>
          <w:bCs w:val="0"/>
          <w:noProof/>
        </w:rPr>
        <w:t>2</w:t>
      </w:r>
      <w:r w:rsidRPr="00DC70E6">
        <w:rPr>
          <w:b/>
          <w:bCs w:val="0"/>
        </w:rPr>
        <w:fldChar w:fldCharType="end"/>
      </w:r>
      <w:bookmarkEnd w:id="1"/>
      <w:r w:rsidRPr="00DA4D71">
        <w:rPr>
          <w:lang w:val="ru-RU"/>
        </w:rPr>
        <w:t>.</w:t>
      </w:r>
      <w:r>
        <w:rPr>
          <w:lang w:val="ru-RU"/>
        </w:rPr>
        <w:t xml:space="preserve"> С</w:t>
      </w:r>
      <w:r w:rsidRPr="0064633A">
        <w:rPr>
          <w:lang w:val="ru-RU"/>
        </w:rPr>
        <w:t>труктуру системы визуализации TOMBO</w:t>
      </w:r>
      <w:r w:rsidRPr="006B7E98">
        <w:rPr>
          <w:lang w:val="ru-RU"/>
        </w:rPr>
        <w:t xml:space="preserve"> </w:t>
      </w:r>
      <w:r w:rsidRPr="00FC11C0">
        <w:fldChar w:fldCharType="begin" w:fldLock="1"/>
      </w:r>
      <w:r>
        <w:instrText>ADDIN</w:instrText>
      </w:r>
      <w:r w:rsidRPr="001609E3">
        <w:rPr>
          <w:lang w:val="ru-RU"/>
        </w:rPr>
        <w:instrText xml:space="preserve"> </w:instrText>
      </w:r>
      <w:r>
        <w:instrText>CSL</w:instrText>
      </w:r>
      <w:r w:rsidRPr="001609E3">
        <w:rPr>
          <w:lang w:val="ru-RU"/>
        </w:rPr>
        <w:instrText>_</w:instrText>
      </w:r>
      <w:r>
        <w:instrText>CITATION</w:instrText>
      </w:r>
      <w:r w:rsidRPr="001609E3">
        <w:rPr>
          <w:lang w:val="ru-RU"/>
        </w:rPr>
        <w:instrText xml:space="preserve"> {"</w:instrText>
      </w:r>
      <w:r>
        <w:instrText>citationItems</w:instrText>
      </w:r>
      <w:r w:rsidRPr="001609E3">
        <w:rPr>
          <w:lang w:val="ru-RU"/>
        </w:rPr>
        <w:instrText>":[{"</w:instrText>
      </w:r>
      <w:r>
        <w:instrText>id</w:instrText>
      </w:r>
      <w:r w:rsidRPr="001609E3">
        <w:rPr>
          <w:lang w:val="ru-RU"/>
        </w:rPr>
        <w:instrText>":"</w:instrText>
      </w:r>
      <w:r>
        <w:instrText>ITEM</w:instrText>
      </w:r>
      <w:r w:rsidRPr="001609E3">
        <w:rPr>
          <w:lang w:val="ru-RU"/>
        </w:rPr>
        <w:instrText>-1","</w:instrText>
      </w:r>
      <w:r>
        <w:instrText>itemData</w:instrText>
      </w:r>
      <w:r w:rsidRPr="001609E3">
        <w:rPr>
          <w:lang w:val="ru-RU"/>
        </w:rPr>
        <w:instrText>":{"</w:instrText>
      </w:r>
      <w:r>
        <w:instrText>DOI</w:instrText>
      </w:r>
      <w:r w:rsidRPr="001609E3">
        <w:rPr>
          <w:lang w:val="ru-RU"/>
        </w:rPr>
        <w:instrText>":"10.1007/</w:instrText>
      </w:r>
      <w:r>
        <w:instrText>s</w:instrText>
      </w:r>
      <w:r w:rsidRPr="001609E3">
        <w:rPr>
          <w:lang w:val="ru-RU"/>
        </w:rPr>
        <w:instrText>10043-015-0052-2","</w:instrText>
      </w:r>
      <w:r>
        <w:instrText>ISSN</w:instrText>
      </w:r>
      <w:r w:rsidRPr="001609E3">
        <w:rPr>
          <w:lang w:val="ru-RU"/>
        </w:rPr>
        <w:instrText>":"13499432","</w:instrText>
      </w:r>
      <w:r>
        <w:instrText>abstract</w:instrText>
      </w:r>
      <w:r w:rsidRPr="001609E3">
        <w:rPr>
          <w:lang w:val="ru-RU"/>
        </w:rPr>
        <w:instrText>":"</w:instrText>
      </w:r>
      <w:r>
        <w:instrText>A</w:instrText>
      </w:r>
      <w:r w:rsidRPr="001609E3">
        <w:rPr>
          <w:lang w:val="ru-RU"/>
        </w:rPr>
        <w:instrText xml:space="preserve"> </w:instrText>
      </w:r>
      <w:r>
        <w:instrText>compound</w:instrText>
      </w:r>
      <w:r w:rsidRPr="001609E3">
        <w:rPr>
          <w:lang w:val="ru-RU"/>
        </w:rPr>
        <w:instrText xml:space="preserve"> </w:instrText>
      </w:r>
      <w:r>
        <w:instrText>imaging</w:instrText>
      </w:r>
      <w:r w:rsidRPr="001609E3">
        <w:rPr>
          <w:lang w:val="ru-RU"/>
        </w:rPr>
        <w:instrText xml:space="preserve"> </w:instrText>
      </w:r>
      <w:r>
        <w:instrText>system</w:instrText>
      </w:r>
      <w:r w:rsidRPr="001609E3">
        <w:rPr>
          <w:lang w:val="ru-RU"/>
        </w:rPr>
        <w:instrText xml:space="preserve"> </w:instrText>
      </w:r>
      <w:r>
        <w:instrText>called</w:instrText>
      </w:r>
      <w:r w:rsidRPr="001609E3">
        <w:rPr>
          <w:lang w:val="ru-RU"/>
        </w:rPr>
        <w:instrText xml:space="preserve"> </w:instrText>
      </w:r>
      <w:r>
        <w:instrText>thin</w:instrText>
      </w:r>
      <w:r w:rsidRPr="001609E3">
        <w:rPr>
          <w:lang w:val="ru-RU"/>
        </w:rPr>
        <w:instrText xml:space="preserve"> </w:instrText>
      </w:r>
      <w:r>
        <w:instrText>observation</w:instrText>
      </w:r>
      <w:r w:rsidRPr="001609E3">
        <w:rPr>
          <w:lang w:val="ru-RU"/>
        </w:rPr>
        <w:instrText xml:space="preserve"> </w:instrText>
      </w:r>
      <w:r>
        <w:instrText>module</w:instrText>
      </w:r>
      <w:r w:rsidRPr="001609E3">
        <w:rPr>
          <w:lang w:val="ru-RU"/>
        </w:rPr>
        <w:instrText xml:space="preserve"> </w:instrText>
      </w:r>
      <w:r>
        <w:instrText>by</w:instrText>
      </w:r>
      <w:r w:rsidRPr="001609E3">
        <w:rPr>
          <w:lang w:val="ru-RU"/>
        </w:rPr>
        <w:instrText xml:space="preserve"> </w:instrText>
      </w:r>
      <w:r>
        <w:instrText>bound</w:instrText>
      </w:r>
      <w:r w:rsidRPr="001609E3">
        <w:rPr>
          <w:lang w:val="ru-RU"/>
        </w:rPr>
        <w:instrText xml:space="preserve"> </w:instrText>
      </w:r>
      <w:r>
        <w:instrText>optics</w:instrText>
      </w:r>
      <w:r w:rsidRPr="001609E3">
        <w:rPr>
          <w:lang w:val="ru-RU"/>
        </w:rPr>
        <w:instrText xml:space="preserve"> </w:instrText>
      </w:r>
      <w:r>
        <w:instrText>was</w:instrText>
      </w:r>
      <w:r w:rsidRPr="001609E3">
        <w:rPr>
          <w:lang w:val="ru-RU"/>
        </w:rPr>
        <w:instrText xml:space="preserve"> </w:instrText>
      </w:r>
      <w:r>
        <w:instrText>applied</w:instrText>
      </w:r>
      <w:r w:rsidRPr="001609E3">
        <w:rPr>
          <w:lang w:val="ru-RU"/>
        </w:rPr>
        <w:instrText xml:space="preserve"> </w:instrText>
      </w:r>
      <w:r>
        <w:instrText>to</w:instrText>
      </w:r>
      <w:r w:rsidRPr="001609E3">
        <w:rPr>
          <w:lang w:val="ru-RU"/>
        </w:rPr>
        <w:instrText xml:space="preserve"> </w:instrText>
      </w:r>
      <w:r>
        <w:instrText>odontotherapy</w:instrText>
      </w:r>
      <w:r w:rsidRPr="001609E3">
        <w:rPr>
          <w:lang w:val="ru-RU"/>
        </w:rPr>
        <w:instrText xml:space="preserve">, </w:instrText>
      </w:r>
      <w:r>
        <w:instrText>and</w:instrText>
      </w:r>
      <w:r w:rsidRPr="001609E3">
        <w:rPr>
          <w:lang w:val="ru-RU"/>
        </w:rPr>
        <w:instrText xml:space="preserve"> </w:instrText>
      </w:r>
      <w:r>
        <w:instrText>its</w:instrText>
      </w:r>
      <w:r w:rsidRPr="001609E3">
        <w:rPr>
          <w:lang w:val="ru-RU"/>
        </w:rPr>
        <w:instrText xml:space="preserve"> </w:instrText>
      </w:r>
      <w:r>
        <w:instrText>effectiveness</w:instrText>
      </w:r>
      <w:r w:rsidRPr="001609E3">
        <w:rPr>
          <w:lang w:val="ru-RU"/>
        </w:rPr>
        <w:instrText xml:space="preserve"> </w:instrText>
      </w:r>
      <w:r>
        <w:instrText>and</w:instrText>
      </w:r>
      <w:r w:rsidRPr="001609E3">
        <w:rPr>
          <w:lang w:val="ru-RU"/>
        </w:rPr>
        <w:instrText xml:space="preserve"> </w:instrText>
      </w:r>
      <w:r>
        <w:instrText>extendability</w:instrText>
      </w:r>
      <w:r w:rsidRPr="001609E3">
        <w:rPr>
          <w:lang w:val="ru-RU"/>
        </w:rPr>
        <w:instrText xml:space="preserve"> </w:instrText>
      </w:r>
      <w:r>
        <w:instrText>were</w:instrText>
      </w:r>
      <w:r w:rsidRPr="001609E3">
        <w:rPr>
          <w:lang w:val="ru-RU"/>
        </w:rPr>
        <w:instrText xml:space="preserve"> </w:instrText>
      </w:r>
      <w:r>
        <w:instrText>investigated</w:instrText>
      </w:r>
      <w:r w:rsidRPr="001609E3">
        <w:rPr>
          <w:lang w:val="ru-RU"/>
        </w:rPr>
        <w:instrText xml:space="preserve">. </w:instrText>
      </w:r>
      <w:r>
        <w:instrText>Experimental</w:instrText>
      </w:r>
      <w:r w:rsidRPr="001609E3">
        <w:rPr>
          <w:lang w:val="ru-RU"/>
        </w:rPr>
        <w:instrText xml:space="preserve"> </w:instrText>
      </w:r>
      <w:r>
        <w:instrText>systems</w:instrText>
      </w:r>
      <w:r w:rsidRPr="001609E3">
        <w:rPr>
          <w:lang w:val="ru-RU"/>
        </w:rPr>
        <w:instrText xml:space="preserve"> </w:instrText>
      </w:r>
      <w:r>
        <w:instrText>were</w:instrText>
      </w:r>
      <w:r w:rsidRPr="001609E3">
        <w:rPr>
          <w:lang w:val="ru-RU"/>
        </w:rPr>
        <w:instrText xml:space="preserve"> </w:instrText>
      </w:r>
      <w:r>
        <w:instrText>constructed</w:instrText>
      </w:r>
      <w:r w:rsidRPr="001609E3">
        <w:rPr>
          <w:lang w:val="ru-RU"/>
        </w:rPr>
        <w:instrText xml:space="preserve"> </w:instrText>
      </w:r>
      <w:r>
        <w:instrText>for</w:instrText>
      </w:r>
      <w:r w:rsidRPr="001609E3">
        <w:rPr>
          <w:lang w:val="ru-RU"/>
        </w:rPr>
        <w:instrText xml:space="preserve"> </w:instrText>
      </w:r>
      <w:r>
        <w:instrText>the</w:instrText>
      </w:r>
      <w:r w:rsidRPr="001609E3">
        <w:rPr>
          <w:lang w:val="ru-RU"/>
        </w:rPr>
        <w:instrText xml:space="preserve"> </w:instrText>
      </w:r>
      <w:r>
        <w:instrText>purposes</w:instrText>
      </w:r>
      <w:r w:rsidRPr="001609E3">
        <w:rPr>
          <w:lang w:val="ru-RU"/>
        </w:rPr>
        <w:instrText xml:space="preserve"> </w:instrText>
      </w:r>
      <w:r>
        <w:instrText>of</w:instrText>
      </w:r>
      <w:r w:rsidRPr="001609E3">
        <w:rPr>
          <w:lang w:val="ru-RU"/>
        </w:rPr>
        <w:instrText xml:space="preserve"> </w:instrText>
      </w:r>
      <w:r>
        <w:instrText>preliminary</w:instrText>
      </w:r>
      <w:r w:rsidRPr="001609E3">
        <w:rPr>
          <w:lang w:val="ru-RU"/>
        </w:rPr>
        <w:instrText xml:space="preserve"> </w:instrText>
      </w:r>
      <w:r>
        <w:instrText>testing</w:instrText>
      </w:r>
      <w:r w:rsidRPr="001609E3">
        <w:rPr>
          <w:lang w:val="ru-RU"/>
        </w:rPr>
        <w:instrText xml:space="preserve"> </w:instrText>
      </w:r>
      <w:r>
        <w:instrText>and</w:instrText>
      </w:r>
      <w:r w:rsidRPr="001609E3">
        <w:rPr>
          <w:lang w:val="ru-RU"/>
        </w:rPr>
        <w:instrText xml:space="preserve"> </w:instrText>
      </w:r>
      <w:r>
        <w:instrText>hardware</w:instrText>
      </w:r>
      <w:r w:rsidRPr="001609E3">
        <w:rPr>
          <w:lang w:val="ru-RU"/>
        </w:rPr>
        <w:instrText xml:space="preserve"> </w:instrText>
      </w:r>
      <w:r>
        <w:instrText>prototyping</w:instrText>
      </w:r>
      <w:r w:rsidRPr="001609E3">
        <w:rPr>
          <w:lang w:val="ru-RU"/>
        </w:rPr>
        <w:instrText xml:space="preserve">. </w:instrText>
      </w:r>
      <w:r>
        <w:instrText>Several</w:instrText>
      </w:r>
      <w:r w:rsidRPr="001609E3">
        <w:rPr>
          <w:lang w:val="ru-RU"/>
        </w:rPr>
        <w:instrText xml:space="preserve"> </w:instrText>
      </w:r>
      <w:r>
        <w:instrText>basic</w:instrText>
      </w:r>
      <w:r w:rsidRPr="001609E3">
        <w:rPr>
          <w:lang w:val="ru-RU"/>
        </w:rPr>
        <w:instrText xml:space="preserve"> </w:instrText>
      </w:r>
      <w:r>
        <w:instrText>odontotherapy</w:instrText>
      </w:r>
      <w:r w:rsidRPr="001609E3">
        <w:rPr>
          <w:lang w:val="ru-RU"/>
        </w:rPr>
        <w:instrText xml:space="preserve"> </w:instrText>
      </w:r>
      <w:r>
        <w:instrText>operations</w:instrText>
      </w:r>
      <w:r w:rsidRPr="001609E3">
        <w:rPr>
          <w:lang w:val="ru-RU"/>
        </w:rPr>
        <w:instrText xml:space="preserve"> </w:instrText>
      </w:r>
      <w:r>
        <w:instrText>were</w:instrText>
      </w:r>
      <w:r w:rsidRPr="001609E3">
        <w:rPr>
          <w:lang w:val="ru-RU"/>
        </w:rPr>
        <w:instrText xml:space="preserve"> </w:instrText>
      </w:r>
      <w:r>
        <w:instrText>performed</w:instrText>
      </w:r>
      <w:r w:rsidRPr="001609E3">
        <w:rPr>
          <w:lang w:val="ru-RU"/>
        </w:rPr>
        <w:instrText xml:space="preserve"> </w:instrText>
      </w:r>
      <w:r>
        <w:instrText>using</w:instrText>
      </w:r>
      <w:r w:rsidRPr="001609E3">
        <w:rPr>
          <w:lang w:val="ru-RU"/>
        </w:rPr>
        <w:instrText xml:space="preserve"> </w:instrText>
      </w:r>
      <w:r>
        <w:instrText>the</w:instrText>
      </w:r>
      <w:r w:rsidRPr="001609E3">
        <w:rPr>
          <w:lang w:val="ru-RU"/>
        </w:rPr>
        <w:instrText xml:space="preserve"> </w:instrText>
      </w:r>
      <w:r>
        <w:instrText>experimental</w:instrText>
      </w:r>
      <w:r w:rsidRPr="001609E3">
        <w:rPr>
          <w:lang w:val="ru-RU"/>
        </w:rPr>
        <w:instrText xml:space="preserve"> </w:instrText>
      </w:r>
      <w:r>
        <w:instrText>systems</w:instrText>
      </w:r>
      <w:r w:rsidRPr="001609E3">
        <w:rPr>
          <w:lang w:val="ru-RU"/>
        </w:rPr>
        <w:instrText xml:space="preserve">. </w:instrText>
      </w:r>
      <w:r>
        <w:instrText>Promising</w:instrText>
      </w:r>
      <w:r w:rsidRPr="001609E3">
        <w:rPr>
          <w:lang w:val="ru-RU"/>
        </w:rPr>
        <w:instrText xml:space="preserve"> </w:instrText>
      </w:r>
      <w:r>
        <w:instrText>results</w:instrText>
      </w:r>
      <w:r w:rsidRPr="001609E3">
        <w:rPr>
          <w:lang w:val="ru-RU"/>
        </w:rPr>
        <w:instrText xml:space="preserve"> </w:instrText>
      </w:r>
      <w:r>
        <w:instrText>were</w:instrText>
      </w:r>
      <w:r w:rsidRPr="001609E3">
        <w:rPr>
          <w:lang w:val="ru-RU"/>
        </w:rPr>
        <w:instrText xml:space="preserve"> </w:instrText>
      </w:r>
      <w:r>
        <w:instrText>obtained</w:instrText>
      </w:r>
      <w:r w:rsidRPr="001609E3">
        <w:rPr>
          <w:lang w:val="ru-RU"/>
        </w:rPr>
        <w:instrText xml:space="preserve"> </w:instrText>
      </w:r>
      <w:r>
        <w:instrText>in</w:instrText>
      </w:r>
      <w:r w:rsidRPr="001609E3">
        <w:rPr>
          <w:lang w:val="ru-RU"/>
        </w:rPr>
        <w:instrText xml:space="preserve"> </w:instrText>
      </w:r>
      <w:r>
        <w:instrText>the</w:instrText>
      </w:r>
      <w:r w:rsidRPr="001609E3">
        <w:rPr>
          <w:lang w:val="ru-RU"/>
        </w:rPr>
        <w:instrText xml:space="preserve"> </w:instrText>
      </w:r>
      <w:r>
        <w:instrText>shape</w:instrText>
      </w:r>
      <w:r w:rsidRPr="001609E3">
        <w:rPr>
          <w:lang w:val="ru-RU"/>
        </w:rPr>
        <w:instrText xml:space="preserve"> </w:instrText>
      </w:r>
      <w:r>
        <w:instrText>measurement</w:instrText>
      </w:r>
      <w:r w:rsidRPr="001609E3">
        <w:rPr>
          <w:lang w:val="ru-RU"/>
        </w:rPr>
        <w:instrText xml:space="preserve"> </w:instrText>
      </w:r>
      <w:r>
        <w:instrText>of</w:instrText>
      </w:r>
      <w:r w:rsidRPr="001609E3">
        <w:rPr>
          <w:lang w:val="ru-RU"/>
        </w:rPr>
        <w:instrText xml:space="preserve"> </w:instrText>
      </w:r>
      <w:r>
        <w:instrText>teeth</w:instrText>
      </w:r>
      <w:r w:rsidRPr="001609E3">
        <w:rPr>
          <w:lang w:val="ru-RU"/>
        </w:rPr>
        <w:instrText xml:space="preserve"> </w:instrText>
      </w:r>
      <w:r>
        <w:instrText>and</w:instrText>
      </w:r>
      <w:r w:rsidRPr="001609E3">
        <w:rPr>
          <w:lang w:val="ru-RU"/>
        </w:rPr>
        <w:instrText xml:space="preserve"> </w:instrText>
      </w:r>
      <w:r>
        <w:instrText>gingivae</w:instrText>
      </w:r>
      <w:r w:rsidRPr="001609E3">
        <w:rPr>
          <w:lang w:val="ru-RU"/>
        </w:rPr>
        <w:instrText xml:space="preserve">, </w:instrText>
      </w:r>
      <w:r>
        <w:instrText>as</w:instrText>
      </w:r>
      <w:r w:rsidRPr="001609E3">
        <w:rPr>
          <w:lang w:val="ru-RU"/>
        </w:rPr>
        <w:instrText xml:space="preserve"> </w:instrText>
      </w:r>
      <w:r>
        <w:instrText>well</w:instrText>
      </w:r>
      <w:r w:rsidRPr="001609E3">
        <w:rPr>
          <w:lang w:val="ru-RU"/>
        </w:rPr>
        <w:instrText xml:space="preserve"> </w:instrText>
      </w:r>
      <w:r>
        <w:instrText>as</w:instrText>
      </w:r>
      <w:r w:rsidRPr="001609E3">
        <w:rPr>
          <w:lang w:val="ru-RU"/>
        </w:rPr>
        <w:instrText xml:space="preserve"> </w:instrText>
      </w:r>
      <w:r>
        <w:instrText>in</w:instrText>
      </w:r>
      <w:r w:rsidRPr="001609E3">
        <w:rPr>
          <w:lang w:val="ru-RU"/>
        </w:rPr>
        <w:instrText xml:space="preserve"> </w:instrText>
      </w:r>
      <w:r>
        <w:instrText>spectral</w:instrText>
      </w:r>
      <w:r w:rsidRPr="001609E3">
        <w:rPr>
          <w:lang w:val="ru-RU"/>
        </w:rPr>
        <w:instrText xml:space="preserve"> </w:instrText>
      </w:r>
      <w:r>
        <w:instrText>observation</w:instrText>
      </w:r>
      <w:r w:rsidRPr="001609E3">
        <w:rPr>
          <w:lang w:val="ru-RU"/>
        </w:rPr>
        <w:instrText xml:space="preserve"> </w:instrText>
      </w:r>
      <w:r>
        <w:instrText>of</w:instrText>
      </w:r>
      <w:r w:rsidRPr="001609E3">
        <w:rPr>
          <w:lang w:val="ru-RU"/>
        </w:rPr>
        <w:instrText xml:space="preserve"> </w:instrText>
      </w:r>
      <w:r>
        <w:instrText>gingival</w:instrText>
      </w:r>
      <w:r w:rsidRPr="001609E3">
        <w:rPr>
          <w:lang w:val="ru-RU"/>
        </w:rPr>
        <w:instrText xml:space="preserve"> </w:instrText>
      </w:r>
      <w:r>
        <w:instrText>tissue</w:instrText>
      </w:r>
      <w:r w:rsidRPr="001609E3">
        <w:rPr>
          <w:lang w:val="ru-RU"/>
        </w:rPr>
        <w:instrText>.","</w:instrText>
      </w:r>
      <w:r>
        <w:instrText>author</w:instrText>
      </w:r>
      <w:r w:rsidRPr="001609E3">
        <w:rPr>
          <w:lang w:val="ru-RU"/>
        </w:rPr>
        <w:instrText>":[{"</w:instrText>
      </w:r>
      <w:r>
        <w:instrText>dropping</w:instrText>
      </w:r>
      <w:r w:rsidRPr="001609E3">
        <w:rPr>
          <w:lang w:val="ru-RU"/>
        </w:rPr>
        <w:instrText>-</w:instrText>
      </w:r>
      <w:r>
        <w:instrText>particle</w:instrText>
      </w:r>
      <w:r w:rsidRPr="001609E3">
        <w:rPr>
          <w:lang w:val="ru-RU"/>
        </w:rPr>
        <w:instrText>":"","</w:instrText>
      </w:r>
      <w:r>
        <w:instrText>family</w:instrText>
      </w:r>
      <w:r w:rsidRPr="001609E3">
        <w:rPr>
          <w:lang w:val="ru-RU"/>
        </w:rPr>
        <w:instrText>":"</w:instrText>
      </w:r>
      <w:r>
        <w:instrText>Tanida</w:instrText>
      </w:r>
      <w:r w:rsidRPr="001609E3">
        <w:rPr>
          <w:lang w:val="ru-RU"/>
        </w:rPr>
        <w:instrText>","</w:instrText>
      </w:r>
      <w:r>
        <w:instrText>given</w:instrText>
      </w:r>
      <w:r w:rsidRPr="001609E3">
        <w:rPr>
          <w:lang w:val="ru-RU"/>
        </w:rPr>
        <w:instrText>":"</w:instrText>
      </w:r>
      <w:r>
        <w:instrText>Jun</w:instrText>
      </w:r>
      <w:r w:rsidRPr="001609E3">
        <w:rPr>
          <w:lang w:val="ru-RU"/>
        </w:rPr>
        <w:instrText>","</w:instrText>
      </w:r>
      <w:r>
        <w:instrText>non</w:instrText>
      </w:r>
      <w:r w:rsidRPr="001609E3">
        <w:rPr>
          <w:lang w:val="ru-RU"/>
        </w:rPr>
        <w:instrText>-</w:instrText>
      </w:r>
      <w:r>
        <w:instrText>dropping</w:instrText>
      </w:r>
      <w:r w:rsidRPr="001609E3">
        <w:rPr>
          <w:lang w:val="ru-RU"/>
        </w:rPr>
        <w:instrText>-</w:instrText>
      </w:r>
      <w:r>
        <w:instrText>particle</w:instrText>
      </w:r>
      <w:r w:rsidRPr="001609E3">
        <w:rPr>
          <w:lang w:val="ru-RU"/>
        </w:rPr>
        <w:instrText>":"","</w:instrText>
      </w:r>
      <w:r>
        <w:instrText>parse</w:instrText>
      </w:r>
      <w:r w:rsidRPr="001609E3">
        <w:rPr>
          <w:lang w:val="ru-RU"/>
        </w:rPr>
        <w:instrText>-</w:instrText>
      </w:r>
      <w:r>
        <w:instrText>names</w:instrText>
      </w:r>
      <w:r w:rsidRPr="001609E3">
        <w:rPr>
          <w:lang w:val="ru-RU"/>
        </w:rPr>
        <w:instrText>":</w:instrText>
      </w:r>
      <w:r>
        <w:instrText>false</w:instrText>
      </w:r>
      <w:r w:rsidRPr="001609E3">
        <w:rPr>
          <w:lang w:val="ru-RU"/>
        </w:rPr>
        <w:instrText>,"</w:instrText>
      </w:r>
      <w:r>
        <w:instrText>suffix</w:instrText>
      </w:r>
      <w:r w:rsidRPr="001609E3">
        <w:rPr>
          <w:lang w:val="ru-RU"/>
        </w:rPr>
        <w:instrText>":""},{"</w:instrText>
      </w:r>
      <w:r>
        <w:instrText>dropping</w:instrText>
      </w:r>
      <w:r w:rsidRPr="001609E3">
        <w:rPr>
          <w:lang w:val="ru-RU"/>
        </w:rPr>
        <w:instrText>-</w:instrText>
      </w:r>
      <w:r>
        <w:instrText>particle</w:instrText>
      </w:r>
      <w:r w:rsidRPr="001609E3">
        <w:rPr>
          <w:lang w:val="ru-RU"/>
        </w:rPr>
        <w:instrText>":"","</w:instrText>
      </w:r>
      <w:r>
        <w:instrText>family</w:instrText>
      </w:r>
      <w:r w:rsidRPr="001609E3">
        <w:rPr>
          <w:lang w:val="ru-RU"/>
        </w:rPr>
        <w:instrText>":"</w:instrText>
      </w:r>
      <w:r>
        <w:instrText>Mima</w:instrText>
      </w:r>
      <w:r w:rsidRPr="001609E3">
        <w:rPr>
          <w:lang w:val="ru-RU"/>
        </w:rPr>
        <w:instrText>","</w:instrText>
      </w:r>
      <w:r>
        <w:instrText>given</w:instrText>
      </w:r>
      <w:r w:rsidRPr="001609E3">
        <w:rPr>
          <w:lang w:val="ru-RU"/>
        </w:rPr>
        <w:instrText>":"</w:instrText>
      </w:r>
      <w:r>
        <w:instrText>Hiroki</w:instrText>
      </w:r>
      <w:r w:rsidRPr="001609E3">
        <w:rPr>
          <w:lang w:val="ru-RU"/>
        </w:rPr>
        <w:instrText>","</w:instrText>
      </w:r>
      <w:r>
        <w:instrText>non</w:instrText>
      </w:r>
      <w:r w:rsidRPr="001609E3">
        <w:rPr>
          <w:lang w:val="ru-RU"/>
        </w:rPr>
        <w:instrText>-</w:instrText>
      </w:r>
      <w:r>
        <w:instrText>dropping</w:instrText>
      </w:r>
      <w:r w:rsidRPr="001609E3">
        <w:rPr>
          <w:lang w:val="ru-RU"/>
        </w:rPr>
        <w:instrText>-</w:instrText>
      </w:r>
      <w:r>
        <w:instrText>particle</w:instrText>
      </w:r>
      <w:r w:rsidRPr="001609E3">
        <w:rPr>
          <w:lang w:val="ru-RU"/>
        </w:rPr>
        <w:instrText>":"","</w:instrText>
      </w:r>
      <w:r>
        <w:instrText>parse</w:instrText>
      </w:r>
      <w:r w:rsidRPr="001609E3">
        <w:rPr>
          <w:lang w:val="ru-RU"/>
        </w:rPr>
        <w:instrText>-</w:instrText>
      </w:r>
      <w:r>
        <w:instrText>names</w:instrText>
      </w:r>
      <w:r w:rsidRPr="001609E3">
        <w:rPr>
          <w:lang w:val="ru-RU"/>
        </w:rPr>
        <w:instrText>":</w:instrText>
      </w:r>
      <w:r>
        <w:instrText>false</w:instrText>
      </w:r>
      <w:r w:rsidRPr="001609E3">
        <w:rPr>
          <w:lang w:val="ru-RU"/>
        </w:rPr>
        <w:instrText>,"</w:instrText>
      </w:r>
      <w:r>
        <w:instrText>suffix</w:instrText>
      </w:r>
      <w:r w:rsidRPr="001609E3">
        <w:rPr>
          <w:lang w:val="ru-RU"/>
        </w:rPr>
        <w:instrText>":""},{"</w:instrText>
      </w:r>
      <w:r>
        <w:instrText>dropping</w:instrText>
      </w:r>
      <w:r w:rsidRPr="001609E3">
        <w:rPr>
          <w:lang w:val="ru-RU"/>
        </w:rPr>
        <w:instrText>-</w:instrText>
      </w:r>
      <w:r>
        <w:instrText>particle</w:instrText>
      </w:r>
      <w:r w:rsidRPr="001609E3">
        <w:rPr>
          <w:lang w:val="ru-RU"/>
        </w:rPr>
        <w:instrText>":"","</w:instrText>
      </w:r>
      <w:r>
        <w:instrText>family</w:instrText>
      </w:r>
      <w:r w:rsidRPr="001609E3">
        <w:rPr>
          <w:lang w:val="ru-RU"/>
        </w:rPr>
        <w:instrText>":"</w:instrText>
      </w:r>
      <w:r>
        <w:instrText>Kagawa</w:instrText>
      </w:r>
      <w:r w:rsidRPr="001609E3">
        <w:rPr>
          <w:lang w:val="ru-RU"/>
        </w:rPr>
        <w:instrText>","</w:instrText>
      </w:r>
      <w:r>
        <w:instrText>given</w:instrText>
      </w:r>
      <w:r w:rsidRPr="001609E3">
        <w:rPr>
          <w:lang w:val="ru-RU"/>
        </w:rPr>
        <w:instrText>":"</w:instrText>
      </w:r>
      <w:r>
        <w:instrText>Keiichiro</w:instrText>
      </w:r>
      <w:r w:rsidRPr="001609E3">
        <w:rPr>
          <w:lang w:val="ru-RU"/>
        </w:rPr>
        <w:instrText>","</w:instrText>
      </w:r>
      <w:r>
        <w:instrText>non</w:instrText>
      </w:r>
      <w:r w:rsidRPr="001609E3">
        <w:rPr>
          <w:lang w:val="ru-RU"/>
        </w:rPr>
        <w:instrText>-</w:instrText>
      </w:r>
      <w:r>
        <w:instrText>dropping</w:instrText>
      </w:r>
      <w:r w:rsidRPr="001609E3">
        <w:rPr>
          <w:lang w:val="ru-RU"/>
        </w:rPr>
        <w:instrText>-</w:instrText>
      </w:r>
      <w:r>
        <w:instrText>particle</w:instrText>
      </w:r>
      <w:r w:rsidRPr="001609E3">
        <w:rPr>
          <w:lang w:val="ru-RU"/>
        </w:rPr>
        <w:instrText>":"","</w:instrText>
      </w:r>
      <w:r>
        <w:instrText>parse</w:instrText>
      </w:r>
      <w:r w:rsidRPr="001609E3">
        <w:rPr>
          <w:lang w:val="ru-RU"/>
        </w:rPr>
        <w:instrText>-</w:instrText>
      </w:r>
      <w:r>
        <w:instrText>names</w:instrText>
      </w:r>
      <w:r w:rsidRPr="001609E3">
        <w:rPr>
          <w:lang w:val="ru-RU"/>
        </w:rPr>
        <w:instrText>":</w:instrText>
      </w:r>
      <w:r>
        <w:instrText>false</w:instrText>
      </w:r>
      <w:r w:rsidRPr="001609E3">
        <w:rPr>
          <w:lang w:val="ru-RU"/>
        </w:rPr>
        <w:instrText>,"</w:instrText>
      </w:r>
      <w:r>
        <w:instrText>suffix</w:instrText>
      </w:r>
      <w:r w:rsidRPr="001609E3">
        <w:rPr>
          <w:lang w:val="ru-RU"/>
        </w:rPr>
        <w:instrText>":""},{"</w:instrText>
      </w:r>
      <w:r>
        <w:instrText>dropping</w:instrText>
      </w:r>
      <w:r w:rsidRPr="001609E3">
        <w:rPr>
          <w:lang w:val="ru-RU"/>
        </w:rPr>
        <w:instrText>-</w:instrText>
      </w:r>
      <w:r>
        <w:instrText>particle</w:instrText>
      </w:r>
      <w:r w:rsidRPr="001609E3">
        <w:rPr>
          <w:lang w:val="ru-RU"/>
        </w:rPr>
        <w:instrText>":"","</w:instrText>
      </w:r>
      <w:r>
        <w:instrText>family</w:instrText>
      </w:r>
      <w:r w:rsidRPr="001609E3">
        <w:rPr>
          <w:lang w:val="ru-RU"/>
        </w:rPr>
        <w:instrText>":"</w:instrText>
      </w:r>
      <w:r>
        <w:instrText>Ogata</w:instrText>
      </w:r>
      <w:r w:rsidRPr="001609E3">
        <w:rPr>
          <w:lang w:val="ru-RU"/>
        </w:rPr>
        <w:instrText>","</w:instrText>
      </w:r>
      <w:r>
        <w:instrText>given</w:instrText>
      </w:r>
      <w:r w:rsidRPr="001609E3">
        <w:rPr>
          <w:lang w:val="ru-RU"/>
        </w:rPr>
        <w:instrText>":"</w:instrText>
      </w:r>
      <w:r>
        <w:instrText>Chizuko</w:instrText>
      </w:r>
      <w:r w:rsidRPr="001609E3">
        <w:rPr>
          <w:lang w:val="ru-RU"/>
        </w:rPr>
        <w:instrText>","</w:instrText>
      </w:r>
      <w:r>
        <w:instrText>non</w:instrText>
      </w:r>
      <w:r w:rsidRPr="001609E3">
        <w:rPr>
          <w:lang w:val="ru-RU"/>
        </w:rPr>
        <w:instrText>-</w:instrText>
      </w:r>
      <w:r>
        <w:instrText>dropping</w:instrText>
      </w:r>
      <w:r w:rsidRPr="001609E3">
        <w:rPr>
          <w:lang w:val="ru-RU"/>
        </w:rPr>
        <w:instrText>-</w:instrText>
      </w:r>
      <w:r>
        <w:instrText>particle</w:instrText>
      </w:r>
      <w:r w:rsidRPr="001609E3">
        <w:rPr>
          <w:lang w:val="ru-RU"/>
        </w:rPr>
        <w:instrText>":"","</w:instrText>
      </w:r>
      <w:r>
        <w:instrText>parse</w:instrText>
      </w:r>
      <w:r w:rsidRPr="001609E3">
        <w:rPr>
          <w:lang w:val="ru-RU"/>
        </w:rPr>
        <w:instrText>-</w:instrText>
      </w:r>
      <w:r>
        <w:instrText>names</w:instrText>
      </w:r>
      <w:r w:rsidRPr="001609E3">
        <w:rPr>
          <w:lang w:val="ru-RU"/>
        </w:rPr>
        <w:instrText>":</w:instrText>
      </w:r>
      <w:r>
        <w:instrText>false</w:instrText>
      </w:r>
      <w:r w:rsidRPr="001609E3">
        <w:rPr>
          <w:lang w:val="ru-RU"/>
        </w:rPr>
        <w:instrText>,"</w:instrText>
      </w:r>
      <w:r>
        <w:instrText>suffix</w:instrText>
      </w:r>
      <w:r w:rsidRPr="001609E3">
        <w:rPr>
          <w:lang w:val="ru-RU"/>
        </w:rPr>
        <w:instrText>":""},{"</w:instrText>
      </w:r>
      <w:r>
        <w:instrText>dropping</w:instrText>
      </w:r>
      <w:r w:rsidRPr="001609E3">
        <w:rPr>
          <w:lang w:val="ru-RU"/>
        </w:rPr>
        <w:instrText>-</w:instrText>
      </w:r>
      <w:r>
        <w:instrText>particle</w:instrText>
      </w:r>
      <w:r w:rsidRPr="001609E3">
        <w:rPr>
          <w:lang w:val="ru-RU"/>
        </w:rPr>
        <w:instrText>":"","</w:instrText>
      </w:r>
      <w:r>
        <w:instrText>family</w:instrText>
      </w:r>
      <w:r w:rsidRPr="001609E3">
        <w:rPr>
          <w:lang w:val="ru-RU"/>
        </w:rPr>
        <w:instrText>":"</w:instrText>
      </w:r>
      <w:r>
        <w:instrText>Umeda</w:instrText>
      </w:r>
      <w:r w:rsidRPr="001609E3">
        <w:rPr>
          <w:lang w:val="ru-RU"/>
        </w:rPr>
        <w:instrText>","</w:instrText>
      </w:r>
      <w:r>
        <w:instrText>given</w:instrText>
      </w:r>
      <w:r w:rsidRPr="001609E3">
        <w:rPr>
          <w:lang w:val="ru-RU"/>
        </w:rPr>
        <w:instrText>":"</w:instrText>
      </w:r>
      <w:r>
        <w:instrText>Makoto</w:instrText>
      </w:r>
      <w:r w:rsidRPr="001609E3">
        <w:rPr>
          <w:lang w:val="ru-RU"/>
        </w:rPr>
        <w:instrText>","</w:instrText>
      </w:r>
      <w:r>
        <w:instrText>non</w:instrText>
      </w:r>
      <w:r w:rsidRPr="001609E3">
        <w:rPr>
          <w:lang w:val="ru-RU"/>
        </w:rPr>
        <w:instrText>-</w:instrText>
      </w:r>
      <w:r>
        <w:instrText>dropping</w:instrText>
      </w:r>
      <w:r w:rsidRPr="001609E3">
        <w:rPr>
          <w:lang w:val="ru-RU"/>
        </w:rPr>
        <w:instrText>-</w:instrText>
      </w:r>
      <w:r>
        <w:instrText>particle</w:instrText>
      </w:r>
      <w:r w:rsidRPr="001609E3">
        <w:rPr>
          <w:lang w:val="ru-RU"/>
        </w:rPr>
        <w:instrText>":"","</w:instrText>
      </w:r>
      <w:r>
        <w:instrText>parse</w:instrText>
      </w:r>
      <w:r w:rsidRPr="001609E3">
        <w:rPr>
          <w:lang w:val="ru-RU"/>
        </w:rPr>
        <w:instrText>-</w:instrText>
      </w:r>
      <w:r>
        <w:instrText>names</w:instrText>
      </w:r>
      <w:r w:rsidRPr="001609E3">
        <w:rPr>
          <w:lang w:val="ru-RU"/>
        </w:rPr>
        <w:instrText>":</w:instrText>
      </w:r>
      <w:r>
        <w:instrText>false</w:instrText>
      </w:r>
      <w:r w:rsidRPr="001609E3">
        <w:rPr>
          <w:lang w:val="ru-RU"/>
        </w:rPr>
        <w:instrText>,"</w:instrText>
      </w:r>
      <w:r>
        <w:instrText>suffix</w:instrText>
      </w:r>
      <w:r w:rsidRPr="001609E3">
        <w:rPr>
          <w:lang w:val="ru-RU"/>
        </w:rPr>
        <w:instrText>":""}],"</w:instrText>
      </w:r>
      <w:r>
        <w:instrText>container</w:instrText>
      </w:r>
      <w:r w:rsidRPr="001609E3">
        <w:rPr>
          <w:lang w:val="ru-RU"/>
        </w:rPr>
        <w:instrText>-</w:instrText>
      </w:r>
      <w:r>
        <w:instrText>title</w:instrText>
      </w:r>
      <w:r w:rsidRPr="001609E3">
        <w:rPr>
          <w:lang w:val="ru-RU"/>
        </w:rPr>
        <w:instrText>":"</w:instrText>
      </w:r>
      <w:r>
        <w:instrText>Optical</w:instrText>
      </w:r>
      <w:r w:rsidRPr="001609E3">
        <w:rPr>
          <w:lang w:val="ru-RU"/>
        </w:rPr>
        <w:instrText xml:space="preserve"> </w:instrText>
      </w:r>
      <w:r>
        <w:instrText>Review</w:instrText>
      </w:r>
      <w:r w:rsidRPr="001609E3">
        <w:rPr>
          <w:lang w:val="ru-RU"/>
        </w:rPr>
        <w:instrText>","</w:instrText>
      </w:r>
      <w:r>
        <w:instrText>id</w:instrText>
      </w:r>
      <w:r w:rsidRPr="001609E3">
        <w:rPr>
          <w:lang w:val="ru-RU"/>
        </w:rPr>
        <w:instrText>":"</w:instrText>
      </w:r>
      <w:r>
        <w:instrText>ITEM</w:instrText>
      </w:r>
      <w:r w:rsidRPr="001609E3">
        <w:rPr>
          <w:lang w:val="ru-RU"/>
        </w:rPr>
        <w:instrText>-1","</w:instrText>
      </w:r>
      <w:r>
        <w:instrText>issue</w:instrText>
      </w:r>
      <w:r w:rsidRPr="001609E3">
        <w:rPr>
          <w:lang w:val="ru-RU"/>
        </w:rPr>
        <w:instrText>":"2","</w:instrText>
      </w:r>
      <w:r>
        <w:instrText>issued</w:instrText>
      </w:r>
      <w:r w:rsidRPr="001609E3">
        <w:rPr>
          <w:lang w:val="ru-RU"/>
        </w:rPr>
        <w:instrText>":{"</w:instrText>
      </w:r>
      <w:r>
        <w:instrText>date</w:instrText>
      </w:r>
      <w:r w:rsidRPr="001609E3">
        <w:rPr>
          <w:lang w:val="ru-RU"/>
        </w:rPr>
        <w:instrText>-</w:instrText>
      </w:r>
      <w:r>
        <w:instrText>parts</w:instrText>
      </w:r>
      <w:r w:rsidRPr="001609E3">
        <w:rPr>
          <w:lang w:val="ru-RU"/>
        </w:rPr>
        <w:instrText>":[["2015","4","1"]]},"</w:instrText>
      </w:r>
      <w:r>
        <w:instrText>page</w:instrText>
      </w:r>
      <w:r w:rsidRPr="001609E3">
        <w:rPr>
          <w:lang w:val="ru-RU"/>
        </w:rPr>
        <w:instrText>":"322-328","</w:instrText>
      </w:r>
      <w:r>
        <w:instrText>publisher</w:instrText>
      </w:r>
      <w:r w:rsidRPr="001609E3">
        <w:rPr>
          <w:lang w:val="ru-RU"/>
        </w:rPr>
        <w:instrText>":"</w:instrText>
      </w:r>
      <w:r>
        <w:instrText>SpringerOpen</w:instrText>
      </w:r>
      <w:r w:rsidRPr="001609E3">
        <w:rPr>
          <w:lang w:val="ru-RU"/>
        </w:rPr>
        <w:instrText>","</w:instrText>
      </w:r>
      <w:r>
        <w:instrText>title</w:instrText>
      </w:r>
      <w:r w:rsidRPr="001609E3">
        <w:rPr>
          <w:lang w:val="ru-RU"/>
        </w:rPr>
        <w:instrText>":"</w:instrText>
      </w:r>
      <w:r>
        <w:instrText>Application</w:instrText>
      </w:r>
      <w:r w:rsidRPr="001609E3">
        <w:rPr>
          <w:lang w:val="ru-RU"/>
        </w:rPr>
        <w:instrText xml:space="preserve"> </w:instrText>
      </w:r>
      <w:r>
        <w:instrText>of</w:instrText>
      </w:r>
      <w:r w:rsidRPr="001609E3">
        <w:rPr>
          <w:lang w:val="ru-RU"/>
        </w:rPr>
        <w:instrText xml:space="preserve"> </w:instrText>
      </w:r>
      <w:r>
        <w:instrText>a</w:instrText>
      </w:r>
      <w:r w:rsidRPr="001609E3">
        <w:rPr>
          <w:lang w:val="ru-RU"/>
        </w:rPr>
        <w:instrText xml:space="preserve"> </w:instrText>
      </w:r>
      <w:r>
        <w:instrText>compound</w:instrText>
      </w:r>
      <w:r w:rsidRPr="001609E3">
        <w:rPr>
          <w:lang w:val="ru-RU"/>
        </w:rPr>
        <w:instrText xml:space="preserve"> </w:instrText>
      </w:r>
      <w:r>
        <w:instrText>imaging</w:instrText>
      </w:r>
      <w:r w:rsidRPr="001609E3">
        <w:rPr>
          <w:lang w:val="ru-RU"/>
        </w:rPr>
        <w:instrText xml:space="preserve"> </w:instrText>
      </w:r>
      <w:r>
        <w:instrText>system</w:instrText>
      </w:r>
      <w:r w:rsidRPr="001609E3">
        <w:rPr>
          <w:lang w:val="ru-RU"/>
        </w:rPr>
        <w:instrText xml:space="preserve"> </w:instrText>
      </w:r>
      <w:r>
        <w:instrText>to</w:instrText>
      </w:r>
      <w:r w:rsidRPr="001609E3">
        <w:rPr>
          <w:lang w:val="ru-RU"/>
        </w:rPr>
        <w:instrText xml:space="preserve"> </w:instrText>
      </w:r>
      <w:r>
        <w:instrText>odontotherapy</w:instrText>
      </w:r>
      <w:r w:rsidRPr="001609E3">
        <w:rPr>
          <w:lang w:val="ru-RU"/>
        </w:rPr>
        <w:instrText>","</w:instrText>
      </w:r>
      <w:r>
        <w:instrText>type</w:instrText>
      </w:r>
      <w:r w:rsidRPr="001609E3">
        <w:rPr>
          <w:lang w:val="ru-RU"/>
        </w:rPr>
        <w:instrText>":"</w:instrText>
      </w:r>
      <w:r>
        <w:instrText>article</w:instrText>
      </w:r>
      <w:r w:rsidRPr="001609E3">
        <w:rPr>
          <w:lang w:val="ru-RU"/>
        </w:rPr>
        <w:instrText>-</w:instrText>
      </w:r>
      <w:r>
        <w:instrText>journal</w:instrText>
      </w:r>
      <w:r w:rsidRPr="001609E3">
        <w:rPr>
          <w:lang w:val="ru-RU"/>
        </w:rPr>
        <w:instrText>","</w:instrText>
      </w:r>
      <w:r>
        <w:instrText>volume</w:instrText>
      </w:r>
      <w:r w:rsidRPr="001609E3">
        <w:rPr>
          <w:lang w:val="ru-RU"/>
        </w:rPr>
        <w:instrText>":"22"},"</w:instrText>
      </w:r>
      <w:r>
        <w:instrText>uris</w:instrText>
      </w:r>
      <w:r w:rsidRPr="001609E3">
        <w:rPr>
          <w:lang w:val="ru-RU"/>
        </w:rPr>
        <w:instrText>":["</w:instrText>
      </w:r>
      <w:r>
        <w:instrText>http</w:instrText>
      </w:r>
      <w:r w:rsidRPr="001609E3">
        <w:rPr>
          <w:lang w:val="ru-RU"/>
        </w:rPr>
        <w:instrText>://</w:instrText>
      </w:r>
      <w:r>
        <w:instrText>www</w:instrText>
      </w:r>
      <w:r w:rsidRPr="001609E3">
        <w:rPr>
          <w:lang w:val="ru-RU"/>
        </w:rPr>
        <w:instrText>.</w:instrText>
      </w:r>
      <w:r>
        <w:instrText>mendeley</w:instrText>
      </w:r>
      <w:r w:rsidRPr="001609E3">
        <w:rPr>
          <w:lang w:val="ru-RU"/>
        </w:rPr>
        <w:instrText>.</w:instrText>
      </w:r>
      <w:r>
        <w:instrText>com</w:instrText>
      </w:r>
      <w:r w:rsidRPr="001609E3">
        <w:rPr>
          <w:lang w:val="ru-RU"/>
        </w:rPr>
        <w:instrText>/</w:instrText>
      </w:r>
      <w:r>
        <w:instrText>documents</w:instrText>
      </w:r>
      <w:r w:rsidRPr="001609E3">
        <w:rPr>
          <w:lang w:val="ru-RU"/>
        </w:rPr>
        <w:instrText>/?</w:instrText>
      </w:r>
      <w:r>
        <w:instrText>uuid</w:instrText>
      </w:r>
      <w:r w:rsidRPr="001609E3">
        <w:rPr>
          <w:lang w:val="ru-RU"/>
        </w:rPr>
        <w:instrText>=</w:instrText>
      </w:r>
      <w:r>
        <w:instrText>ba</w:instrText>
      </w:r>
      <w:r w:rsidRPr="001609E3">
        <w:rPr>
          <w:lang w:val="ru-RU"/>
        </w:rPr>
        <w:instrText>218298-6</w:instrText>
      </w:r>
      <w:r>
        <w:instrText>b</w:instrText>
      </w:r>
      <w:r w:rsidRPr="001609E3">
        <w:rPr>
          <w:lang w:val="ru-RU"/>
        </w:rPr>
        <w:instrText>16-3040-</w:instrText>
      </w:r>
      <w:r>
        <w:instrText>aa</w:instrText>
      </w:r>
      <w:r w:rsidRPr="001609E3">
        <w:rPr>
          <w:lang w:val="ru-RU"/>
        </w:rPr>
        <w:instrText>73-</w:instrText>
      </w:r>
      <w:r>
        <w:instrText>c</w:instrText>
      </w:r>
      <w:r w:rsidRPr="001609E3">
        <w:rPr>
          <w:lang w:val="ru-RU"/>
        </w:rPr>
        <w:instrText>8419</w:instrText>
      </w:r>
      <w:r>
        <w:instrText>de</w:instrText>
      </w:r>
      <w:r w:rsidRPr="001609E3">
        <w:rPr>
          <w:lang w:val="ru-RU"/>
        </w:rPr>
        <w:instrText>0</w:instrText>
      </w:r>
      <w:r>
        <w:instrText>d</w:instrText>
      </w:r>
      <w:r w:rsidRPr="001609E3">
        <w:rPr>
          <w:lang w:val="ru-RU"/>
        </w:rPr>
        <w:instrText>06</w:instrText>
      </w:r>
      <w:r>
        <w:instrText>f</w:instrText>
      </w:r>
      <w:r w:rsidRPr="001609E3">
        <w:rPr>
          <w:lang w:val="ru-RU"/>
        </w:rPr>
        <w:instrText>"]}],"</w:instrText>
      </w:r>
      <w:r>
        <w:instrText>mendeley</w:instrText>
      </w:r>
      <w:r w:rsidRPr="001609E3">
        <w:rPr>
          <w:lang w:val="ru-RU"/>
        </w:rPr>
        <w:instrText>":{"</w:instrText>
      </w:r>
      <w:r>
        <w:instrText>formattedCitation</w:instrText>
      </w:r>
      <w:r w:rsidRPr="001609E3">
        <w:rPr>
          <w:lang w:val="ru-RU"/>
        </w:rPr>
        <w:instrText>":"[16]","</w:instrText>
      </w:r>
      <w:r>
        <w:instrText>plainTextFormattedCitation</w:instrText>
      </w:r>
      <w:r w:rsidRPr="001609E3">
        <w:rPr>
          <w:lang w:val="ru-RU"/>
        </w:rPr>
        <w:instrText>":"[16]","</w:instrText>
      </w:r>
      <w:r>
        <w:instrText>previouslyFormattedCitation</w:instrText>
      </w:r>
      <w:r w:rsidRPr="001609E3">
        <w:rPr>
          <w:lang w:val="ru-RU"/>
        </w:rPr>
        <w:instrText>":"[16]"},"</w:instrText>
      </w:r>
      <w:r>
        <w:instrText>properties</w:instrText>
      </w:r>
      <w:r w:rsidRPr="001609E3">
        <w:rPr>
          <w:lang w:val="ru-RU"/>
        </w:rPr>
        <w:instrText>":{"</w:instrText>
      </w:r>
      <w:r>
        <w:instrText>noteIndex</w:instrText>
      </w:r>
      <w:r w:rsidRPr="001609E3">
        <w:rPr>
          <w:lang w:val="ru-RU"/>
        </w:rPr>
        <w:instrText>":0},"</w:instrText>
      </w:r>
      <w:r>
        <w:instrText>schema</w:instrText>
      </w:r>
      <w:r w:rsidRPr="001609E3">
        <w:rPr>
          <w:lang w:val="ru-RU"/>
        </w:rPr>
        <w:instrText>":"</w:instrText>
      </w:r>
      <w:r>
        <w:instrText>https</w:instrText>
      </w:r>
      <w:r w:rsidRPr="001609E3">
        <w:rPr>
          <w:lang w:val="ru-RU"/>
        </w:rPr>
        <w:instrText>://</w:instrText>
      </w:r>
      <w:r>
        <w:instrText>github</w:instrText>
      </w:r>
      <w:r w:rsidRPr="001609E3">
        <w:rPr>
          <w:lang w:val="ru-RU"/>
        </w:rPr>
        <w:instrText>.</w:instrText>
      </w:r>
      <w:r>
        <w:instrText>com</w:instrText>
      </w:r>
      <w:r w:rsidRPr="001609E3">
        <w:rPr>
          <w:lang w:val="ru-RU"/>
        </w:rPr>
        <w:instrText>/</w:instrText>
      </w:r>
      <w:r>
        <w:instrText>citation</w:instrText>
      </w:r>
      <w:r w:rsidRPr="001609E3">
        <w:rPr>
          <w:lang w:val="ru-RU"/>
        </w:rPr>
        <w:instrText>-</w:instrText>
      </w:r>
      <w:r>
        <w:instrText>style</w:instrText>
      </w:r>
      <w:r w:rsidRPr="001609E3">
        <w:rPr>
          <w:lang w:val="ru-RU"/>
        </w:rPr>
        <w:instrText>-</w:instrText>
      </w:r>
      <w:r>
        <w:instrText>language</w:instrText>
      </w:r>
      <w:r w:rsidRPr="001609E3">
        <w:rPr>
          <w:lang w:val="ru-RU"/>
        </w:rPr>
        <w:instrText>/</w:instrText>
      </w:r>
      <w:r>
        <w:instrText>schema</w:instrText>
      </w:r>
      <w:r w:rsidRPr="001609E3">
        <w:rPr>
          <w:lang w:val="ru-RU"/>
        </w:rPr>
        <w:instrText>/</w:instrText>
      </w:r>
      <w:r>
        <w:instrText>raw</w:instrText>
      </w:r>
      <w:r w:rsidRPr="001609E3">
        <w:rPr>
          <w:lang w:val="ru-RU"/>
        </w:rPr>
        <w:instrText>/</w:instrText>
      </w:r>
      <w:r>
        <w:instrText>master</w:instrText>
      </w:r>
      <w:r w:rsidRPr="001609E3">
        <w:rPr>
          <w:lang w:val="ru-RU"/>
        </w:rPr>
        <w:instrText>/</w:instrText>
      </w:r>
      <w:r>
        <w:instrText>csl</w:instrText>
      </w:r>
      <w:r w:rsidRPr="001609E3">
        <w:rPr>
          <w:lang w:val="ru-RU"/>
        </w:rPr>
        <w:instrText>-</w:instrText>
      </w:r>
      <w:r>
        <w:instrText>citation</w:instrText>
      </w:r>
      <w:r w:rsidRPr="001609E3">
        <w:rPr>
          <w:lang w:val="ru-RU"/>
        </w:rPr>
        <w:instrText>.</w:instrText>
      </w:r>
      <w:r>
        <w:instrText>json</w:instrText>
      </w:r>
      <w:r w:rsidRPr="001609E3">
        <w:rPr>
          <w:lang w:val="ru-RU"/>
        </w:rPr>
        <w:instrText>"}</w:instrText>
      </w:r>
      <w:r w:rsidRPr="00FC11C0">
        <w:fldChar w:fldCharType="separate"/>
      </w:r>
      <w:r w:rsidRPr="00920A7E">
        <w:rPr>
          <w:noProof/>
          <w:lang w:val="ru-RU"/>
        </w:rPr>
        <w:t>[16]</w:t>
      </w:r>
      <w:r w:rsidRPr="00FC11C0">
        <w:fldChar w:fldCharType="end"/>
      </w:r>
      <w:r w:rsidRPr="00023BE4">
        <w:rPr>
          <w:lang w:val="ru-RU"/>
        </w:rPr>
        <w:t>.</w:t>
      </w:r>
    </w:p>
    <w:p w14:paraId="44B3860B" w14:textId="2B350543" w:rsidR="00D46AC9" w:rsidRDefault="00B66F15" w:rsidP="00D46AC9">
      <w:pPr>
        <w:pStyle w:val="11"/>
        <w:rPr>
          <w:lang w:val="en-US"/>
        </w:rPr>
      </w:pPr>
      <w:r>
        <w:t>Искусственные фасеточные глаза</w:t>
      </w:r>
    </w:p>
    <w:p w14:paraId="22C84BD2" w14:textId="34C8AC2D" w:rsidR="00D46AC9" w:rsidRDefault="00DB138A" w:rsidP="00D46AC9">
      <w:pPr>
        <w:ind w:firstLine="709"/>
      </w:pPr>
      <w:r>
        <w:t xml:space="preserve">В данном разделе </w:t>
      </w:r>
      <w:r w:rsidR="003F4216">
        <w:t>дается</w:t>
      </w:r>
      <w:r>
        <w:t xml:space="preserve"> обзор </w:t>
      </w:r>
      <w:r w:rsidR="003F4216" w:rsidRPr="003F4216">
        <w:t xml:space="preserve">современных систем визуализации </w:t>
      </w:r>
      <w:r w:rsidR="003F4216">
        <w:t xml:space="preserve">на основе </w:t>
      </w:r>
      <w:r w:rsidR="003F4216" w:rsidRPr="003F4216">
        <w:t>и</w:t>
      </w:r>
      <w:r w:rsidR="003F4216" w:rsidRPr="003F4216">
        <w:t>с</w:t>
      </w:r>
      <w:r w:rsidR="003F4216" w:rsidRPr="003F4216">
        <w:t xml:space="preserve">кусственных </w:t>
      </w:r>
      <w:r w:rsidR="003F4216">
        <w:t>фасеточных</w:t>
      </w:r>
      <w:r w:rsidR="003F4216" w:rsidRPr="003F4216">
        <w:t xml:space="preserve"> глаз.</w:t>
      </w:r>
      <w:r w:rsidR="003F4216">
        <w:t xml:space="preserve"> </w:t>
      </w:r>
      <w:r w:rsidR="00D46AC9">
        <w:t xml:space="preserve">В зависимости от типа используемого </w:t>
      </w:r>
      <w:r w:rsidR="00D46AC9" w:rsidRPr="00BA17BE">
        <w:t>датчик</w:t>
      </w:r>
      <w:r w:rsidR="00D46AC9">
        <w:t>а</w:t>
      </w:r>
      <w:r w:rsidR="00D46AC9" w:rsidRPr="00BA17BE">
        <w:t xml:space="preserve"> изображ</w:t>
      </w:r>
      <w:r w:rsidR="00D46AC9" w:rsidRPr="00BA17BE">
        <w:t>е</w:t>
      </w:r>
      <w:r w:rsidR="00D46AC9" w:rsidRPr="00BA17BE">
        <w:t xml:space="preserve">ния и </w:t>
      </w:r>
      <w:r w:rsidR="00D46AC9">
        <w:t xml:space="preserve">формы </w:t>
      </w:r>
      <w:r w:rsidR="00D46AC9" w:rsidRPr="00BA17BE">
        <w:t>матриц</w:t>
      </w:r>
      <w:r w:rsidR="00D46AC9">
        <w:t>ы</w:t>
      </w:r>
      <w:r w:rsidR="00D46AC9" w:rsidRPr="00BA17BE">
        <w:t xml:space="preserve"> микролинз</w:t>
      </w:r>
      <w:r w:rsidR="001D1368">
        <w:t>,</w:t>
      </w:r>
      <w:r w:rsidR="00D46AC9">
        <w:t xml:space="preserve"> выделяются </w:t>
      </w:r>
      <w:r w:rsidR="003F4216">
        <w:t xml:space="preserve">следующие </w:t>
      </w:r>
      <w:r w:rsidR="001D1368">
        <w:t xml:space="preserve">три </w:t>
      </w:r>
      <w:r w:rsidR="00D46AC9">
        <w:t>основны</w:t>
      </w:r>
      <w:r w:rsidR="001D1368">
        <w:t>х</w:t>
      </w:r>
      <w:r w:rsidR="00D46AC9">
        <w:t xml:space="preserve"> класса </w:t>
      </w:r>
      <w:r w:rsidR="003F4216">
        <w:t xml:space="preserve">таких </w:t>
      </w:r>
      <w:r w:rsidR="00D46AC9">
        <w:t xml:space="preserve">устройств </w:t>
      </w:r>
      <w:r w:rsidR="00D46AC9">
        <w:fldChar w:fldCharType="begin" w:fldLock="1"/>
      </w:r>
      <w:r w:rsidR="001609E3">
        <w:instrText>ADDIN CSL_CITATION {"citationItems":[{"id":"ITEM-1","itemData":{"DOI":"10.1088/1748-3190/aaffb5","ISSN":"17483190","abstract":"The natural compound eye has received much attention in recent years due to its remarkable properties, such as its large field of view (FOV), compact structure, and high sensitivity to moving objects. Many studies have been devoted to mimicking the imaging system of the natural compound eye. The paper gives a review of state-of-the-art artificial compound eye imaging systems. Firstly, we introduce the imaging principle of three types of natural compound eye. Then, we divide current artificial compound eye imaging systems into four categories according to the difference of structural composition. Readers can easily grasp methods to build an artificial compound eye imaging system from the perspective of structural composition. Moreover, we compare the imaging performance of state-of-the-art artificial compound eye imaging systems, which provides a reference for readers to design system parameters of an artificial compound eye imaging system. Next, we present the applications of the artificial compound eye imaging system including imaging with a large FOV, imaging with high resolution, object distance detection, medical imaging, egomotion estimation, and navigation. Finally, an outlook of the artificial compound eye imaging system is highlighted.","author":[{"dropping-particle":"","family":"Cheng","given":"Yang","non-dropping-particle":"","parse-names":false,"suffix":""},{"dropping-particle":"","family":"Cao","given":"Jie","non-dropping-particle":"","parse-names":false,"suffix":""},{"dropping-particle":"","family":"Zhang","given":"Yangkun","non-dropping-particle":"","parse-names":false,"suffix":""},{"dropping-particle":"","family":"Hao","given":"Qun","non-dropping-particle":"","parse-names":false,"suffix":""}],"container-title":"Bioinspiration and Biomimetics","id":"ITEM-1","issue":"3","issued":{"date-parts":[["2019"]]},"publisher":"IOP Publishing","title":"Review of state-of-the-art artificial compound eye imaging systems","type":"article-journal","volume":"14"},"uris":["http://www.mendeley.com/documents/?uuid=9182f329-1695-4b0c-ba0c-685148452371"]}],"mendeley":{"formattedCitation":"[15]","plainTextFormattedCitation":"[15]","previouslyFormattedCitation":"[15]"},"properties":{"noteIndex":0},"schema":"https://github.com/citation-style-language/schema/raw/master/csl-citation.json"}</w:instrText>
      </w:r>
      <w:r w:rsidR="00D46AC9">
        <w:fldChar w:fldCharType="separate"/>
      </w:r>
      <w:r w:rsidR="00740CB0" w:rsidRPr="00740CB0">
        <w:rPr>
          <w:noProof/>
        </w:rPr>
        <w:t>[15]</w:t>
      </w:r>
      <w:r w:rsidR="00D46AC9">
        <w:fldChar w:fldCharType="end"/>
      </w:r>
      <w:r w:rsidR="00D46AC9">
        <w:t>:</w:t>
      </w:r>
    </w:p>
    <w:p w14:paraId="79116943" w14:textId="77777777" w:rsidR="00D46AC9" w:rsidRPr="00DB138A" w:rsidRDefault="00D46AC9" w:rsidP="00DB138A">
      <w:pPr>
        <w:pStyle w:val="22"/>
      </w:pPr>
      <w:r w:rsidRPr="00DB138A">
        <w:t>устройства на основе плоского датчика изображения и плоской матрицы микролинз;</w:t>
      </w:r>
    </w:p>
    <w:p w14:paraId="2C003577" w14:textId="77777777" w:rsidR="00D46AC9" w:rsidRPr="00DB138A" w:rsidRDefault="00D46AC9" w:rsidP="00DB138A">
      <w:pPr>
        <w:pStyle w:val="22"/>
      </w:pPr>
      <w:r w:rsidRPr="00DB138A">
        <w:t xml:space="preserve">устройства </w:t>
      </w:r>
      <w:bookmarkStart w:id="2" w:name="_Hlk51060192"/>
      <w:r w:rsidRPr="00DB138A">
        <w:t>на основе плоского датчика изображения и изогнутой матрицы микр</w:t>
      </w:r>
      <w:r w:rsidRPr="00DB138A">
        <w:t>о</w:t>
      </w:r>
      <w:r w:rsidRPr="00DB138A">
        <w:t>линз</w:t>
      </w:r>
      <w:bookmarkEnd w:id="2"/>
      <w:r w:rsidRPr="00DB138A">
        <w:t>;</w:t>
      </w:r>
    </w:p>
    <w:p w14:paraId="1F0FCF1A" w14:textId="6430A151" w:rsidR="00D46AC9" w:rsidRPr="00DB138A" w:rsidRDefault="00D46AC9" w:rsidP="00DB138A">
      <w:pPr>
        <w:pStyle w:val="22"/>
      </w:pPr>
      <w:r w:rsidRPr="00DB138A">
        <w:t>устройства на основе изогнутого датчика изображения и изогнутой матрицы микр</w:t>
      </w:r>
      <w:r w:rsidRPr="00DB138A">
        <w:t>о</w:t>
      </w:r>
      <w:r w:rsidRPr="00DB138A">
        <w:t>линз</w:t>
      </w:r>
      <w:r w:rsidR="00D53169">
        <w:t>.</w:t>
      </w:r>
    </w:p>
    <w:p w14:paraId="2B1D7617" w14:textId="037401B2" w:rsidR="003F4216" w:rsidRPr="00DB138A" w:rsidRDefault="003F4216" w:rsidP="003F4216">
      <w:pPr>
        <w:pStyle w:val="afff"/>
      </w:pPr>
      <w:r>
        <w:t xml:space="preserve">Рассмотрим </w:t>
      </w:r>
      <w:r w:rsidR="001D1368">
        <w:t>каждый класс</w:t>
      </w:r>
      <w:r>
        <w:t xml:space="preserve"> более подробно.</w:t>
      </w:r>
    </w:p>
    <w:p w14:paraId="7AC240FC" w14:textId="4E4056AF" w:rsidR="006034B5" w:rsidRDefault="002441B5" w:rsidP="00884006">
      <w:pPr>
        <w:ind w:firstLine="709"/>
      </w:pPr>
      <w:r w:rsidRPr="002441B5">
        <w:rPr>
          <w:i/>
          <w:iCs/>
        </w:rPr>
        <w:t>Устройства на основе плоского датчика изображения и плоской матрицы ми</w:t>
      </w:r>
      <w:r w:rsidRPr="002441B5">
        <w:rPr>
          <w:i/>
          <w:iCs/>
        </w:rPr>
        <w:t>к</w:t>
      </w:r>
      <w:r w:rsidRPr="002441B5">
        <w:rPr>
          <w:i/>
          <w:iCs/>
        </w:rPr>
        <w:t xml:space="preserve">ролинз </w:t>
      </w:r>
      <w:r>
        <w:t>состоят из трех компонент: матриц</w:t>
      </w:r>
      <w:r w:rsidR="00060071">
        <w:t>а</w:t>
      </w:r>
      <w:r>
        <w:t xml:space="preserve"> микролинз</w:t>
      </w:r>
      <w:r w:rsidR="00AA79FB" w:rsidRPr="00AA79FB">
        <w:t xml:space="preserve"> (</w:t>
      </w:r>
      <w:r w:rsidR="00AA79FB" w:rsidRPr="00AA79FB">
        <w:rPr>
          <w:lang w:val="en-US"/>
        </w:rPr>
        <w:t>microlens</w:t>
      </w:r>
      <w:r w:rsidR="00AA79FB" w:rsidRPr="00A02118">
        <w:t xml:space="preserve"> </w:t>
      </w:r>
      <w:r w:rsidR="00AA79FB" w:rsidRPr="00AA79FB">
        <w:rPr>
          <w:lang w:val="en-US"/>
        </w:rPr>
        <w:t>array</w:t>
      </w:r>
      <w:r w:rsidR="00AA79FB" w:rsidRPr="00AA79FB">
        <w:t>)</w:t>
      </w:r>
      <w:r w:rsidRPr="00D46AC9">
        <w:t xml:space="preserve">, </w:t>
      </w:r>
      <w:r>
        <w:t>промежуто</w:t>
      </w:r>
      <w:r>
        <w:t>ч</w:t>
      </w:r>
      <w:r>
        <w:t>ный</w:t>
      </w:r>
      <w:r w:rsidRPr="00D46AC9">
        <w:t xml:space="preserve"> сло</w:t>
      </w:r>
      <w:r>
        <w:t>й</w:t>
      </w:r>
      <w:r w:rsidR="00A02118" w:rsidRPr="00A02118">
        <w:t xml:space="preserve"> (</w:t>
      </w:r>
      <w:r w:rsidR="00A02118" w:rsidRPr="00A02118">
        <w:rPr>
          <w:lang w:val="en-US"/>
        </w:rPr>
        <w:t>signal</w:t>
      </w:r>
      <w:r w:rsidR="00A02118" w:rsidRPr="00CD059F">
        <w:t xml:space="preserve"> </w:t>
      </w:r>
      <w:r w:rsidR="00A02118" w:rsidRPr="00A02118">
        <w:rPr>
          <w:lang w:val="en-US"/>
        </w:rPr>
        <w:t>separator</w:t>
      </w:r>
      <w:r w:rsidR="00A02118" w:rsidRPr="00A02118">
        <w:t>)</w:t>
      </w:r>
      <w:r w:rsidRPr="00D46AC9">
        <w:t xml:space="preserve"> и датчик изображения</w:t>
      </w:r>
      <w:r w:rsidR="00CD059F" w:rsidRPr="00CD059F">
        <w:t xml:space="preserve"> (</w:t>
      </w:r>
      <w:r w:rsidR="00CD059F" w:rsidRPr="00CD059F">
        <w:rPr>
          <w:lang w:val="en-US"/>
        </w:rPr>
        <w:t>image</w:t>
      </w:r>
      <w:r w:rsidR="00CD059F" w:rsidRPr="00CD059F">
        <w:t xml:space="preserve"> </w:t>
      </w:r>
      <w:r w:rsidR="00CD059F" w:rsidRPr="00CD059F">
        <w:rPr>
          <w:lang w:val="en-US"/>
        </w:rPr>
        <w:t>sensor</w:t>
      </w:r>
      <w:r w:rsidR="00CD059F" w:rsidRPr="00CD059F">
        <w:t>), пр</w:t>
      </w:r>
      <w:r w:rsidR="00CD059F">
        <w:t>е</w:t>
      </w:r>
      <w:r w:rsidR="00CD059F" w:rsidRPr="00CD059F">
        <w:t>дстав</w:t>
      </w:r>
      <w:r w:rsidR="00CD059F">
        <w:t>л</w:t>
      </w:r>
      <w:r w:rsidR="00CD059F" w:rsidRPr="00CD059F">
        <w:t>енных</w:t>
      </w:r>
      <w:r w:rsidR="009679C3">
        <w:t xml:space="preserve"> </w:t>
      </w:r>
      <w:r w:rsidR="00CD059F">
        <w:t>на</w:t>
      </w:r>
      <w:r w:rsidR="00FC11C0" w:rsidRPr="00FC11C0">
        <w:t xml:space="preserve"> </w:t>
      </w:r>
      <w:fldSimple w:instr=" REF _Ref51034697  \* MERGEFORMAT ">
        <w:r w:rsidR="00BB7B38" w:rsidRPr="00BB7B38">
          <w:t xml:space="preserve">Рис. </w:t>
        </w:r>
        <w:r w:rsidR="00BB7B38" w:rsidRPr="00BB7B38">
          <w:rPr>
            <w:noProof/>
          </w:rPr>
          <w:t>2</w:t>
        </w:r>
      </w:fldSimple>
      <w:r w:rsidR="008E2086" w:rsidRPr="00FC11C0">
        <w:t>,</w:t>
      </w:r>
      <w:r w:rsidR="008E2086" w:rsidRPr="008E2086">
        <w:t xml:space="preserve"> </w:t>
      </w:r>
      <w:r w:rsidR="0064633A">
        <w:t>иллюстрирующем</w:t>
      </w:r>
      <w:r w:rsidR="008E2086">
        <w:t xml:space="preserve"> структуру системы визуализации </w:t>
      </w:r>
      <w:r w:rsidR="008E2086">
        <w:rPr>
          <w:lang w:val="en-US"/>
        </w:rPr>
        <w:t>TOMBO</w:t>
      </w:r>
      <w:r w:rsidR="008E2086">
        <w:t xml:space="preserve"> </w:t>
      </w:r>
      <w:r w:rsidR="00FC11C0" w:rsidRPr="00FC11C0">
        <w:fldChar w:fldCharType="begin" w:fldLock="1"/>
      </w:r>
      <w:r w:rsidR="001609E3">
        <w:instrText>ADDIN CSL_CITATION {"citationItems":[{"id":"ITEM-1","itemData":{"DOI":"10.1007/s10043-015-0052-2","ISSN":"13499432","abstract":"A compound imaging system called thin observation module by bound optics was applied to odontotherapy, and its effectiveness and extendability were investigated. Experimental systems were constructed for the purposes of preliminary testing and hardware prototyping. Several basic odontotherapy operations were performed using the experimental systems. Promising results were obtained in the shape measurement of teeth and gingivae, as well as in spectral observation of gingival tissue.","author":[{"dropping-particle":"","family":"Tanida","given":"Jun","non-dropping-particle":"","parse-names":false,"suffix":""},{"dropping-particle":"","family":"Mima","given":"Hiroki","non-dropping-particle":"","parse-names":false,"suffix":""},{"dropping-particle":"","family":"Kagawa","given":"Keiichiro","non-dropping-particle":"","parse-names":false,"suffix":""},{"dropping-particle":"","family":"Ogata","given":"Chizuko","non-dropping-particle":"","parse-names":false,"suffix":""},{"dropping-particle":"","family":"Umeda","given":"Makoto","non-dropping-particle":"","parse-names":false,"suffix":""}],"container-title":"Optical Review","id":"ITEM-1","issue":"2","issued":{"date-parts":[["2015","4","1"]]},"page":"322-328","publisher":"SpringerOpen","title":"Application of a compound imaging system to odontotherapy","type":"article-journal","volume":"22"},"uris":["http://www.mendeley.com/documents/?uuid=ba218298-6b16-3040-aa73-c8419de0d06f"]}],"mendeley":{"formattedCitation":"[16]","plainTextFormattedCitation":"[16]","previouslyFormattedCitation":"[16]"},"properties":{"noteIndex":0},"schema":"https://github.com/citation-style-language/schema/raw/master/csl-citation.json"}</w:instrText>
      </w:r>
      <w:r w:rsidR="00FC11C0" w:rsidRPr="00FC11C0">
        <w:fldChar w:fldCharType="separate"/>
      </w:r>
      <w:r w:rsidR="00920A7E" w:rsidRPr="00920A7E">
        <w:rPr>
          <w:noProof/>
        </w:rPr>
        <w:t>[16]</w:t>
      </w:r>
      <w:r w:rsidR="00FC11C0" w:rsidRPr="00FC11C0">
        <w:fldChar w:fldCharType="end"/>
      </w:r>
      <w:r>
        <w:t>.</w:t>
      </w:r>
      <w:r w:rsidR="00884006" w:rsidRPr="00884006">
        <w:t xml:space="preserve"> </w:t>
      </w:r>
      <w:r w:rsidR="005B43F0" w:rsidRPr="00004CC2">
        <w:t xml:space="preserve">Особенностью системы TOMBO является то, что </w:t>
      </w:r>
      <w:r w:rsidR="00004CC2">
        <w:t>одна</w:t>
      </w:r>
      <w:r w:rsidR="005B43F0" w:rsidRPr="00004CC2">
        <w:t xml:space="preserve"> микролинза собирает оптиче</w:t>
      </w:r>
      <w:r w:rsidR="005B43F0" w:rsidRPr="005B43F0">
        <w:t xml:space="preserve">ские сигналы к </w:t>
      </w:r>
      <w:r w:rsidR="00004CC2">
        <w:t xml:space="preserve">блоку </w:t>
      </w:r>
      <w:r w:rsidR="005B43F0" w:rsidRPr="005B43F0">
        <w:t>светочувствительны</w:t>
      </w:r>
      <w:r w:rsidR="00F75BF8">
        <w:t>х ячеек на датчике изображения</w:t>
      </w:r>
      <w:r w:rsidR="005B43F0" w:rsidRPr="005B43F0">
        <w:t>.</w:t>
      </w:r>
      <w:r w:rsidR="00004CC2">
        <w:t xml:space="preserve"> </w:t>
      </w:r>
      <w:r w:rsidR="00004CC2" w:rsidRPr="00004CC2">
        <w:t>Соседние блоки разделены разделителем сигналов</w:t>
      </w:r>
      <w:r w:rsidR="00004CC2">
        <w:t xml:space="preserve"> </w:t>
      </w:r>
      <w:r w:rsidR="00004CC2" w:rsidRPr="00004CC2">
        <w:t>(</w:t>
      </w:r>
      <w:r w:rsidR="00004CC2">
        <w:rPr>
          <w:lang w:val="en-US"/>
        </w:rPr>
        <w:t>signal</w:t>
      </w:r>
      <w:r w:rsidR="00004CC2" w:rsidRPr="00004CC2">
        <w:t xml:space="preserve"> </w:t>
      </w:r>
      <w:r w:rsidR="00004CC2">
        <w:rPr>
          <w:lang w:val="en-US"/>
        </w:rPr>
        <w:t>separator</w:t>
      </w:r>
      <w:r w:rsidR="00004CC2" w:rsidRPr="00004CC2">
        <w:t>) для предотвращения оптических перекрестных помех.</w:t>
      </w:r>
      <w:r w:rsidR="005B43F0" w:rsidRPr="005B43F0">
        <w:t xml:space="preserve"> </w:t>
      </w:r>
      <w:r w:rsidR="00004CC2">
        <w:t>К</w:t>
      </w:r>
      <w:r w:rsidR="00751758">
        <w:t>оличество блоков формирования изображения</w:t>
      </w:r>
      <w:r w:rsidR="00130EB2">
        <w:t xml:space="preserve"> системы, их </w:t>
      </w:r>
      <w:r w:rsidR="00751758">
        <w:t xml:space="preserve">размеры, </w:t>
      </w:r>
      <w:r w:rsidR="00130EB2">
        <w:t xml:space="preserve">а также </w:t>
      </w:r>
      <w:r w:rsidR="004240AC">
        <w:t xml:space="preserve">тип и </w:t>
      </w:r>
      <w:r w:rsidR="00751758">
        <w:t>количество светочувствительных элементов может варьироваться, в зависимости от нужд пользователя</w:t>
      </w:r>
      <w:r w:rsidR="00130EB2">
        <w:t>.</w:t>
      </w:r>
      <w:r w:rsidR="00751758">
        <w:t xml:space="preserve"> </w:t>
      </w:r>
      <w:r w:rsidR="004240AC" w:rsidRPr="0030766F">
        <w:t>В</w:t>
      </w:r>
      <w:r w:rsidR="0030766F" w:rsidRPr="0030766F">
        <w:t xml:space="preserve"> качестве</w:t>
      </w:r>
      <w:r w:rsidR="004240AC" w:rsidRPr="0030766F">
        <w:t xml:space="preserve"> </w:t>
      </w:r>
      <w:r w:rsidR="0030766F" w:rsidRPr="0030766F">
        <w:t>недостатка</w:t>
      </w:r>
      <w:r w:rsidR="004240AC" w:rsidRPr="0030766F">
        <w:t xml:space="preserve"> системы </w:t>
      </w:r>
      <w:r w:rsidR="0030766F" w:rsidRPr="0030766F">
        <w:t xml:space="preserve">TOMBO </w:t>
      </w:r>
      <w:r w:rsidR="004240AC" w:rsidRPr="0030766F">
        <w:t xml:space="preserve">можно </w:t>
      </w:r>
      <w:r w:rsidR="0030766F" w:rsidRPr="0030766F">
        <w:t>отметить то, что эта система позволяет получить четкое изображение только на определенном рассто</w:t>
      </w:r>
      <w:r w:rsidR="0030766F" w:rsidRPr="0030766F">
        <w:t>я</w:t>
      </w:r>
      <w:r w:rsidR="0030766F" w:rsidRPr="0030766F">
        <w:t>нии до цели. Это объясняется плоской регулярной структурой матрицы микролинз.</w:t>
      </w:r>
      <w:r w:rsidR="006034B5">
        <w:t xml:space="preserve"> Т</w:t>
      </w:r>
      <w:r w:rsidR="006034B5">
        <w:t>а</w:t>
      </w:r>
      <w:r w:rsidR="006034B5">
        <w:t>кая матрица также характеризуется</w:t>
      </w:r>
      <w:r w:rsidR="004240AC">
        <w:t xml:space="preserve"> </w:t>
      </w:r>
      <w:r w:rsidR="004240AC" w:rsidRPr="006034B5">
        <w:t>узк</w:t>
      </w:r>
      <w:r w:rsidR="006034B5" w:rsidRPr="006034B5">
        <w:t>им</w:t>
      </w:r>
      <w:r w:rsidR="004240AC" w:rsidRPr="006034B5">
        <w:t xml:space="preserve"> поле</w:t>
      </w:r>
      <w:r w:rsidR="006034B5" w:rsidRPr="006034B5">
        <w:t>м</w:t>
      </w:r>
      <w:r w:rsidR="004240AC" w:rsidRPr="006034B5">
        <w:t xml:space="preserve"> зрения</w:t>
      </w:r>
      <w:r w:rsidR="00360A45">
        <w:t xml:space="preserve">. </w:t>
      </w:r>
      <w:r w:rsidR="006034B5">
        <w:t>На основе архитектуры с</w:t>
      </w:r>
      <w:r w:rsidR="006034B5">
        <w:t>и</w:t>
      </w:r>
      <w:r w:rsidR="006034B5">
        <w:t xml:space="preserve">стемы визуализации </w:t>
      </w:r>
      <w:r w:rsidR="006034B5">
        <w:rPr>
          <w:lang w:val="en-US"/>
        </w:rPr>
        <w:t>TOMBO</w:t>
      </w:r>
      <w:r w:rsidR="006034B5">
        <w:t xml:space="preserve"> было построено несколько более совершенных систем с улучшенными характеристиками </w:t>
      </w:r>
      <w:r w:rsidR="006034B5">
        <w:fldChar w:fldCharType="begin" w:fldLock="1"/>
      </w:r>
      <w:r w:rsidR="001609E3">
        <w:instrText>ADDIN CSL_CITATION {"citationItems":[{"id":"ITEM-1","itemData":{"DOI":"10.1364/AO.51.001843","ISSN":"15394522","abstract":"In this research, a unique freeform microlens array was designed and fabricated for a compact compoundeye camera to achieve a large field of view. This microlens array has a field of view of 48° × 48°, with a thickness of only 1.6 mm. The freeform microlens array resides on a flat substrate, and thus can be directly mounted to a commercial 2D image sensor. Freeform surfaces were used to design the microlens profiles, thus allowing the microlenses to steer and focus incident rays simultaneously. The profiles of the freeform microlenses were represented using extended polynomials, the coefficients of which were optimized using ZEMAX. To reduce crosstalk among neighboring channels, a micro aperture array was machined using high-speed micromilling. The molded microlens array was assembled with the micro aperture array, an adjustable fixture, and a board-level image sensor to form a compact compoundeye camera system. The imaging tests using the compound-eye camera showed that the unique freeform microlens array was capable of forming proper images, as suggested by design. The measured field of view of ±23.5° also matches the initial design and is considerably larger compared with most similar camera designs using conventional microlens arrays. To achieve low manufacturing cost without sacrificing image quality, the freeform microlens array was fabricated using a combination of ultraprecision diamond broaching and a microinjection molding process. © 2012 Optical Society of America.","author":[{"dropping-particle":"","family":"Li","given":"Lei","non-dropping-particle":"","parse-names":false,"suffix":""},{"dropping-particle":"","family":"Yi","given":"Allen Y.","non-dropping-particle":"","parse-names":false,"suffix":""}],"container-title":"Applied Optics","id":"ITEM-1","issue":"12","issued":{"date-parts":[["2012","4","20"]]},"page":"1843-1852","publisher":"OSA - The Optical Society","title":"Design and fabrication of a freeform microlens array for a compact large-field-of-view compound-eye camera","type":"article-journal","volume":"51"},"uris":["http://www.mendeley.com/documents/?uuid=d414ed3d-8346-342e-861b-afdf0186f475"]},{"id":"ITEM-2","itemData":{"DOI":"10.1364/oe.26.012455","ISSN":"1094-4087","PMID":"29801283","abstract":"© 2018 Optical Society of America. The planar compound eye has the advantages of simple structure and no requirement for complex relay optical elements, but the field of view (FOV) is very di cult to expand. Overcoming the limitation of FOV, especially with simple structures, is a great challenge for the development of planar compound eyes. Di erent from the existing designs that only considering refraction, this article proposes a catadioptric planar compound eye based on the reflection and refraction to expand the FOV. In the proposed design, the incident light from a large angle is reflected into the lenslet array by two rotationally symmetric mirrors whose surface equations are optimized by mathematical and optical softwares. The FOV of the proposed catadioptric planar compound eye theoretically can reach 96.6 ◦ , which is much wider than the opening record of 70 ◦ . Moreover, no distortion of the imaging system can be obtained theoretically in this design. Simulation results show a linearity of better than 99% for the most of the incident angles. The verification experiments show that the FOV of the proposed device can reach 90.7 ◦ while the FOV of the corresponding planar compound eye without mirrors is 41.6 ◦ . The proposed catadioptric planar compound eye has the great potential in monitoring, detection and virtual reality since the FOV has been widen significantly.","author":[{"dropping-particle":"","family":"Deng","given":"Huaxia","non-dropping-particle":"","parse-names":false,"suffix":""},{"dropping-particle":"","family":"Gao","given":"Xicheng","non-dropping-particle":"","parse-names":false,"suffix":""},{"dropping-particle":"","family":"Ma","given":"Mengchao","non-dropping-particle":"","parse-names":false,"suffix":""},{"dropping-particle":"","family":"Li","given":"Yunyang","non-dropping-particle":"","parse-names":false,"suffix":""},{"dropping-particle":"","family":"Li","given":"Hang","non-dropping-particle":"","parse-names":false,"suffix":""},{"dropping-particle":"","family":"Zhang","given":"Jin","non-dropping-particle":"","parse-names":false,"suffix":""},{"dropping-particle":"","family":"Zhong","given":"Xiang","non-dropping-particle":"","parse-names":false,"suffix":""}],"container-title":"Optics Express","id":"ITEM-2","issue":"10","issued":{"date-parts":[["2018","5","14"]]},"page":"12455","publisher":"The Optical Society","title":"Catadioptric planar compound eye with large field of view","type":"article-journal","volume":"26"},"uris":["http://www.mendeley.com/documents/?uuid=5b179cdc-58bc-31f5-8aa4-1247f2e99400"]},{"id":"ITEM-3","itemData":{"DOI":"10.1088/1748-3182/3/4/046008","ISSN":"17483182","PMID":"19029582","abstract":"We demonstrate a highly compact image capturing system with variable field of view but without any mechanically moving parts. The camera combines an ultra-thin artificial apposition compound eye with one variable focal length liquid lens. The change of optical power of the liquid lens when applying a voltage results in a change of the magnification of the microlens array imaging system. However, its effect on focusing of the individual microlenses can be neglected due to their small focal length. © 2008 IOP Publishing Ltd.","author":[{"dropping-particle":"","family":"Duparré","given":"Jacques","non-dropping-particle":"","parse-names":false,"suffix":""},{"dropping-particle":"","family":"Wippermann","given":"Frank","non-dropping-particle":"","parse-names":false,"suffix":""},{"dropping-particle":"","family":"Dannberg","given":"Peter","non-dropping-particle":"","parse-names":false,"suffix":""},{"dropping-particle":"","family":"Bräuer","given":"Andreas","non-dropping-particle":"","parse-names":false,"suffix":""}],"container-title":"Bioinspiration and Biomimetics","id":"ITEM-3","issue":"4","issued":{"date-parts":[["2008","12","1"]]},"publisher":"Bioinspir Biomim","title":"Artificial compound eye zoom camera","type":"article-journal","volume":"3"},"uris":["http://www.mendeley.com/documents/?uuid=dfbd5d07-9ef8-3ab8-8b82-90e96b273309"]},{"id":"ITEM-4","itemData":{"DOI":"10.1143/APEX.3.022501","ISSN":"18820778","abstract":"Typical compound-eye imaging systems consist of multiple lenslets arranged regularly because of the advantages of these arrangements, such as simplicity in design, fabrication, and data processing. Such a regular arrangement, however, exhibits strong fluctuation of the imaging performance over the object distance. To solve this problem, irregularity is introduced, and this approach is applied to a compound-eye imaging system called thin observation module by bound optics (TOMBO). An efficient design method for improving the imaging performance is presented. Simulation results, including the peak signal-to-noise ratio of the super-resolved images, confirm the effectiveness of the proposed method. © 2010 The Japan Society of Applied Physics.","author":[{"dropping-particle":"","family":"Horisaki","given":"Ryoichi","non-dropping-particle":"","parse-names":false,"suffix":""},{"dropping-particle":"","family":"Kagawa","given":"Keiichiro","non-dropping-particle":"","parse-names":false,"suffix":""},{"dropping-particle":"","family":"Nakao","given":"Yoshizumi","non-dropping-particle":"","parse-names":false,"suffix":""},{"dropping-particle":"","family":"Toyoda","given":"Takashi","non-dropping-particle":"","parse-names":false,"suffix":""},{"dropping-particle":"","family":"Masaki","given":"Yasuo","non-dropping-particle":"","parse-names":false,"suffix":""},{"dropping-particle":"","family":"Tanida","given":"Jun","non-dropping-particle":"","parse-names":false,"suffix":""}],"container-title":"Applied Physics Express","id":"ITEM-4","issue":"2","issued":{"date-parts":[["2010","2"]]},"page":"022501","publisher":"IOP Publishing","title":"Irregular lens arrangement design to improve imaging performance of compound-eye imaging systems","type":"article-journal","volume":"3"},"uris":["http://www.mendeley.com/documents/?uuid=ce626ab4-b72d-3398-b6d4-4974d3994b2a"]}],"mendeley":{"formattedCitation":"[17–20]","plainTextFormattedCitation":"[17–20]","previouslyFormattedCitation":"[17–20]"},"properties":{"noteIndex":0},"schema":"https://github.com/citation-style-language/schema/raw/master/csl-citation.json"}</w:instrText>
      </w:r>
      <w:r w:rsidR="006034B5">
        <w:fldChar w:fldCharType="separate"/>
      </w:r>
      <w:r w:rsidR="006034B5" w:rsidRPr="006034B5">
        <w:rPr>
          <w:noProof/>
        </w:rPr>
        <w:t>[17–20]</w:t>
      </w:r>
      <w:r w:rsidR="006034B5">
        <w:fldChar w:fldCharType="end"/>
      </w:r>
      <w:r w:rsidR="006034B5">
        <w:t>.</w:t>
      </w:r>
    </w:p>
    <w:p w14:paraId="315E1693" w14:textId="0194DF65" w:rsidR="009B79BA" w:rsidRDefault="00613447" w:rsidP="00060071">
      <w:pPr>
        <w:pStyle w:val="affa"/>
      </w:pPr>
      <w:r w:rsidRPr="003518D9">
        <w:t xml:space="preserve">Появление следующего </w:t>
      </w:r>
      <w:r w:rsidRPr="003518D9">
        <w:rPr>
          <w:i/>
        </w:rPr>
        <w:t xml:space="preserve">класса устройств </w:t>
      </w:r>
      <w:r w:rsidR="00490E41" w:rsidRPr="003518D9">
        <w:rPr>
          <w:i/>
        </w:rPr>
        <w:t>на основе плоского датчика изображения и изогнутой матрицы микролинз</w:t>
      </w:r>
      <w:r w:rsidRPr="003518D9">
        <w:t xml:space="preserve"> обусловлено р</w:t>
      </w:r>
      <w:r w:rsidR="00522D27" w:rsidRPr="003518D9">
        <w:t>азвитие</w:t>
      </w:r>
      <w:r w:rsidRPr="003518D9">
        <w:t>м</w:t>
      </w:r>
      <w:r w:rsidR="00522D27" w:rsidRPr="003518D9">
        <w:t xml:space="preserve"> технологи</w:t>
      </w:r>
      <w:r w:rsidRPr="003518D9">
        <w:t>й</w:t>
      </w:r>
      <w:r w:rsidR="00522D27" w:rsidRPr="003518D9">
        <w:t xml:space="preserve"> изготовления о</w:t>
      </w:r>
      <w:r w:rsidR="00522D27" w:rsidRPr="003518D9">
        <w:t>п</w:t>
      </w:r>
      <w:r w:rsidR="00522D27" w:rsidRPr="003518D9">
        <w:t>тики</w:t>
      </w:r>
      <w:r w:rsidR="00EF7523" w:rsidRPr="005B43F0">
        <w:t>.</w:t>
      </w:r>
      <w:r w:rsidR="007A7806">
        <w:t xml:space="preserve"> </w:t>
      </w:r>
      <w:r w:rsidR="00490E41">
        <w:t>Типичным</w:t>
      </w:r>
      <w:r w:rsidR="007A7806">
        <w:t xml:space="preserve"> примером системы визуализации этого класса является </w:t>
      </w:r>
      <w:r w:rsidR="007A7806" w:rsidRPr="00EF7523">
        <w:t>систем</w:t>
      </w:r>
      <w:r w:rsidR="007A7806">
        <w:t>а</w:t>
      </w:r>
      <w:r w:rsidR="007A7806" w:rsidRPr="00EF7523">
        <w:t xml:space="preserve"> SCECam</w:t>
      </w:r>
      <w:r w:rsidR="00993EC1" w:rsidRPr="00993EC1">
        <w:t xml:space="preserve"> </w:t>
      </w:r>
      <w:r w:rsidR="007A7806">
        <w:fldChar w:fldCharType="begin" w:fldLock="1"/>
      </w:r>
      <w:r w:rsidR="001609E3">
        <w:instrText>ADDIN CSL_CITATION {"citationItems":[{"id":"ITEM-1","itemData":{"DOI":"10.1364/OE.25.032333","abstract":"In recent years, the compound eye imaging system has attracted great attention due to its fascinating optical features such as large field of view (FOV), small volume and high acuity to moving objects. However, it is still a big challenge to fabricate such a whole system due to the mismatch between the spherical compound eye imaging element and the planar imaging sensor. In this work, we demonstrate a kind of hemispherical compound eye camera (SCECam) which analogs the eye of the fruit fly. The SCECam consists of three sub-systems, a hemispherical compound eye, an optical relay system and a commercial CMOS imaging sensor. By introducing an intermediate optical relay system, the curved focal plane after the compound eye can be transformed and projected onto the planar focal plane of the imaging sensor. In this way, the SCECam can realize a large FOV (up to 122.4&amp;#x00B0;) with 4400 ommatidia, which makes it possible to detect and locate fast moving objects at a very fast speed. It is calculated that the recognition speed of the SCECam is two to three orders of magnitude higher than those conventional methods such as the Canny and Log edge-detection methods.","author":[{"dropping-particle":"","family":"Shi","given":"Chengyong","non-dropping-particle":"","parse-names":false,"suffix":""},{"dropping-particle":"","family":"Wang","given":"Yuanyuan","non-dropping-particle":"","parse-names":false,"suffix":""},{"dropping-particle":"","family":"Liu","given":"Chenyang","non-dropping-particle":"","parse-names":false,"suffix":""},{"dropping-particle":"","family":"Wang","given":"Taisheng","non-dropping-particle":"","parse-names":false,"suffix":""},{"dropping-particle":"","family":"Zhang","given":"Hongxin","non-dropping-particle":"","parse-names":false,"suffix":""},{"dropping-particle":"","family":"Liao","given":"Wuxia","non-dropping-particle":"","parse-names":false,"suffix":""},{"dropping-particle":"","family":"Xu","given":"Zhijun","non-dropping-particle":"","parse-names":false,"suffix":""},{"dropping-particle":"","family":"Yu","given":"Weixing","non-dropping-particle":"","parse-names":false,"suffix":""}],"container-title":"Optics Express","id":"ITEM-1","issue":"26","issued":{"date-parts":[["2017","12"]]},"page":"32333-32345","publisher":"Optical Society of America","title":"SCECam: a spherical compound eye camera for fast location and recognition of objects at a large field of view","type":"article-journal","volume":"25"},"uris":["http://www.mendeley.com/documents/?uuid=decefd3e-aa23-47d0-8156-0182f68c16f9"]}],"mendeley":{"formattedCitation":"[12]","plainTextFormattedCitation":"[12]","previouslyFormattedCitation":"[12]"},"properties":{"noteIndex":0},"schema":"https://github.com/citation-style-language/schema/raw/master/csl-citation.json"}</w:instrText>
      </w:r>
      <w:r w:rsidR="007A7806">
        <w:fldChar w:fldCharType="separate"/>
      </w:r>
      <w:r w:rsidR="00740CB0" w:rsidRPr="00740CB0">
        <w:rPr>
          <w:noProof/>
        </w:rPr>
        <w:t>[12]</w:t>
      </w:r>
      <w:r w:rsidR="007A7806">
        <w:fldChar w:fldCharType="end"/>
      </w:r>
      <w:r w:rsidR="007A7806">
        <w:t xml:space="preserve">. </w:t>
      </w:r>
      <w:r w:rsidR="00490E41" w:rsidRPr="003518D9">
        <w:t>И</w:t>
      </w:r>
      <w:r w:rsidR="007A7806" w:rsidRPr="003518D9">
        <w:t xml:space="preserve">зогнутый характер </w:t>
      </w:r>
      <w:r w:rsidR="00490E41" w:rsidRPr="00490E41">
        <w:t>матрицы микролинз</w:t>
      </w:r>
      <w:r w:rsidR="007A7806" w:rsidRPr="003518D9">
        <w:t xml:space="preserve"> позволяет увеличить </w:t>
      </w:r>
      <w:r w:rsidR="00490E41" w:rsidRPr="006034B5">
        <w:t>поле зр</w:t>
      </w:r>
      <w:r w:rsidR="00490E41" w:rsidRPr="006034B5">
        <w:t>е</w:t>
      </w:r>
      <w:r w:rsidR="00490E41" w:rsidRPr="006034B5">
        <w:t>ния</w:t>
      </w:r>
      <w:r w:rsidR="007A7806" w:rsidRPr="003518D9">
        <w:t xml:space="preserve"> системы визуализации</w:t>
      </w:r>
      <w:r w:rsidR="00490E41" w:rsidRPr="003518D9">
        <w:t>. Однако</w:t>
      </w:r>
      <w:r w:rsidR="007A7806" w:rsidRPr="003518D9">
        <w:t xml:space="preserve"> </w:t>
      </w:r>
      <w:r w:rsidR="00490E41" w:rsidRPr="003518D9">
        <w:t>при этом</w:t>
      </w:r>
      <w:r w:rsidR="007A7806" w:rsidRPr="003518D9">
        <w:t xml:space="preserve"> возникает проблема </w:t>
      </w:r>
      <w:r w:rsidR="00490E41" w:rsidRPr="003518D9">
        <w:t>сопряжения</w:t>
      </w:r>
      <w:r w:rsidR="007A7806" w:rsidRPr="003518D9">
        <w:t xml:space="preserve"> изогнутой </w:t>
      </w:r>
      <w:r w:rsidR="00F570EB" w:rsidRPr="003518D9">
        <w:t>матрицы микролинз</w:t>
      </w:r>
      <w:r w:rsidR="007A7806" w:rsidRPr="003518D9">
        <w:t xml:space="preserve"> </w:t>
      </w:r>
      <w:r w:rsidR="00F570EB" w:rsidRPr="003518D9">
        <w:t xml:space="preserve">с </w:t>
      </w:r>
      <w:r w:rsidR="007A7806" w:rsidRPr="003518D9">
        <w:t>плоск</w:t>
      </w:r>
      <w:r w:rsidR="00F570EB" w:rsidRPr="003518D9">
        <w:t>им</w:t>
      </w:r>
      <w:r w:rsidR="007A7806" w:rsidRPr="003518D9">
        <w:t xml:space="preserve"> датчик</w:t>
      </w:r>
      <w:r w:rsidR="00F570EB" w:rsidRPr="003518D9">
        <w:t>ом</w:t>
      </w:r>
      <w:r w:rsidR="007A7806" w:rsidRPr="003518D9">
        <w:t xml:space="preserve"> изображения. Для решения </w:t>
      </w:r>
      <w:r w:rsidR="00F570EB" w:rsidRPr="003518D9">
        <w:t>этой</w:t>
      </w:r>
      <w:r w:rsidR="007A7806" w:rsidRPr="003518D9">
        <w:t xml:space="preserve"> проблемы</w:t>
      </w:r>
      <w:r w:rsidR="00137E35" w:rsidRPr="003518D9">
        <w:t xml:space="preserve"> </w:t>
      </w:r>
      <w:r w:rsidR="00F570EB" w:rsidRPr="003518D9">
        <w:t>было предложено</w:t>
      </w:r>
      <w:r w:rsidR="00137E35" w:rsidRPr="003518D9">
        <w:t xml:space="preserve"> </w:t>
      </w:r>
      <w:r w:rsidR="00F570EB" w:rsidRPr="003518D9">
        <w:t>несколько</w:t>
      </w:r>
      <w:r w:rsidR="009E4E63" w:rsidRPr="003518D9">
        <w:t xml:space="preserve"> подход</w:t>
      </w:r>
      <w:r w:rsidR="00F570EB" w:rsidRPr="003518D9">
        <w:t>ов</w:t>
      </w:r>
      <w:r w:rsidR="009E4E63" w:rsidRPr="003518D9">
        <w:t xml:space="preserve">. </w:t>
      </w:r>
      <w:r w:rsidR="00AA2AA0" w:rsidRPr="003518D9">
        <w:t xml:space="preserve">В работе </w:t>
      </w:r>
      <w:r w:rsidR="00AA2AA0">
        <w:fldChar w:fldCharType="begin" w:fldLock="1"/>
      </w:r>
      <w:r w:rsidR="001609E3">
        <w:instrText>ADDIN CSL_CITATION {"citationItems":[{"id":"ITEM-1","itemData":{"DOI":"10.1364/OE.25.032333","abstract":"In recent years, the compound eye imaging system has attracted great attention due to its fascinating optical features such as large field of view (FOV), small volume and high acuity to moving objects. However, it is still a big challenge to fabricate such a whole system due to the mismatch between the spherical compound eye imaging element and the planar imaging sensor. In this work, we demonstrate a kind of hemispherical compound eye camera (SCECam) which analogs the eye of the fruit fly. The SCECam consists of three sub-systems, a hemispherical compound eye, an optical relay system and a commercial CMOS imaging sensor. By introducing an intermediate optical relay system, the curved focal plane after the compound eye can be transformed and projected onto the planar focal plane of the imaging sensor. In this way, the SCECam can realize a large FOV (up to 122.4&amp;#x00B0;) with 4400 ommatidia, which makes it possible to detect and locate fast moving objects at a very fast speed. It is calculated that the recognition speed of the SCECam is two to three orders of magnitude higher than those conventional methods such as the Canny and Log edge-detection methods.","author":[{"dropping-particle":"","family":"Shi","given":"Chengyong","non-dropping-particle":"","parse-names":false,"suffix":""},{"dropping-particle":"","family":"Wang","given":"Yuanyuan","non-dropping-particle":"","parse-names":false,"suffix":""},{"dropping-particle":"","family":"Liu","given":"Chenyang","non-dropping-particle":"","parse-names":false,"suffix":""},{"dropping-particle":"","family":"Wang","given":"Taisheng","non-dropping-particle":"","parse-names":false,"suffix":""},{"dropping-particle":"","family":"Zhang","given":"Hongxin","non-dropping-particle":"","parse-names":false,"suffix":""},{"dropping-particle":"","family":"Liao","given":"Wuxia","non-dropping-particle":"","parse-names":false,"suffix":""},{"dropping-particle":"","family":"Xu","given":"Zhijun","non-dropping-particle":"","parse-names":false,"suffix":""},{"dropping-particle":"","family":"Yu","given":"Weixing","non-dropping-particle":"","parse-names":false,"suffix":""}],"container-title":"Optics Express","id":"ITEM-1","issue":"26","issued":{"date-parts":[["2017","12"]]},"page":"32333-32345","publisher":"Optical Society of America","title":"SCECam: a spherical compound eye camera for fast location and recognition of objects at a large field of view","type":"article-journal","volume":"25"},"uris":["http://www.mendeley.com/documents/?uuid=decefd3e-aa23-47d0-8156-0182f68c16f9"]}],"mendeley":{"formattedCitation":"[12]","plainTextFormattedCitation":"[12]","previouslyFormattedCitation":"[12]"},"properties":{"noteIndex":0},"schema":"https://github.com/citation-style-language/schema/raw/master/csl-citation.json"}</w:instrText>
      </w:r>
      <w:r w:rsidR="00AA2AA0">
        <w:fldChar w:fldCharType="separate"/>
      </w:r>
      <w:r w:rsidR="00740CB0" w:rsidRPr="00740CB0">
        <w:rPr>
          <w:noProof/>
        </w:rPr>
        <w:t>[12]</w:t>
      </w:r>
      <w:r w:rsidR="00AA2AA0">
        <w:fldChar w:fldCharType="end"/>
      </w:r>
      <w:r w:rsidR="00AA2AA0">
        <w:t xml:space="preserve"> </w:t>
      </w:r>
      <w:r w:rsidR="009E4E63" w:rsidRPr="003518D9">
        <w:t>пр</w:t>
      </w:r>
      <w:r w:rsidR="00AA2AA0" w:rsidRPr="003518D9">
        <w:t>едложена</w:t>
      </w:r>
      <w:r w:rsidR="009E4E63" w:rsidRPr="003518D9">
        <w:t xml:space="preserve"> </w:t>
      </w:r>
      <w:r w:rsidR="00137E35" w:rsidRPr="003518D9">
        <w:t xml:space="preserve">промежуточная </w:t>
      </w:r>
      <w:r w:rsidR="009B79BA">
        <w:br/>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42" w:type="dxa"/>
          <w:right w:w="142" w:type="dxa"/>
        </w:tblCellMar>
        <w:tblLook w:val="04A0" w:firstRow="1" w:lastRow="0" w:firstColumn="1" w:lastColumn="0" w:noHBand="0" w:noVBand="1"/>
      </w:tblPr>
      <w:tblGrid>
        <w:gridCol w:w="4510"/>
        <w:gridCol w:w="4844"/>
      </w:tblGrid>
      <w:tr w:rsidR="009B79BA" w14:paraId="6E68EE85" w14:textId="77777777" w:rsidTr="00766305">
        <w:tc>
          <w:tcPr>
            <w:tcW w:w="4510" w:type="dxa"/>
          </w:tcPr>
          <w:p w14:paraId="3DFB3022" w14:textId="77777777" w:rsidR="009B79BA" w:rsidRPr="000C77F1" w:rsidRDefault="009B79BA" w:rsidP="00766305">
            <w:pPr>
              <w:pStyle w:val="affff6"/>
              <w:rPr>
                <w:b/>
                <w:bCs/>
              </w:rPr>
            </w:pPr>
            <w:r>
              <w:lastRenderedPageBreak/>
              <w:drawing>
                <wp:inline distT="0" distB="0" distL="0" distR="0" wp14:anchorId="4A93438D" wp14:editId="0E934CF8">
                  <wp:extent cx="2308225" cy="240728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08225" cy="2407285"/>
                          </a:xfrm>
                          <a:prstGeom prst="rect">
                            <a:avLst/>
                          </a:prstGeom>
                        </pic:spPr>
                      </pic:pic>
                    </a:graphicData>
                  </a:graphic>
                </wp:inline>
              </w:drawing>
            </w:r>
          </w:p>
          <w:p w14:paraId="6872565A" w14:textId="4353EFB4" w:rsidR="009B79BA" w:rsidRPr="00A53D19" w:rsidRDefault="009B79BA" w:rsidP="00766305">
            <w:pPr>
              <w:pStyle w:val="afffe"/>
              <w:spacing w:before="120"/>
              <w:rPr>
                <w:lang w:val="ru-RU"/>
              </w:rPr>
            </w:pPr>
            <w:bookmarkStart w:id="3" w:name="_Ref51662705"/>
            <w:r w:rsidRPr="00E55640">
              <w:rPr>
                <w:b/>
                <w:lang w:val="ru-RU"/>
              </w:rPr>
              <w:t xml:space="preserve">Рис. </w:t>
            </w:r>
            <w:r w:rsidRPr="00DC70E6">
              <w:rPr>
                <w:b/>
              </w:rPr>
              <w:fldChar w:fldCharType="begin"/>
            </w:r>
            <w:r w:rsidRPr="000C77F1">
              <w:rPr>
                <w:b/>
                <w:lang w:val="ru-RU"/>
              </w:rPr>
              <w:instrText xml:space="preserve"> </w:instrText>
            </w:r>
            <w:r w:rsidRPr="000C77F1">
              <w:rPr>
                <w:b/>
              </w:rPr>
              <w:instrText>SEQ</w:instrText>
            </w:r>
            <w:r w:rsidRPr="000C77F1">
              <w:rPr>
                <w:b/>
                <w:lang w:val="ru-RU"/>
              </w:rPr>
              <w:instrText xml:space="preserve"> Рисунок \* </w:instrText>
            </w:r>
            <w:r w:rsidRPr="000C77F1">
              <w:rPr>
                <w:b/>
              </w:rPr>
              <w:instrText>ARABIC</w:instrText>
            </w:r>
            <w:r w:rsidRPr="000C77F1">
              <w:rPr>
                <w:b/>
                <w:lang w:val="ru-RU"/>
              </w:rPr>
              <w:instrText xml:space="preserve"> </w:instrText>
            </w:r>
            <w:r w:rsidRPr="00DC70E6">
              <w:rPr>
                <w:b/>
              </w:rPr>
              <w:fldChar w:fldCharType="separate"/>
            </w:r>
            <w:r w:rsidR="00BB7B38">
              <w:rPr>
                <w:b/>
                <w:noProof/>
              </w:rPr>
              <w:t>3</w:t>
            </w:r>
            <w:r w:rsidRPr="00DC70E6">
              <w:rPr>
                <w:b/>
              </w:rPr>
              <w:fldChar w:fldCharType="end"/>
            </w:r>
            <w:bookmarkEnd w:id="3"/>
            <w:r w:rsidRPr="00E55640">
              <w:rPr>
                <w:lang w:val="ru-RU"/>
              </w:rPr>
              <w:t xml:space="preserve">. </w:t>
            </w:r>
            <w:r w:rsidRPr="00A53D19">
              <w:rPr>
                <w:lang w:val="ru-RU"/>
              </w:rPr>
              <w:t>Сопряжение изогнутой матрицы микр</w:t>
            </w:r>
            <w:r w:rsidRPr="00A53D19">
              <w:rPr>
                <w:lang w:val="ru-RU"/>
              </w:rPr>
              <w:t>о</w:t>
            </w:r>
            <w:r w:rsidRPr="00A53D19">
              <w:rPr>
                <w:lang w:val="ru-RU"/>
              </w:rPr>
              <w:t xml:space="preserve">линз переменного диаметра с плоским датчиком изображения </w:t>
            </w:r>
            <w:r w:rsidRPr="00E32A2D">
              <w:fldChar w:fldCharType="begin" w:fldLock="1"/>
            </w:r>
            <w:r>
              <w:instrText>ADDIN</w:instrText>
            </w:r>
            <w:r w:rsidRPr="001609E3">
              <w:rPr>
                <w:lang w:val="ru-RU"/>
              </w:rPr>
              <w:instrText xml:space="preserve"> </w:instrText>
            </w:r>
            <w:r>
              <w:instrText>CSL</w:instrText>
            </w:r>
            <w:r w:rsidRPr="001609E3">
              <w:rPr>
                <w:lang w:val="ru-RU"/>
              </w:rPr>
              <w:instrText>_</w:instrText>
            </w:r>
            <w:r>
              <w:instrText>CITATION</w:instrText>
            </w:r>
            <w:r w:rsidRPr="001609E3">
              <w:rPr>
                <w:lang w:val="ru-RU"/>
              </w:rPr>
              <w:instrText xml:space="preserve"> {"</w:instrText>
            </w:r>
            <w:r>
              <w:instrText>citationItems</w:instrText>
            </w:r>
            <w:r w:rsidRPr="001609E3">
              <w:rPr>
                <w:lang w:val="ru-RU"/>
              </w:rPr>
              <w:instrText>":[{"</w:instrText>
            </w:r>
            <w:r>
              <w:instrText>id</w:instrText>
            </w:r>
            <w:r w:rsidRPr="001609E3">
              <w:rPr>
                <w:lang w:val="ru-RU"/>
              </w:rPr>
              <w:instrText>":"</w:instrText>
            </w:r>
            <w:r>
              <w:instrText>ITEM</w:instrText>
            </w:r>
            <w:r w:rsidRPr="001609E3">
              <w:rPr>
                <w:lang w:val="ru-RU"/>
              </w:rPr>
              <w:instrText>-1","</w:instrText>
            </w:r>
            <w:r>
              <w:instrText>itemData</w:instrText>
            </w:r>
            <w:r w:rsidRPr="001609E3">
              <w:rPr>
                <w:lang w:val="ru-RU"/>
              </w:rPr>
              <w:instrText>":{"</w:instrText>
            </w:r>
            <w:r>
              <w:instrText>DOI</w:instrText>
            </w:r>
            <w:r w:rsidRPr="001609E3">
              <w:rPr>
                <w:lang w:val="ru-RU"/>
              </w:rPr>
              <w:instrText>":"10.1016/</w:instrText>
            </w:r>
            <w:r>
              <w:instrText>j</w:instrText>
            </w:r>
            <w:r w:rsidRPr="001609E3">
              <w:rPr>
                <w:lang w:val="ru-RU"/>
              </w:rPr>
              <w:instrText>.</w:instrText>
            </w:r>
            <w:r>
              <w:instrText>ijleo</w:instrText>
            </w:r>
            <w:r w:rsidRPr="001609E3">
              <w:rPr>
                <w:lang w:val="ru-RU"/>
              </w:rPr>
              <w:instrText>.2012.03.063","</w:instrText>
            </w:r>
            <w:r>
              <w:instrText>ISSN</w:instrText>
            </w:r>
            <w:r w:rsidRPr="001609E3">
              <w:rPr>
                <w:lang w:val="ru-RU"/>
              </w:rPr>
              <w:instrText>":"00304026","</w:instrText>
            </w:r>
            <w:r>
              <w:instrText>abstract</w:instrText>
            </w:r>
            <w:r w:rsidRPr="001609E3">
              <w:rPr>
                <w:lang w:val="ru-RU"/>
              </w:rPr>
              <w:instrText>":"</w:instrText>
            </w:r>
            <w:r>
              <w:instrText>Micro</w:instrText>
            </w:r>
            <w:r w:rsidRPr="001609E3">
              <w:rPr>
                <w:lang w:val="ru-RU"/>
              </w:rPr>
              <w:instrText xml:space="preserve"> </w:instrText>
            </w:r>
            <w:r>
              <w:instrText>lens</w:instrText>
            </w:r>
            <w:r w:rsidRPr="001609E3">
              <w:rPr>
                <w:lang w:val="ru-RU"/>
              </w:rPr>
              <w:instrText xml:space="preserve"> </w:instrText>
            </w:r>
            <w:r>
              <w:instrText>array</w:instrText>
            </w:r>
            <w:r w:rsidRPr="001609E3">
              <w:rPr>
                <w:lang w:val="ru-RU"/>
              </w:rPr>
              <w:instrText xml:space="preserve"> </w:instrText>
            </w:r>
            <w:r>
              <w:instrText>with</w:instrText>
            </w:r>
            <w:r w:rsidRPr="001609E3">
              <w:rPr>
                <w:lang w:val="ru-RU"/>
              </w:rPr>
              <w:instrText xml:space="preserve"> </w:instrText>
            </w:r>
            <w:r>
              <w:instrText>micro</w:instrText>
            </w:r>
            <w:r w:rsidRPr="001609E3">
              <w:rPr>
                <w:lang w:val="ru-RU"/>
              </w:rPr>
              <w:instrText xml:space="preserve"> </w:instrText>
            </w:r>
            <w:r>
              <w:instrText>lenses</w:instrText>
            </w:r>
            <w:r w:rsidRPr="001609E3">
              <w:rPr>
                <w:lang w:val="ru-RU"/>
              </w:rPr>
              <w:instrText xml:space="preserve"> </w:instrText>
            </w:r>
            <w:r>
              <w:instrText>arranged</w:instrText>
            </w:r>
            <w:r w:rsidRPr="001609E3">
              <w:rPr>
                <w:lang w:val="ru-RU"/>
              </w:rPr>
              <w:instrText xml:space="preserve"> </w:instrText>
            </w:r>
            <w:r>
              <w:instrText>in</w:instrText>
            </w:r>
            <w:r w:rsidRPr="001609E3">
              <w:rPr>
                <w:lang w:val="ru-RU"/>
              </w:rPr>
              <w:instrText xml:space="preserve"> </w:instrText>
            </w:r>
            <w:r>
              <w:instrText>a</w:instrText>
            </w:r>
            <w:r w:rsidRPr="001609E3">
              <w:rPr>
                <w:lang w:val="ru-RU"/>
              </w:rPr>
              <w:instrText xml:space="preserve"> </w:instrText>
            </w:r>
            <w:r>
              <w:instrText>new</w:instrText>
            </w:r>
            <w:r w:rsidRPr="001609E3">
              <w:rPr>
                <w:lang w:val="ru-RU"/>
              </w:rPr>
              <w:instrText xml:space="preserve"> </w:instrText>
            </w:r>
            <w:r>
              <w:instrText>configuration</w:instrText>
            </w:r>
            <w:r w:rsidRPr="001609E3">
              <w:rPr>
                <w:lang w:val="ru-RU"/>
              </w:rPr>
              <w:instrText xml:space="preserve"> </w:instrText>
            </w:r>
            <w:r>
              <w:instrText>on</w:instrText>
            </w:r>
            <w:r w:rsidRPr="001609E3">
              <w:rPr>
                <w:lang w:val="ru-RU"/>
              </w:rPr>
              <w:instrText xml:space="preserve"> </w:instrText>
            </w:r>
            <w:r>
              <w:instrText>a</w:instrText>
            </w:r>
            <w:r w:rsidRPr="001609E3">
              <w:rPr>
                <w:lang w:val="ru-RU"/>
              </w:rPr>
              <w:instrText xml:space="preserve"> </w:instrText>
            </w:r>
            <w:r>
              <w:instrText>curved</w:instrText>
            </w:r>
            <w:r w:rsidRPr="001609E3">
              <w:rPr>
                <w:lang w:val="ru-RU"/>
              </w:rPr>
              <w:instrText xml:space="preserve"> </w:instrText>
            </w:r>
            <w:r>
              <w:instrText>substrate</w:instrText>
            </w:r>
            <w:r w:rsidRPr="001609E3">
              <w:rPr>
                <w:lang w:val="ru-RU"/>
              </w:rPr>
              <w:instrText xml:space="preserve"> </w:instrText>
            </w:r>
            <w:r>
              <w:instrText>is</w:instrText>
            </w:r>
            <w:r w:rsidRPr="001609E3">
              <w:rPr>
                <w:lang w:val="ru-RU"/>
              </w:rPr>
              <w:instrText xml:space="preserve"> </w:instrText>
            </w:r>
            <w:r>
              <w:instrText>proposed</w:instrText>
            </w:r>
            <w:r w:rsidRPr="001609E3">
              <w:rPr>
                <w:lang w:val="ru-RU"/>
              </w:rPr>
              <w:instrText xml:space="preserve"> </w:instrText>
            </w:r>
            <w:r>
              <w:instrText>in</w:instrText>
            </w:r>
            <w:r w:rsidRPr="001609E3">
              <w:rPr>
                <w:lang w:val="ru-RU"/>
              </w:rPr>
              <w:instrText xml:space="preserve"> </w:instrText>
            </w:r>
            <w:r>
              <w:instrText>this</w:instrText>
            </w:r>
            <w:r w:rsidRPr="001609E3">
              <w:rPr>
                <w:lang w:val="ru-RU"/>
              </w:rPr>
              <w:instrText xml:space="preserve"> </w:instrText>
            </w:r>
            <w:r>
              <w:instrText>paper</w:instrText>
            </w:r>
            <w:r w:rsidRPr="001609E3">
              <w:rPr>
                <w:lang w:val="ru-RU"/>
              </w:rPr>
              <w:instrText xml:space="preserve">. </w:instrText>
            </w:r>
            <w:r>
              <w:instrText>The</w:instrText>
            </w:r>
            <w:r w:rsidRPr="001609E3">
              <w:rPr>
                <w:lang w:val="ru-RU"/>
              </w:rPr>
              <w:instrText xml:space="preserve"> </w:instrText>
            </w:r>
            <w:r>
              <w:instrText>micro</w:instrText>
            </w:r>
            <w:r w:rsidRPr="001609E3">
              <w:rPr>
                <w:lang w:val="ru-RU"/>
              </w:rPr>
              <w:instrText xml:space="preserve"> </w:instrText>
            </w:r>
            <w:r>
              <w:instrText>lenses</w:instrText>
            </w:r>
            <w:r w:rsidRPr="001609E3">
              <w:rPr>
                <w:lang w:val="ru-RU"/>
              </w:rPr>
              <w:instrText xml:space="preserve"> </w:instrText>
            </w:r>
            <w:r>
              <w:instrText>of</w:instrText>
            </w:r>
            <w:r w:rsidRPr="001609E3">
              <w:rPr>
                <w:lang w:val="ru-RU"/>
              </w:rPr>
              <w:instrText xml:space="preserve"> </w:instrText>
            </w:r>
            <w:r>
              <w:instrText>the</w:instrText>
            </w:r>
            <w:r w:rsidRPr="001609E3">
              <w:rPr>
                <w:lang w:val="ru-RU"/>
              </w:rPr>
              <w:instrText xml:space="preserve"> </w:instrText>
            </w:r>
            <w:r>
              <w:instrText>proposed</w:instrText>
            </w:r>
            <w:r w:rsidRPr="001609E3">
              <w:rPr>
                <w:lang w:val="ru-RU"/>
              </w:rPr>
              <w:instrText xml:space="preserve"> </w:instrText>
            </w:r>
            <w:r>
              <w:instrText>MLA</w:instrText>
            </w:r>
            <w:r w:rsidRPr="001609E3">
              <w:rPr>
                <w:lang w:val="ru-RU"/>
              </w:rPr>
              <w:instrText xml:space="preserve"> </w:instrText>
            </w:r>
            <w:r>
              <w:instrText>are</w:instrText>
            </w:r>
            <w:r w:rsidRPr="001609E3">
              <w:rPr>
                <w:lang w:val="ru-RU"/>
              </w:rPr>
              <w:instrText xml:space="preserve"> </w:instrText>
            </w:r>
            <w:r>
              <w:instrText>arranged</w:instrText>
            </w:r>
            <w:r w:rsidRPr="001609E3">
              <w:rPr>
                <w:lang w:val="ru-RU"/>
              </w:rPr>
              <w:instrText xml:space="preserve"> </w:instrText>
            </w:r>
            <w:r>
              <w:instrText>non</w:instrText>
            </w:r>
            <w:r w:rsidRPr="001609E3">
              <w:rPr>
                <w:lang w:val="ru-RU"/>
              </w:rPr>
              <w:instrText>-</w:instrText>
            </w:r>
            <w:r>
              <w:instrText>uniformly</w:instrText>
            </w:r>
            <w:r w:rsidRPr="001609E3">
              <w:rPr>
                <w:lang w:val="ru-RU"/>
              </w:rPr>
              <w:instrText xml:space="preserve"> </w:instrText>
            </w:r>
            <w:r>
              <w:instrText>by</w:instrText>
            </w:r>
            <w:r w:rsidRPr="001609E3">
              <w:rPr>
                <w:lang w:val="ru-RU"/>
              </w:rPr>
              <w:instrText xml:space="preserve"> </w:instrText>
            </w:r>
            <w:r>
              <w:instrText>degree</w:instrText>
            </w:r>
            <w:r w:rsidRPr="001609E3">
              <w:rPr>
                <w:lang w:val="ru-RU"/>
              </w:rPr>
              <w:instrText xml:space="preserve"> </w:instrText>
            </w:r>
            <w:r>
              <w:instrText>with</w:instrText>
            </w:r>
            <w:r w:rsidRPr="001609E3">
              <w:rPr>
                <w:lang w:val="ru-RU"/>
              </w:rPr>
              <w:instrText xml:space="preserve"> </w:instrText>
            </w:r>
            <w:r>
              <w:instrText>which</w:instrText>
            </w:r>
            <w:r w:rsidRPr="001609E3">
              <w:rPr>
                <w:lang w:val="ru-RU"/>
              </w:rPr>
              <w:instrText xml:space="preserve"> </w:instrText>
            </w:r>
            <w:r>
              <w:instrText>followed</w:instrText>
            </w:r>
            <w:r w:rsidRPr="001609E3">
              <w:rPr>
                <w:lang w:val="ru-RU"/>
              </w:rPr>
              <w:instrText xml:space="preserve"> </w:instrText>
            </w:r>
            <w:r>
              <w:instrText>a</w:instrText>
            </w:r>
            <w:r w:rsidRPr="001609E3">
              <w:rPr>
                <w:lang w:val="ru-RU"/>
              </w:rPr>
              <w:instrText xml:space="preserve"> </w:instrText>
            </w:r>
            <w:r>
              <w:instrText>law</w:instrText>
            </w:r>
            <w:r w:rsidRPr="001609E3">
              <w:rPr>
                <w:lang w:val="ru-RU"/>
              </w:rPr>
              <w:instrText xml:space="preserve"> </w:instrText>
            </w:r>
            <w:r>
              <w:instrText>of</w:instrText>
            </w:r>
            <w:r w:rsidRPr="001609E3">
              <w:rPr>
                <w:lang w:val="ru-RU"/>
              </w:rPr>
              <w:instrText xml:space="preserve"> </w:instrText>
            </w:r>
            <w:r>
              <w:instrText>arithmetic</w:instrText>
            </w:r>
            <w:r w:rsidRPr="001609E3">
              <w:rPr>
                <w:lang w:val="ru-RU"/>
              </w:rPr>
              <w:instrText xml:space="preserve"> </w:instrText>
            </w:r>
            <w:r>
              <w:instrText>sequence</w:instrText>
            </w:r>
            <w:r w:rsidRPr="001609E3">
              <w:rPr>
                <w:lang w:val="ru-RU"/>
              </w:rPr>
              <w:instrText xml:space="preserve">. </w:instrText>
            </w:r>
            <w:r>
              <w:instrText>Detail</w:instrText>
            </w:r>
            <w:r w:rsidRPr="001609E3">
              <w:rPr>
                <w:lang w:val="ru-RU"/>
              </w:rPr>
              <w:instrText xml:space="preserve"> </w:instrText>
            </w:r>
            <w:r>
              <w:instrText>design</w:instrText>
            </w:r>
            <w:r w:rsidRPr="001609E3">
              <w:rPr>
                <w:lang w:val="ru-RU"/>
              </w:rPr>
              <w:instrText xml:space="preserve"> </w:instrText>
            </w:r>
            <w:r>
              <w:instrText>method</w:instrText>
            </w:r>
            <w:r w:rsidRPr="001609E3">
              <w:rPr>
                <w:lang w:val="ru-RU"/>
              </w:rPr>
              <w:instrText xml:space="preserve"> </w:instrText>
            </w:r>
            <w:r>
              <w:instrText>is</w:instrText>
            </w:r>
            <w:r w:rsidRPr="001609E3">
              <w:rPr>
                <w:lang w:val="ru-RU"/>
              </w:rPr>
              <w:instrText xml:space="preserve"> </w:instrText>
            </w:r>
            <w:r>
              <w:instrText>introduced</w:instrText>
            </w:r>
            <w:r w:rsidRPr="001609E3">
              <w:rPr>
                <w:lang w:val="ru-RU"/>
              </w:rPr>
              <w:instrText xml:space="preserve"> </w:instrText>
            </w:r>
            <w:r>
              <w:instrText>and</w:instrText>
            </w:r>
            <w:r w:rsidRPr="001609E3">
              <w:rPr>
                <w:lang w:val="ru-RU"/>
              </w:rPr>
              <w:instrText xml:space="preserve"> </w:instrText>
            </w:r>
            <w:r>
              <w:instrText>a</w:instrText>
            </w:r>
            <w:r w:rsidRPr="001609E3">
              <w:rPr>
                <w:lang w:val="ru-RU"/>
              </w:rPr>
              <w:instrText xml:space="preserve"> </w:instrText>
            </w:r>
            <w:r>
              <w:instrText>design</w:instrText>
            </w:r>
            <w:r w:rsidRPr="001609E3">
              <w:rPr>
                <w:lang w:val="ru-RU"/>
              </w:rPr>
              <w:instrText xml:space="preserve"> </w:instrText>
            </w:r>
            <w:r>
              <w:instrText>example</w:instrText>
            </w:r>
            <w:r w:rsidRPr="001609E3">
              <w:rPr>
                <w:lang w:val="ru-RU"/>
              </w:rPr>
              <w:instrText xml:space="preserve"> </w:instrText>
            </w:r>
            <w:r>
              <w:instrText>is</w:instrText>
            </w:r>
            <w:r w:rsidRPr="001609E3">
              <w:rPr>
                <w:lang w:val="ru-RU"/>
              </w:rPr>
              <w:instrText xml:space="preserve"> </w:instrText>
            </w:r>
            <w:r>
              <w:instrText>given</w:instrText>
            </w:r>
            <w:r w:rsidRPr="001609E3">
              <w:rPr>
                <w:lang w:val="ru-RU"/>
              </w:rPr>
              <w:instrText xml:space="preserve">. </w:instrText>
            </w:r>
            <w:r>
              <w:instrText>The</w:instrText>
            </w:r>
            <w:r w:rsidRPr="001609E3">
              <w:rPr>
                <w:lang w:val="ru-RU"/>
              </w:rPr>
              <w:instrText xml:space="preserve"> </w:instrText>
            </w:r>
            <w:r>
              <w:instrText>corresponding</w:instrText>
            </w:r>
            <w:r w:rsidRPr="001609E3">
              <w:rPr>
                <w:lang w:val="ru-RU"/>
              </w:rPr>
              <w:instrText xml:space="preserve"> </w:instrText>
            </w:r>
            <w:r>
              <w:instrText>model</w:instrText>
            </w:r>
            <w:r w:rsidRPr="001609E3">
              <w:rPr>
                <w:lang w:val="ru-RU"/>
              </w:rPr>
              <w:instrText xml:space="preserve"> </w:instrText>
            </w:r>
            <w:r>
              <w:instrText>is</w:instrText>
            </w:r>
            <w:r w:rsidRPr="001609E3">
              <w:rPr>
                <w:lang w:val="ru-RU"/>
              </w:rPr>
              <w:instrText xml:space="preserve"> </w:instrText>
            </w:r>
            <w:r>
              <w:instrText>constructed</w:instrText>
            </w:r>
            <w:r w:rsidRPr="001609E3">
              <w:rPr>
                <w:lang w:val="ru-RU"/>
              </w:rPr>
              <w:instrText xml:space="preserve"> </w:instrText>
            </w:r>
            <w:r>
              <w:instrText>and</w:instrText>
            </w:r>
            <w:r w:rsidRPr="001609E3">
              <w:rPr>
                <w:lang w:val="ru-RU"/>
              </w:rPr>
              <w:instrText xml:space="preserve"> </w:instrText>
            </w:r>
            <w:r>
              <w:instrText>compared</w:instrText>
            </w:r>
            <w:r w:rsidRPr="001609E3">
              <w:rPr>
                <w:lang w:val="ru-RU"/>
              </w:rPr>
              <w:instrText xml:space="preserve"> </w:instrText>
            </w:r>
            <w:r>
              <w:instrText>with</w:instrText>
            </w:r>
            <w:r w:rsidRPr="001609E3">
              <w:rPr>
                <w:lang w:val="ru-RU"/>
              </w:rPr>
              <w:instrText xml:space="preserve"> </w:instrText>
            </w:r>
            <w:r>
              <w:instrText>that</w:instrText>
            </w:r>
            <w:r w:rsidRPr="001609E3">
              <w:rPr>
                <w:lang w:val="ru-RU"/>
              </w:rPr>
              <w:instrText xml:space="preserve"> </w:instrText>
            </w:r>
            <w:r>
              <w:instrText>of</w:instrText>
            </w:r>
            <w:r w:rsidRPr="001609E3">
              <w:rPr>
                <w:lang w:val="ru-RU"/>
              </w:rPr>
              <w:instrText xml:space="preserve"> </w:instrText>
            </w:r>
            <w:r>
              <w:instrText>the</w:instrText>
            </w:r>
            <w:r w:rsidRPr="001609E3">
              <w:rPr>
                <w:lang w:val="ru-RU"/>
              </w:rPr>
              <w:instrText xml:space="preserve"> </w:instrText>
            </w:r>
            <w:r>
              <w:instrText>curved</w:instrText>
            </w:r>
            <w:r w:rsidRPr="001609E3">
              <w:rPr>
                <w:lang w:val="ru-RU"/>
              </w:rPr>
              <w:instrText xml:space="preserve"> </w:instrText>
            </w:r>
            <w:r>
              <w:instrText>micro</w:instrText>
            </w:r>
            <w:r w:rsidRPr="001609E3">
              <w:rPr>
                <w:lang w:val="ru-RU"/>
              </w:rPr>
              <w:instrText xml:space="preserve"> </w:instrText>
            </w:r>
            <w:r>
              <w:instrText>lens</w:instrText>
            </w:r>
            <w:r w:rsidRPr="001609E3">
              <w:rPr>
                <w:lang w:val="ru-RU"/>
              </w:rPr>
              <w:instrText xml:space="preserve"> </w:instrText>
            </w:r>
            <w:r>
              <w:instrText>array</w:instrText>
            </w:r>
            <w:r w:rsidRPr="001609E3">
              <w:rPr>
                <w:lang w:val="ru-RU"/>
              </w:rPr>
              <w:instrText xml:space="preserve"> </w:instrText>
            </w:r>
            <w:r>
              <w:instrText>with</w:instrText>
            </w:r>
            <w:r w:rsidRPr="001609E3">
              <w:rPr>
                <w:lang w:val="ru-RU"/>
              </w:rPr>
              <w:instrText xml:space="preserve"> </w:instrText>
            </w:r>
            <w:r>
              <w:instrText>micro</w:instrText>
            </w:r>
            <w:r w:rsidRPr="001609E3">
              <w:rPr>
                <w:lang w:val="ru-RU"/>
              </w:rPr>
              <w:instrText xml:space="preserve"> </w:instrText>
            </w:r>
            <w:r>
              <w:instrText>lenses</w:instrText>
            </w:r>
            <w:r w:rsidRPr="001609E3">
              <w:rPr>
                <w:lang w:val="ru-RU"/>
              </w:rPr>
              <w:instrText xml:space="preserve"> </w:instrText>
            </w:r>
            <w:r>
              <w:instrText>arranged</w:instrText>
            </w:r>
            <w:r w:rsidRPr="001609E3">
              <w:rPr>
                <w:lang w:val="ru-RU"/>
              </w:rPr>
              <w:instrText xml:space="preserve"> </w:instrText>
            </w:r>
            <w:r>
              <w:instrText>uniformly</w:instrText>
            </w:r>
            <w:r w:rsidRPr="001609E3">
              <w:rPr>
                <w:lang w:val="ru-RU"/>
              </w:rPr>
              <w:instrText xml:space="preserve">. </w:instrText>
            </w:r>
            <w:r>
              <w:instrText>Paraxial</w:instrText>
            </w:r>
            <w:r w:rsidRPr="001609E3">
              <w:rPr>
                <w:lang w:val="ru-RU"/>
              </w:rPr>
              <w:instrText xml:space="preserve"> </w:instrText>
            </w:r>
            <w:r>
              <w:instrText>ray</w:instrText>
            </w:r>
            <w:r w:rsidRPr="001609E3">
              <w:rPr>
                <w:lang w:val="ru-RU"/>
              </w:rPr>
              <w:instrText>-</w:instrText>
            </w:r>
            <w:r>
              <w:instrText>tracing</w:instrText>
            </w:r>
            <w:r w:rsidRPr="001609E3">
              <w:rPr>
                <w:lang w:val="ru-RU"/>
              </w:rPr>
              <w:instrText xml:space="preserve"> </w:instrText>
            </w:r>
            <w:r>
              <w:instrText>method</w:instrText>
            </w:r>
            <w:r w:rsidRPr="001609E3">
              <w:rPr>
                <w:lang w:val="ru-RU"/>
              </w:rPr>
              <w:instrText xml:space="preserve"> </w:instrText>
            </w:r>
            <w:r>
              <w:instrText>is</w:instrText>
            </w:r>
            <w:r w:rsidRPr="001609E3">
              <w:rPr>
                <w:lang w:val="ru-RU"/>
              </w:rPr>
              <w:instrText xml:space="preserve"> </w:instrText>
            </w:r>
            <w:r>
              <w:instrText>used</w:instrText>
            </w:r>
            <w:r w:rsidRPr="001609E3">
              <w:rPr>
                <w:lang w:val="ru-RU"/>
              </w:rPr>
              <w:instrText xml:space="preserve"> </w:instrText>
            </w:r>
            <w:r>
              <w:instrText>to</w:instrText>
            </w:r>
            <w:r w:rsidRPr="001609E3">
              <w:rPr>
                <w:lang w:val="ru-RU"/>
              </w:rPr>
              <w:instrText xml:space="preserve"> </w:instrText>
            </w:r>
            <w:r>
              <w:instrText>observe</w:instrText>
            </w:r>
            <w:r w:rsidRPr="001609E3">
              <w:rPr>
                <w:lang w:val="ru-RU"/>
              </w:rPr>
              <w:instrText xml:space="preserve"> </w:instrText>
            </w:r>
            <w:r>
              <w:instrText>the</w:instrText>
            </w:r>
            <w:r w:rsidRPr="001609E3">
              <w:rPr>
                <w:lang w:val="ru-RU"/>
              </w:rPr>
              <w:instrText xml:space="preserve"> </w:instrText>
            </w:r>
            <w:r>
              <w:instrText>focal</w:instrText>
            </w:r>
            <w:r w:rsidRPr="001609E3">
              <w:rPr>
                <w:lang w:val="ru-RU"/>
              </w:rPr>
              <w:instrText xml:space="preserve"> </w:instrText>
            </w:r>
            <w:r>
              <w:instrText>surface</w:instrText>
            </w:r>
            <w:r w:rsidRPr="001609E3">
              <w:rPr>
                <w:lang w:val="ru-RU"/>
              </w:rPr>
              <w:instrText xml:space="preserve"> </w:instrText>
            </w:r>
            <w:r>
              <w:instrText>of</w:instrText>
            </w:r>
            <w:r w:rsidRPr="001609E3">
              <w:rPr>
                <w:lang w:val="ru-RU"/>
              </w:rPr>
              <w:instrText xml:space="preserve"> </w:instrText>
            </w:r>
            <w:r>
              <w:instrText>the</w:instrText>
            </w:r>
            <w:r w:rsidRPr="001609E3">
              <w:rPr>
                <w:lang w:val="ru-RU"/>
              </w:rPr>
              <w:instrText xml:space="preserve"> </w:instrText>
            </w:r>
            <w:r>
              <w:instrText>two</w:instrText>
            </w:r>
            <w:r w:rsidRPr="001609E3">
              <w:rPr>
                <w:lang w:val="ru-RU"/>
              </w:rPr>
              <w:instrText xml:space="preserve"> </w:instrText>
            </w:r>
            <w:r>
              <w:instrText>different</w:instrText>
            </w:r>
            <w:r w:rsidRPr="001609E3">
              <w:rPr>
                <w:lang w:val="ru-RU"/>
              </w:rPr>
              <w:instrText xml:space="preserve"> </w:instrText>
            </w:r>
            <w:r>
              <w:instrText>models</w:instrText>
            </w:r>
            <w:r w:rsidRPr="001609E3">
              <w:rPr>
                <w:lang w:val="ru-RU"/>
              </w:rPr>
              <w:instrText xml:space="preserve">. </w:instrText>
            </w:r>
            <w:r>
              <w:instrText>It</w:instrText>
            </w:r>
            <w:r w:rsidRPr="001609E3">
              <w:rPr>
                <w:lang w:val="ru-RU"/>
              </w:rPr>
              <w:instrText xml:space="preserve"> </w:instrText>
            </w:r>
            <w:r>
              <w:instrText>is</w:instrText>
            </w:r>
            <w:r w:rsidRPr="001609E3">
              <w:rPr>
                <w:lang w:val="ru-RU"/>
              </w:rPr>
              <w:instrText xml:space="preserve"> </w:instrText>
            </w:r>
            <w:r>
              <w:instrText>concluded</w:instrText>
            </w:r>
            <w:r w:rsidRPr="001609E3">
              <w:rPr>
                <w:lang w:val="ru-RU"/>
              </w:rPr>
              <w:instrText xml:space="preserve"> </w:instrText>
            </w:r>
            <w:r>
              <w:instrText>that</w:instrText>
            </w:r>
            <w:r w:rsidRPr="001609E3">
              <w:rPr>
                <w:lang w:val="ru-RU"/>
              </w:rPr>
              <w:instrText xml:space="preserve"> </w:instrText>
            </w:r>
            <w:r>
              <w:instrText>the</w:instrText>
            </w:r>
            <w:r w:rsidRPr="001609E3">
              <w:rPr>
                <w:lang w:val="ru-RU"/>
              </w:rPr>
              <w:instrText xml:space="preserve"> </w:instrText>
            </w:r>
            <w:r>
              <w:instrText>micro</w:instrText>
            </w:r>
            <w:r w:rsidRPr="001609E3">
              <w:rPr>
                <w:lang w:val="ru-RU"/>
              </w:rPr>
              <w:instrText xml:space="preserve"> </w:instrText>
            </w:r>
            <w:r>
              <w:instrText>lens</w:instrText>
            </w:r>
            <w:r w:rsidRPr="001609E3">
              <w:rPr>
                <w:lang w:val="ru-RU"/>
              </w:rPr>
              <w:instrText xml:space="preserve"> </w:instrText>
            </w:r>
            <w:r>
              <w:instrText>array</w:instrText>
            </w:r>
            <w:r w:rsidRPr="001609E3">
              <w:rPr>
                <w:lang w:val="ru-RU"/>
              </w:rPr>
              <w:instrText xml:space="preserve"> </w:instrText>
            </w:r>
            <w:r>
              <w:instrText>with</w:instrText>
            </w:r>
            <w:r w:rsidRPr="001609E3">
              <w:rPr>
                <w:lang w:val="ru-RU"/>
              </w:rPr>
              <w:instrText xml:space="preserve"> </w:instrText>
            </w:r>
            <w:r>
              <w:instrText>more</w:instrText>
            </w:r>
            <w:r w:rsidRPr="001609E3">
              <w:rPr>
                <w:lang w:val="ru-RU"/>
              </w:rPr>
              <w:instrText xml:space="preserve"> </w:instrText>
            </w:r>
            <w:r>
              <w:instrText>compact</w:instrText>
            </w:r>
            <w:r w:rsidRPr="001609E3">
              <w:rPr>
                <w:lang w:val="ru-RU"/>
              </w:rPr>
              <w:instrText xml:space="preserve"> </w:instrText>
            </w:r>
            <w:r>
              <w:instrText>construct</w:instrText>
            </w:r>
            <w:r w:rsidRPr="001609E3">
              <w:rPr>
                <w:lang w:val="ru-RU"/>
              </w:rPr>
              <w:instrText xml:space="preserve"> </w:instrText>
            </w:r>
            <w:r>
              <w:instrText>proposed</w:instrText>
            </w:r>
            <w:r w:rsidRPr="001609E3">
              <w:rPr>
                <w:lang w:val="ru-RU"/>
              </w:rPr>
              <w:instrText xml:space="preserve"> </w:instrText>
            </w:r>
            <w:r>
              <w:instrText>in</w:instrText>
            </w:r>
            <w:r w:rsidRPr="001609E3">
              <w:rPr>
                <w:lang w:val="ru-RU"/>
              </w:rPr>
              <w:instrText xml:space="preserve"> </w:instrText>
            </w:r>
            <w:r>
              <w:instrText>this</w:instrText>
            </w:r>
            <w:r w:rsidRPr="001609E3">
              <w:rPr>
                <w:lang w:val="ru-RU"/>
              </w:rPr>
              <w:instrText xml:space="preserve"> </w:instrText>
            </w:r>
            <w:r>
              <w:instrText>paper</w:instrText>
            </w:r>
            <w:r w:rsidRPr="001609E3">
              <w:rPr>
                <w:lang w:val="ru-RU"/>
              </w:rPr>
              <w:instrText xml:space="preserve"> </w:instrText>
            </w:r>
            <w:r>
              <w:instrText>has</w:instrText>
            </w:r>
            <w:r w:rsidRPr="001609E3">
              <w:rPr>
                <w:lang w:val="ru-RU"/>
              </w:rPr>
              <w:instrText xml:space="preserve"> </w:instrText>
            </w:r>
            <w:r>
              <w:instrText>a</w:instrText>
            </w:r>
            <w:r w:rsidRPr="001609E3">
              <w:rPr>
                <w:lang w:val="ru-RU"/>
              </w:rPr>
              <w:instrText xml:space="preserve"> </w:instrText>
            </w:r>
            <w:r>
              <w:instrText>plane</w:instrText>
            </w:r>
            <w:r w:rsidRPr="001609E3">
              <w:rPr>
                <w:lang w:val="ru-RU"/>
              </w:rPr>
              <w:instrText xml:space="preserve"> </w:instrText>
            </w:r>
            <w:r>
              <w:instrText>focal</w:instrText>
            </w:r>
            <w:r w:rsidRPr="001609E3">
              <w:rPr>
                <w:lang w:val="ru-RU"/>
              </w:rPr>
              <w:instrText xml:space="preserve"> </w:instrText>
            </w:r>
            <w:r>
              <w:instrText>surface</w:instrText>
            </w:r>
            <w:r w:rsidRPr="001609E3">
              <w:rPr>
                <w:lang w:val="ru-RU"/>
              </w:rPr>
              <w:instrText xml:space="preserve"> </w:instrText>
            </w:r>
            <w:r>
              <w:instrText>so</w:instrText>
            </w:r>
            <w:r w:rsidRPr="001609E3">
              <w:rPr>
                <w:lang w:val="ru-RU"/>
              </w:rPr>
              <w:instrText xml:space="preserve"> </w:instrText>
            </w:r>
            <w:r>
              <w:instrText>that</w:instrText>
            </w:r>
            <w:r w:rsidRPr="001609E3">
              <w:rPr>
                <w:lang w:val="ru-RU"/>
              </w:rPr>
              <w:instrText xml:space="preserve"> </w:instrText>
            </w:r>
            <w:r>
              <w:instrText>it</w:instrText>
            </w:r>
            <w:r w:rsidRPr="001609E3">
              <w:rPr>
                <w:lang w:val="ru-RU"/>
              </w:rPr>
              <w:instrText xml:space="preserve"> </w:instrText>
            </w:r>
            <w:r>
              <w:instrText>is</w:instrText>
            </w:r>
            <w:r w:rsidRPr="001609E3">
              <w:rPr>
                <w:lang w:val="ru-RU"/>
              </w:rPr>
              <w:instrText xml:space="preserve"> </w:instrText>
            </w:r>
            <w:r>
              <w:instrText>compatible</w:instrText>
            </w:r>
            <w:r w:rsidRPr="001609E3">
              <w:rPr>
                <w:lang w:val="ru-RU"/>
              </w:rPr>
              <w:instrText xml:space="preserve"> </w:instrText>
            </w:r>
            <w:r>
              <w:instrText>to</w:instrText>
            </w:r>
            <w:r w:rsidRPr="001609E3">
              <w:rPr>
                <w:lang w:val="ru-RU"/>
              </w:rPr>
              <w:instrText xml:space="preserve"> </w:instrText>
            </w:r>
            <w:r>
              <w:instrText>the</w:instrText>
            </w:r>
            <w:r w:rsidRPr="001609E3">
              <w:rPr>
                <w:lang w:val="ru-RU"/>
              </w:rPr>
              <w:instrText xml:space="preserve"> </w:instrText>
            </w:r>
            <w:r>
              <w:instrText>commercial</w:instrText>
            </w:r>
            <w:r w:rsidRPr="001609E3">
              <w:rPr>
                <w:lang w:val="ru-RU"/>
              </w:rPr>
              <w:instrText xml:space="preserve"> </w:instrText>
            </w:r>
            <w:r>
              <w:instrText>available</w:instrText>
            </w:r>
            <w:r w:rsidRPr="001609E3">
              <w:rPr>
                <w:lang w:val="ru-RU"/>
              </w:rPr>
              <w:instrText xml:space="preserve"> </w:instrText>
            </w:r>
            <w:r>
              <w:instrText>image</w:instrText>
            </w:r>
            <w:r w:rsidRPr="001609E3">
              <w:rPr>
                <w:lang w:val="ru-RU"/>
              </w:rPr>
              <w:instrText xml:space="preserve"> </w:instrText>
            </w:r>
            <w:r>
              <w:instrText>sensor</w:instrText>
            </w:r>
            <w:r w:rsidRPr="001609E3">
              <w:rPr>
                <w:lang w:val="ru-RU"/>
              </w:rPr>
              <w:instrText xml:space="preserve">. </w:instrText>
            </w:r>
            <w:r>
              <w:instrText>In</w:instrText>
            </w:r>
            <w:r w:rsidRPr="001609E3">
              <w:rPr>
                <w:lang w:val="ru-RU"/>
              </w:rPr>
              <w:instrText xml:space="preserve"> </w:instrText>
            </w:r>
            <w:r>
              <w:instrText>addition</w:instrText>
            </w:r>
            <w:r w:rsidRPr="001609E3">
              <w:rPr>
                <w:lang w:val="ru-RU"/>
              </w:rPr>
              <w:instrText xml:space="preserve">, </w:instrText>
            </w:r>
            <w:r>
              <w:instrText>it</w:instrText>
            </w:r>
            <w:r w:rsidRPr="001609E3">
              <w:rPr>
                <w:lang w:val="ru-RU"/>
              </w:rPr>
              <w:instrText xml:space="preserve"> </w:instrText>
            </w:r>
            <w:r>
              <w:instrText>has</w:instrText>
            </w:r>
            <w:r w:rsidRPr="001609E3">
              <w:rPr>
                <w:lang w:val="ru-RU"/>
              </w:rPr>
              <w:instrText xml:space="preserve"> </w:instrText>
            </w:r>
            <w:r>
              <w:instrText>a</w:instrText>
            </w:r>
            <w:r w:rsidRPr="001609E3">
              <w:rPr>
                <w:lang w:val="ru-RU"/>
              </w:rPr>
              <w:instrText xml:space="preserve"> </w:instrText>
            </w:r>
            <w:r>
              <w:instrText>higher</w:instrText>
            </w:r>
            <w:r w:rsidRPr="001609E3">
              <w:rPr>
                <w:lang w:val="ru-RU"/>
              </w:rPr>
              <w:instrText xml:space="preserve"> </w:instrText>
            </w:r>
            <w:r>
              <w:instrText>filled</w:instrText>
            </w:r>
            <w:r w:rsidRPr="001609E3">
              <w:rPr>
                <w:lang w:val="ru-RU"/>
              </w:rPr>
              <w:instrText xml:space="preserve"> </w:instrText>
            </w:r>
            <w:r>
              <w:instrText>factor</w:instrText>
            </w:r>
            <w:r w:rsidRPr="001609E3">
              <w:rPr>
                <w:lang w:val="ru-RU"/>
              </w:rPr>
              <w:instrText xml:space="preserve"> </w:instrText>
            </w:r>
            <w:r>
              <w:instrText>and</w:instrText>
            </w:r>
            <w:r w:rsidRPr="001609E3">
              <w:rPr>
                <w:lang w:val="ru-RU"/>
              </w:rPr>
              <w:instrText xml:space="preserve"> </w:instrText>
            </w:r>
            <w:r>
              <w:instrText>more</w:instrText>
            </w:r>
            <w:r w:rsidRPr="001609E3">
              <w:rPr>
                <w:lang w:val="ru-RU"/>
              </w:rPr>
              <w:instrText xml:space="preserve"> </w:instrText>
            </w:r>
            <w:r>
              <w:instrText>suitable</w:instrText>
            </w:r>
            <w:r w:rsidRPr="001609E3">
              <w:rPr>
                <w:lang w:val="ru-RU"/>
              </w:rPr>
              <w:instrText xml:space="preserve"> </w:instrText>
            </w:r>
            <w:r>
              <w:instrText>for</w:instrText>
            </w:r>
            <w:r w:rsidRPr="001609E3">
              <w:rPr>
                <w:lang w:val="ru-RU"/>
              </w:rPr>
              <w:instrText xml:space="preserve"> </w:instrText>
            </w:r>
            <w:r>
              <w:instrText>the</w:instrText>
            </w:r>
            <w:r w:rsidRPr="001609E3">
              <w:rPr>
                <w:lang w:val="ru-RU"/>
              </w:rPr>
              <w:instrText xml:space="preserve"> </w:instrText>
            </w:r>
            <w:r>
              <w:instrText>fabrication</w:instrText>
            </w:r>
            <w:r w:rsidRPr="001609E3">
              <w:rPr>
                <w:lang w:val="ru-RU"/>
              </w:rPr>
              <w:instrText xml:space="preserve"> </w:instrText>
            </w:r>
            <w:r>
              <w:instrText>of</w:instrText>
            </w:r>
            <w:r w:rsidRPr="001609E3">
              <w:rPr>
                <w:lang w:val="ru-RU"/>
              </w:rPr>
              <w:instrText xml:space="preserve"> </w:instrText>
            </w:r>
            <w:r>
              <w:instrText>bionic</w:instrText>
            </w:r>
            <w:r w:rsidRPr="001609E3">
              <w:rPr>
                <w:lang w:val="ru-RU"/>
              </w:rPr>
              <w:instrText xml:space="preserve"> </w:instrText>
            </w:r>
            <w:r>
              <w:instrText>compound</w:instrText>
            </w:r>
            <w:r w:rsidRPr="001609E3">
              <w:rPr>
                <w:lang w:val="ru-RU"/>
              </w:rPr>
              <w:instrText xml:space="preserve"> </w:instrText>
            </w:r>
            <w:r>
              <w:instrText>eye</w:instrText>
            </w:r>
            <w:r w:rsidRPr="001609E3">
              <w:rPr>
                <w:lang w:val="ru-RU"/>
              </w:rPr>
              <w:instrText xml:space="preserve">. © 2012 </w:instrText>
            </w:r>
            <w:r>
              <w:instrText>Elsevier</w:instrText>
            </w:r>
            <w:r w:rsidRPr="001609E3">
              <w:rPr>
                <w:lang w:val="ru-RU"/>
              </w:rPr>
              <w:instrText xml:space="preserve"> </w:instrText>
            </w:r>
            <w:r>
              <w:instrText>GmbH</w:instrText>
            </w:r>
            <w:r w:rsidRPr="001609E3">
              <w:rPr>
                <w:lang w:val="ru-RU"/>
              </w:rPr>
              <w:instrText>.","</w:instrText>
            </w:r>
            <w:r>
              <w:instrText>author</w:instrText>
            </w:r>
            <w:r w:rsidRPr="001609E3">
              <w:rPr>
                <w:lang w:val="ru-RU"/>
              </w:rPr>
              <w:instrText>":[{"</w:instrText>
            </w:r>
            <w:r>
              <w:instrText>dropping</w:instrText>
            </w:r>
            <w:r w:rsidRPr="001609E3">
              <w:rPr>
                <w:lang w:val="ru-RU"/>
              </w:rPr>
              <w:instrText>-</w:instrText>
            </w:r>
            <w:r>
              <w:instrText>particle</w:instrText>
            </w:r>
            <w:r w:rsidRPr="001609E3">
              <w:rPr>
                <w:lang w:val="ru-RU"/>
              </w:rPr>
              <w:instrText>":"","</w:instrText>
            </w:r>
            <w:r>
              <w:instrText>family</w:instrText>
            </w:r>
            <w:r w:rsidRPr="001609E3">
              <w:rPr>
                <w:lang w:val="ru-RU"/>
              </w:rPr>
              <w:instrText>":"</w:instrText>
            </w:r>
            <w:r>
              <w:instrText>Li</w:instrText>
            </w:r>
            <w:r w:rsidRPr="001609E3">
              <w:rPr>
                <w:lang w:val="ru-RU"/>
              </w:rPr>
              <w:instrText>","</w:instrText>
            </w:r>
            <w:r>
              <w:instrText>given</w:instrText>
            </w:r>
            <w:r w:rsidRPr="001609E3">
              <w:rPr>
                <w:lang w:val="ru-RU"/>
              </w:rPr>
              <w:instrText>":"</w:instrText>
            </w:r>
            <w:r>
              <w:instrText>Feng</w:instrText>
            </w:r>
            <w:r w:rsidRPr="001609E3">
              <w:rPr>
                <w:lang w:val="ru-RU"/>
              </w:rPr>
              <w:instrText>","</w:instrText>
            </w:r>
            <w:r>
              <w:instrText>non</w:instrText>
            </w:r>
            <w:r w:rsidRPr="001609E3">
              <w:rPr>
                <w:lang w:val="ru-RU"/>
              </w:rPr>
              <w:instrText>-</w:instrText>
            </w:r>
            <w:r>
              <w:instrText>dropping</w:instrText>
            </w:r>
            <w:r w:rsidRPr="001609E3">
              <w:rPr>
                <w:lang w:val="ru-RU"/>
              </w:rPr>
              <w:instrText>-</w:instrText>
            </w:r>
            <w:r>
              <w:instrText>particle</w:instrText>
            </w:r>
            <w:r w:rsidRPr="001609E3">
              <w:rPr>
                <w:lang w:val="ru-RU"/>
              </w:rPr>
              <w:instrText>":"","</w:instrText>
            </w:r>
            <w:r>
              <w:instrText>parse</w:instrText>
            </w:r>
            <w:r w:rsidRPr="001609E3">
              <w:rPr>
                <w:lang w:val="ru-RU"/>
              </w:rPr>
              <w:instrText>-</w:instrText>
            </w:r>
            <w:r>
              <w:instrText>names</w:instrText>
            </w:r>
            <w:r w:rsidRPr="001609E3">
              <w:rPr>
                <w:lang w:val="ru-RU"/>
              </w:rPr>
              <w:instrText>":</w:instrText>
            </w:r>
            <w:r>
              <w:instrText>false</w:instrText>
            </w:r>
            <w:r w:rsidRPr="001609E3">
              <w:rPr>
                <w:lang w:val="ru-RU"/>
              </w:rPr>
              <w:instrText>,"</w:instrText>
            </w:r>
            <w:r>
              <w:instrText>suffix</w:instrText>
            </w:r>
            <w:r w:rsidRPr="001609E3">
              <w:rPr>
                <w:lang w:val="ru-RU"/>
              </w:rPr>
              <w:instrText>":""},{"</w:instrText>
            </w:r>
            <w:r>
              <w:instrText>dropping</w:instrText>
            </w:r>
            <w:r w:rsidRPr="001609E3">
              <w:rPr>
                <w:lang w:val="ru-RU"/>
              </w:rPr>
              <w:instrText>-</w:instrText>
            </w:r>
            <w:r>
              <w:instrText>particle</w:instrText>
            </w:r>
            <w:r w:rsidRPr="001609E3">
              <w:rPr>
                <w:lang w:val="ru-RU"/>
              </w:rPr>
              <w:instrText>":"","</w:instrText>
            </w:r>
            <w:r>
              <w:instrText>family</w:instrText>
            </w:r>
            <w:r w:rsidRPr="001609E3">
              <w:rPr>
                <w:lang w:val="ru-RU"/>
              </w:rPr>
              <w:instrText>":"</w:instrText>
            </w:r>
            <w:r>
              <w:instrText>Chen</w:instrText>
            </w:r>
            <w:r w:rsidRPr="001609E3">
              <w:rPr>
                <w:lang w:val="ru-RU"/>
              </w:rPr>
              <w:instrText>","</w:instrText>
            </w:r>
            <w:r>
              <w:instrText>given</w:instrText>
            </w:r>
            <w:r w:rsidRPr="001609E3">
              <w:rPr>
                <w:lang w:val="ru-RU"/>
              </w:rPr>
              <w:instrText>":"</w:instrText>
            </w:r>
            <w:r>
              <w:instrText>Sihai</w:instrText>
            </w:r>
            <w:r w:rsidRPr="001609E3">
              <w:rPr>
                <w:lang w:val="ru-RU"/>
              </w:rPr>
              <w:instrText>","</w:instrText>
            </w:r>
            <w:r>
              <w:instrText>non</w:instrText>
            </w:r>
            <w:r w:rsidRPr="001609E3">
              <w:rPr>
                <w:lang w:val="ru-RU"/>
              </w:rPr>
              <w:instrText>-</w:instrText>
            </w:r>
            <w:r>
              <w:instrText>dropping</w:instrText>
            </w:r>
            <w:r w:rsidRPr="001609E3">
              <w:rPr>
                <w:lang w:val="ru-RU"/>
              </w:rPr>
              <w:instrText>-</w:instrText>
            </w:r>
            <w:r>
              <w:instrText>particle</w:instrText>
            </w:r>
            <w:r w:rsidRPr="001609E3">
              <w:rPr>
                <w:lang w:val="ru-RU"/>
              </w:rPr>
              <w:instrText>":"","</w:instrText>
            </w:r>
            <w:r>
              <w:instrText>parse</w:instrText>
            </w:r>
            <w:r w:rsidRPr="001609E3">
              <w:rPr>
                <w:lang w:val="ru-RU"/>
              </w:rPr>
              <w:instrText>-</w:instrText>
            </w:r>
            <w:r>
              <w:instrText>names</w:instrText>
            </w:r>
            <w:r w:rsidRPr="001609E3">
              <w:rPr>
                <w:lang w:val="ru-RU"/>
              </w:rPr>
              <w:instrText>":</w:instrText>
            </w:r>
            <w:r>
              <w:instrText>false</w:instrText>
            </w:r>
            <w:r w:rsidRPr="001609E3">
              <w:rPr>
                <w:lang w:val="ru-RU"/>
              </w:rPr>
              <w:instrText>,"</w:instrText>
            </w:r>
            <w:r>
              <w:instrText>suffix</w:instrText>
            </w:r>
            <w:r w:rsidRPr="001609E3">
              <w:rPr>
                <w:lang w:val="ru-RU"/>
              </w:rPr>
              <w:instrText>":""},{"</w:instrText>
            </w:r>
            <w:r>
              <w:instrText>dropping</w:instrText>
            </w:r>
            <w:r w:rsidRPr="001609E3">
              <w:rPr>
                <w:lang w:val="ru-RU"/>
              </w:rPr>
              <w:instrText>-</w:instrText>
            </w:r>
            <w:r>
              <w:instrText>particle</w:instrText>
            </w:r>
            <w:r w:rsidRPr="001609E3">
              <w:rPr>
                <w:lang w:val="ru-RU"/>
              </w:rPr>
              <w:instrText>":"","</w:instrText>
            </w:r>
            <w:r>
              <w:instrText>family</w:instrText>
            </w:r>
            <w:r w:rsidRPr="001609E3">
              <w:rPr>
                <w:lang w:val="ru-RU"/>
              </w:rPr>
              <w:instrText>":"</w:instrText>
            </w:r>
            <w:r>
              <w:instrText>Luo</w:instrText>
            </w:r>
            <w:r w:rsidRPr="001609E3">
              <w:rPr>
                <w:lang w:val="ru-RU"/>
              </w:rPr>
              <w:instrText>","</w:instrText>
            </w:r>
            <w:r>
              <w:instrText>given</w:instrText>
            </w:r>
            <w:r w:rsidRPr="001609E3">
              <w:rPr>
                <w:lang w:val="ru-RU"/>
              </w:rPr>
              <w:instrText>":"</w:instrText>
            </w:r>
            <w:r>
              <w:instrText>Huan</w:instrText>
            </w:r>
            <w:r w:rsidRPr="001609E3">
              <w:rPr>
                <w:lang w:val="ru-RU"/>
              </w:rPr>
              <w:instrText>","</w:instrText>
            </w:r>
            <w:r>
              <w:instrText>non</w:instrText>
            </w:r>
            <w:r w:rsidRPr="001609E3">
              <w:rPr>
                <w:lang w:val="ru-RU"/>
              </w:rPr>
              <w:instrText>-</w:instrText>
            </w:r>
            <w:r>
              <w:instrText>dropping</w:instrText>
            </w:r>
            <w:r w:rsidRPr="001609E3">
              <w:rPr>
                <w:lang w:val="ru-RU"/>
              </w:rPr>
              <w:instrText>-</w:instrText>
            </w:r>
            <w:r>
              <w:instrText>particle</w:instrText>
            </w:r>
            <w:r w:rsidRPr="001609E3">
              <w:rPr>
                <w:lang w:val="ru-RU"/>
              </w:rPr>
              <w:instrText>":"","</w:instrText>
            </w:r>
            <w:r>
              <w:instrText>parse</w:instrText>
            </w:r>
            <w:r w:rsidRPr="001609E3">
              <w:rPr>
                <w:lang w:val="ru-RU"/>
              </w:rPr>
              <w:instrText>-</w:instrText>
            </w:r>
            <w:r>
              <w:instrText>names</w:instrText>
            </w:r>
            <w:r w:rsidRPr="001609E3">
              <w:rPr>
                <w:lang w:val="ru-RU"/>
              </w:rPr>
              <w:instrText>":</w:instrText>
            </w:r>
            <w:r>
              <w:instrText>false</w:instrText>
            </w:r>
            <w:r w:rsidRPr="001609E3">
              <w:rPr>
                <w:lang w:val="ru-RU"/>
              </w:rPr>
              <w:instrText>,"</w:instrText>
            </w:r>
            <w:r>
              <w:instrText>suffix</w:instrText>
            </w:r>
            <w:r w:rsidRPr="001609E3">
              <w:rPr>
                <w:lang w:val="ru-RU"/>
              </w:rPr>
              <w:instrText>":""},{"</w:instrText>
            </w:r>
            <w:r>
              <w:instrText>dropping</w:instrText>
            </w:r>
            <w:r w:rsidRPr="001609E3">
              <w:rPr>
                <w:lang w:val="ru-RU"/>
              </w:rPr>
              <w:instrText>-</w:instrText>
            </w:r>
            <w:r>
              <w:instrText>particle</w:instrText>
            </w:r>
            <w:r w:rsidRPr="001609E3">
              <w:rPr>
                <w:lang w:val="ru-RU"/>
              </w:rPr>
              <w:instrText>":"","</w:instrText>
            </w:r>
            <w:r>
              <w:instrText>family</w:instrText>
            </w:r>
            <w:r w:rsidRPr="001609E3">
              <w:rPr>
                <w:lang w:val="ru-RU"/>
              </w:rPr>
              <w:instrText>":"</w:instrText>
            </w:r>
            <w:r>
              <w:instrText>Gao</w:instrText>
            </w:r>
            <w:r w:rsidRPr="001609E3">
              <w:rPr>
                <w:lang w:val="ru-RU"/>
              </w:rPr>
              <w:instrText>","</w:instrText>
            </w:r>
            <w:r>
              <w:instrText>given</w:instrText>
            </w:r>
            <w:r w:rsidRPr="001609E3">
              <w:rPr>
                <w:lang w:val="ru-RU"/>
              </w:rPr>
              <w:instrText>":"</w:instrText>
            </w:r>
            <w:r>
              <w:instrText>Yiqing</w:instrText>
            </w:r>
            <w:r w:rsidRPr="001609E3">
              <w:rPr>
                <w:lang w:val="ru-RU"/>
              </w:rPr>
              <w:instrText>","</w:instrText>
            </w:r>
            <w:r>
              <w:instrText>non</w:instrText>
            </w:r>
            <w:r w:rsidRPr="001609E3">
              <w:rPr>
                <w:lang w:val="ru-RU"/>
              </w:rPr>
              <w:instrText>-</w:instrText>
            </w:r>
            <w:r>
              <w:instrText>dropping</w:instrText>
            </w:r>
            <w:r w:rsidRPr="001609E3">
              <w:rPr>
                <w:lang w:val="ru-RU"/>
              </w:rPr>
              <w:instrText>-</w:instrText>
            </w:r>
            <w:r>
              <w:instrText>particle</w:instrText>
            </w:r>
            <w:r w:rsidRPr="001609E3">
              <w:rPr>
                <w:lang w:val="ru-RU"/>
              </w:rPr>
              <w:instrText>":"","</w:instrText>
            </w:r>
            <w:r>
              <w:instrText>parse</w:instrText>
            </w:r>
            <w:r w:rsidRPr="001609E3">
              <w:rPr>
                <w:lang w:val="ru-RU"/>
              </w:rPr>
              <w:instrText>-</w:instrText>
            </w:r>
            <w:r>
              <w:instrText>names</w:instrText>
            </w:r>
            <w:r w:rsidRPr="001609E3">
              <w:rPr>
                <w:lang w:val="ru-RU"/>
              </w:rPr>
              <w:instrText>":</w:instrText>
            </w:r>
            <w:r>
              <w:instrText>false</w:instrText>
            </w:r>
            <w:r w:rsidRPr="001609E3">
              <w:rPr>
                <w:lang w:val="ru-RU"/>
              </w:rPr>
              <w:instrText>,"</w:instrText>
            </w:r>
            <w:r>
              <w:instrText>suffix</w:instrText>
            </w:r>
            <w:r w:rsidRPr="001609E3">
              <w:rPr>
                <w:lang w:val="ru-RU"/>
              </w:rPr>
              <w:instrText>":""}],"</w:instrText>
            </w:r>
            <w:r>
              <w:instrText>container</w:instrText>
            </w:r>
            <w:r w:rsidRPr="001609E3">
              <w:rPr>
                <w:lang w:val="ru-RU"/>
              </w:rPr>
              <w:instrText>-</w:instrText>
            </w:r>
            <w:r>
              <w:instrText>title</w:instrText>
            </w:r>
            <w:r w:rsidRPr="001609E3">
              <w:rPr>
                <w:lang w:val="ru-RU"/>
              </w:rPr>
              <w:instrText>":"</w:instrText>
            </w:r>
            <w:r>
              <w:instrText>Optik</w:instrText>
            </w:r>
            <w:r w:rsidRPr="001609E3">
              <w:rPr>
                <w:lang w:val="ru-RU"/>
              </w:rPr>
              <w:instrText>","</w:instrText>
            </w:r>
            <w:r>
              <w:instrText>id</w:instrText>
            </w:r>
            <w:r w:rsidRPr="001609E3">
              <w:rPr>
                <w:lang w:val="ru-RU"/>
              </w:rPr>
              <w:instrText>":"</w:instrText>
            </w:r>
            <w:r>
              <w:instrText>ITEM</w:instrText>
            </w:r>
            <w:r w:rsidRPr="001609E3">
              <w:rPr>
                <w:lang w:val="ru-RU"/>
              </w:rPr>
              <w:instrText>-1","</w:instrText>
            </w:r>
            <w:r>
              <w:instrText>issue</w:instrText>
            </w:r>
            <w:r w:rsidRPr="001609E3">
              <w:rPr>
                <w:lang w:val="ru-RU"/>
              </w:rPr>
              <w:instrText>":"12","</w:instrText>
            </w:r>
            <w:r>
              <w:instrText>issued</w:instrText>
            </w:r>
            <w:r w:rsidRPr="001609E3">
              <w:rPr>
                <w:lang w:val="ru-RU"/>
              </w:rPr>
              <w:instrText>":{"</w:instrText>
            </w:r>
            <w:r>
              <w:instrText>date</w:instrText>
            </w:r>
            <w:r w:rsidRPr="001609E3">
              <w:rPr>
                <w:lang w:val="ru-RU"/>
              </w:rPr>
              <w:instrText>-</w:instrText>
            </w:r>
            <w:r>
              <w:instrText>parts</w:instrText>
            </w:r>
            <w:r w:rsidRPr="001609E3">
              <w:rPr>
                <w:lang w:val="ru-RU"/>
              </w:rPr>
              <w:instrText>":[["2013","6"]]},"</w:instrText>
            </w:r>
            <w:r>
              <w:instrText>page</w:instrText>
            </w:r>
            <w:r w:rsidRPr="001609E3">
              <w:rPr>
                <w:lang w:val="ru-RU"/>
              </w:rPr>
              <w:instrText>":"1346-1349","</w:instrText>
            </w:r>
            <w:r>
              <w:instrText>title</w:instrText>
            </w:r>
            <w:r w:rsidRPr="001609E3">
              <w:rPr>
                <w:lang w:val="ru-RU"/>
              </w:rPr>
              <w:instrText>":"</w:instrText>
            </w:r>
            <w:r>
              <w:instrText>Curved</w:instrText>
            </w:r>
            <w:r w:rsidRPr="001609E3">
              <w:rPr>
                <w:lang w:val="ru-RU"/>
              </w:rPr>
              <w:instrText xml:space="preserve"> </w:instrText>
            </w:r>
            <w:r>
              <w:instrText>micro</w:instrText>
            </w:r>
            <w:r w:rsidRPr="001609E3">
              <w:rPr>
                <w:lang w:val="ru-RU"/>
              </w:rPr>
              <w:instrText xml:space="preserve"> </w:instrText>
            </w:r>
            <w:r>
              <w:instrText>lens</w:instrText>
            </w:r>
            <w:r w:rsidRPr="001609E3">
              <w:rPr>
                <w:lang w:val="ru-RU"/>
              </w:rPr>
              <w:instrText xml:space="preserve"> </w:instrText>
            </w:r>
            <w:r>
              <w:instrText>array</w:instrText>
            </w:r>
            <w:r w:rsidRPr="001609E3">
              <w:rPr>
                <w:lang w:val="ru-RU"/>
              </w:rPr>
              <w:instrText xml:space="preserve"> </w:instrText>
            </w:r>
            <w:r>
              <w:instrText>for</w:instrText>
            </w:r>
            <w:r w:rsidRPr="001609E3">
              <w:rPr>
                <w:lang w:val="ru-RU"/>
              </w:rPr>
              <w:instrText xml:space="preserve"> </w:instrText>
            </w:r>
            <w:r>
              <w:instrText>bionic</w:instrText>
            </w:r>
            <w:r w:rsidRPr="001609E3">
              <w:rPr>
                <w:lang w:val="ru-RU"/>
              </w:rPr>
              <w:instrText xml:space="preserve"> </w:instrText>
            </w:r>
            <w:r>
              <w:instrText>compound</w:instrText>
            </w:r>
            <w:r w:rsidRPr="001609E3">
              <w:rPr>
                <w:lang w:val="ru-RU"/>
              </w:rPr>
              <w:instrText xml:space="preserve"> </w:instrText>
            </w:r>
            <w:r>
              <w:instrText>eye</w:instrText>
            </w:r>
            <w:r w:rsidRPr="001609E3">
              <w:rPr>
                <w:lang w:val="ru-RU"/>
              </w:rPr>
              <w:instrText>","</w:instrText>
            </w:r>
            <w:r>
              <w:instrText>type</w:instrText>
            </w:r>
            <w:r w:rsidRPr="001609E3">
              <w:rPr>
                <w:lang w:val="ru-RU"/>
              </w:rPr>
              <w:instrText>":"</w:instrText>
            </w:r>
            <w:r>
              <w:instrText>article</w:instrText>
            </w:r>
            <w:r w:rsidRPr="001609E3">
              <w:rPr>
                <w:lang w:val="ru-RU"/>
              </w:rPr>
              <w:instrText>-</w:instrText>
            </w:r>
            <w:r>
              <w:instrText>journal</w:instrText>
            </w:r>
            <w:r w:rsidRPr="001609E3">
              <w:rPr>
                <w:lang w:val="ru-RU"/>
              </w:rPr>
              <w:instrText>","</w:instrText>
            </w:r>
            <w:r>
              <w:instrText>volume</w:instrText>
            </w:r>
            <w:r w:rsidRPr="001609E3">
              <w:rPr>
                <w:lang w:val="ru-RU"/>
              </w:rPr>
              <w:instrText>":"124"},"</w:instrText>
            </w:r>
            <w:r>
              <w:instrText>uris</w:instrText>
            </w:r>
            <w:r w:rsidRPr="001609E3">
              <w:rPr>
                <w:lang w:val="ru-RU"/>
              </w:rPr>
              <w:instrText>":["</w:instrText>
            </w:r>
            <w:r>
              <w:instrText>http</w:instrText>
            </w:r>
            <w:r w:rsidRPr="001609E3">
              <w:rPr>
                <w:lang w:val="ru-RU"/>
              </w:rPr>
              <w:instrText>://</w:instrText>
            </w:r>
            <w:r>
              <w:instrText>www</w:instrText>
            </w:r>
            <w:r w:rsidRPr="001609E3">
              <w:rPr>
                <w:lang w:val="ru-RU"/>
              </w:rPr>
              <w:instrText>.</w:instrText>
            </w:r>
            <w:r>
              <w:instrText>mendeley</w:instrText>
            </w:r>
            <w:r w:rsidRPr="001609E3">
              <w:rPr>
                <w:lang w:val="ru-RU"/>
              </w:rPr>
              <w:instrText>.</w:instrText>
            </w:r>
            <w:r>
              <w:instrText>com</w:instrText>
            </w:r>
            <w:r w:rsidRPr="001609E3">
              <w:rPr>
                <w:lang w:val="ru-RU"/>
              </w:rPr>
              <w:instrText>/</w:instrText>
            </w:r>
            <w:r>
              <w:instrText>documents</w:instrText>
            </w:r>
            <w:r w:rsidRPr="001609E3">
              <w:rPr>
                <w:lang w:val="ru-RU"/>
              </w:rPr>
              <w:instrText>/?</w:instrText>
            </w:r>
            <w:r>
              <w:instrText>uuid</w:instrText>
            </w:r>
            <w:r w:rsidRPr="001609E3">
              <w:rPr>
                <w:lang w:val="ru-RU"/>
              </w:rPr>
              <w:instrText>=200</w:instrText>
            </w:r>
            <w:r>
              <w:instrText>bf</w:instrText>
            </w:r>
            <w:r w:rsidRPr="001609E3">
              <w:rPr>
                <w:lang w:val="ru-RU"/>
              </w:rPr>
              <w:instrText>5</w:instrText>
            </w:r>
            <w:r>
              <w:instrText>b</w:instrText>
            </w:r>
            <w:r w:rsidRPr="001609E3">
              <w:rPr>
                <w:lang w:val="ru-RU"/>
              </w:rPr>
              <w:instrText>9-0</w:instrText>
            </w:r>
            <w:r>
              <w:instrText>d</w:instrText>
            </w:r>
            <w:r w:rsidRPr="001609E3">
              <w:rPr>
                <w:lang w:val="ru-RU"/>
              </w:rPr>
              <w:instrText>69-3</w:instrText>
            </w:r>
            <w:r>
              <w:instrText>dae</w:instrText>
            </w:r>
            <w:r w:rsidRPr="001609E3">
              <w:rPr>
                <w:lang w:val="ru-RU"/>
              </w:rPr>
              <w:instrText>-</w:instrText>
            </w:r>
            <w:r>
              <w:instrText>b</w:instrText>
            </w:r>
            <w:r w:rsidRPr="001609E3">
              <w:rPr>
                <w:lang w:val="ru-RU"/>
              </w:rPr>
              <w:instrText>513-2</w:instrText>
            </w:r>
            <w:r>
              <w:instrText>c</w:instrText>
            </w:r>
            <w:r w:rsidRPr="001609E3">
              <w:rPr>
                <w:lang w:val="ru-RU"/>
              </w:rPr>
              <w:instrText>50</w:instrText>
            </w:r>
            <w:r>
              <w:instrText>b</w:instrText>
            </w:r>
            <w:r w:rsidRPr="001609E3">
              <w:rPr>
                <w:lang w:val="ru-RU"/>
              </w:rPr>
              <w:instrText>16</w:instrText>
            </w:r>
            <w:r>
              <w:instrText>c</w:instrText>
            </w:r>
            <w:r w:rsidRPr="001609E3">
              <w:rPr>
                <w:lang w:val="ru-RU"/>
              </w:rPr>
              <w:instrText>90</w:instrText>
            </w:r>
            <w:r>
              <w:instrText>e</w:instrText>
            </w:r>
            <w:r w:rsidRPr="001609E3">
              <w:rPr>
                <w:lang w:val="ru-RU"/>
              </w:rPr>
              <w:instrText>2"]}],"</w:instrText>
            </w:r>
            <w:r>
              <w:instrText>mendeley</w:instrText>
            </w:r>
            <w:r w:rsidRPr="001609E3">
              <w:rPr>
                <w:lang w:val="ru-RU"/>
              </w:rPr>
              <w:instrText>":{"</w:instrText>
            </w:r>
            <w:r>
              <w:instrText>formattedCitation</w:instrText>
            </w:r>
            <w:r w:rsidRPr="001609E3">
              <w:rPr>
                <w:lang w:val="ru-RU"/>
              </w:rPr>
              <w:instrText>":"[21]","</w:instrText>
            </w:r>
            <w:r>
              <w:instrText>plainTextFormattedCitation</w:instrText>
            </w:r>
            <w:r w:rsidRPr="001609E3">
              <w:rPr>
                <w:lang w:val="ru-RU"/>
              </w:rPr>
              <w:instrText>":"[21]","</w:instrText>
            </w:r>
            <w:r>
              <w:instrText>previouslyFormattedCitation</w:instrText>
            </w:r>
            <w:r w:rsidRPr="001609E3">
              <w:rPr>
                <w:lang w:val="ru-RU"/>
              </w:rPr>
              <w:instrText>":"[21]"},"</w:instrText>
            </w:r>
            <w:r>
              <w:instrText>properties</w:instrText>
            </w:r>
            <w:r w:rsidRPr="001609E3">
              <w:rPr>
                <w:lang w:val="ru-RU"/>
              </w:rPr>
              <w:instrText>":{"</w:instrText>
            </w:r>
            <w:r>
              <w:instrText>noteIndex</w:instrText>
            </w:r>
            <w:r w:rsidRPr="001609E3">
              <w:rPr>
                <w:lang w:val="ru-RU"/>
              </w:rPr>
              <w:instrText>":0},"</w:instrText>
            </w:r>
            <w:r>
              <w:instrText>schema</w:instrText>
            </w:r>
            <w:r w:rsidRPr="001609E3">
              <w:rPr>
                <w:lang w:val="ru-RU"/>
              </w:rPr>
              <w:instrText>":"</w:instrText>
            </w:r>
            <w:r>
              <w:instrText>https</w:instrText>
            </w:r>
            <w:r w:rsidRPr="001609E3">
              <w:rPr>
                <w:lang w:val="ru-RU"/>
              </w:rPr>
              <w:instrText>://</w:instrText>
            </w:r>
            <w:r>
              <w:instrText>github</w:instrText>
            </w:r>
            <w:r w:rsidRPr="001609E3">
              <w:rPr>
                <w:lang w:val="ru-RU"/>
              </w:rPr>
              <w:instrText>.</w:instrText>
            </w:r>
            <w:r>
              <w:instrText>com</w:instrText>
            </w:r>
            <w:r w:rsidRPr="001609E3">
              <w:rPr>
                <w:lang w:val="ru-RU"/>
              </w:rPr>
              <w:instrText>/</w:instrText>
            </w:r>
            <w:r>
              <w:instrText>citation</w:instrText>
            </w:r>
            <w:r w:rsidRPr="001609E3">
              <w:rPr>
                <w:lang w:val="ru-RU"/>
              </w:rPr>
              <w:instrText>-</w:instrText>
            </w:r>
            <w:r>
              <w:instrText>style</w:instrText>
            </w:r>
            <w:r w:rsidRPr="001609E3">
              <w:rPr>
                <w:lang w:val="ru-RU"/>
              </w:rPr>
              <w:instrText>-</w:instrText>
            </w:r>
            <w:r>
              <w:instrText>language</w:instrText>
            </w:r>
            <w:r w:rsidRPr="001609E3">
              <w:rPr>
                <w:lang w:val="ru-RU"/>
              </w:rPr>
              <w:instrText>/</w:instrText>
            </w:r>
            <w:r>
              <w:instrText>schema</w:instrText>
            </w:r>
            <w:r w:rsidRPr="001609E3">
              <w:rPr>
                <w:lang w:val="ru-RU"/>
              </w:rPr>
              <w:instrText>/</w:instrText>
            </w:r>
            <w:r>
              <w:instrText>raw</w:instrText>
            </w:r>
            <w:r w:rsidRPr="001609E3">
              <w:rPr>
                <w:lang w:val="ru-RU"/>
              </w:rPr>
              <w:instrText>/</w:instrText>
            </w:r>
            <w:r>
              <w:instrText>master</w:instrText>
            </w:r>
            <w:r w:rsidRPr="001609E3">
              <w:rPr>
                <w:lang w:val="ru-RU"/>
              </w:rPr>
              <w:instrText>/</w:instrText>
            </w:r>
            <w:r>
              <w:instrText>csl</w:instrText>
            </w:r>
            <w:r w:rsidRPr="001609E3">
              <w:rPr>
                <w:lang w:val="ru-RU"/>
              </w:rPr>
              <w:instrText>-</w:instrText>
            </w:r>
            <w:r>
              <w:instrText>citation</w:instrText>
            </w:r>
            <w:r w:rsidRPr="001609E3">
              <w:rPr>
                <w:lang w:val="ru-RU"/>
              </w:rPr>
              <w:instrText>.</w:instrText>
            </w:r>
            <w:r>
              <w:instrText>json</w:instrText>
            </w:r>
            <w:r w:rsidRPr="001609E3">
              <w:rPr>
                <w:lang w:val="ru-RU"/>
              </w:rPr>
              <w:instrText>"}</w:instrText>
            </w:r>
            <w:r w:rsidRPr="00E32A2D">
              <w:fldChar w:fldCharType="separate"/>
            </w:r>
            <w:r w:rsidRPr="00E55640">
              <w:rPr>
                <w:noProof/>
                <w:lang w:val="ru-RU"/>
              </w:rPr>
              <w:t>[21]</w:t>
            </w:r>
            <w:r w:rsidRPr="00E32A2D">
              <w:fldChar w:fldCharType="end"/>
            </w:r>
            <w:r w:rsidRPr="00A53D19">
              <w:rPr>
                <w:lang w:val="ru-RU"/>
              </w:rPr>
              <w:t>.</w:t>
            </w:r>
          </w:p>
        </w:tc>
        <w:tc>
          <w:tcPr>
            <w:tcW w:w="4844" w:type="dxa"/>
          </w:tcPr>
          <w:p w14:paraId="056797E9" w14:textId="77777777" w:rsidR="009B79BA" w:rsidRDefault="009B79BA" w:rsidP="00766305">
            <w:pPr>
              <w:pStyle w:val="affff6"/>
              <w:spacing w:before="240" w:after="120"/>
            </w:pPr>
            <w:r>
              <w:drawing>
                <wp:inline distT="0" distB="0" distL="0" distR="0" wp14:anchorId="43FC8A47" wp14:editId="4A51AADF">
                  <wp:extent cx="2893193" cy="2256817"/>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96596" cy="2337476"/>
                          </a:xfrm>
                          <a:prstGeom prst="rect">
                            <a:avLst/>
                          </a:prstGeom>
                        </pic:spPr>
                      </pic:pic>
                    </a:graphicData>
                  </a:graphic>
                </wp:inline>
              </w:drawing>
            </w:r>
          </w:p>
          <w:p w14:paraId="723B779E" w14:textId="0413FD55" w:rsidR="009B79BA" w:rsidRPr="00A53D19" w:rsidRDefault="009B79BA" w:rsidP="00766305">
            <w:pPr>
              <w:pStyle w:val="afffe"/>
              <w:rPr>
                <w:lang w:val="ru-RU"/>
              </w:rPr>
            </w:pPr>
            <w:bookmarkStart w:id="4" w:name="_Ref51664643"/>
            <w:r w:rsidRPr="001F75DD">
              <w:rPr>
                <w:b/>
                <w:lang w:val="ru-RU"/>
              </w:rPr>
              <w:t xml:space="preserve">Рис. </w:t>
            </w:r>
            <w:r w:rsidRPr="00DC70E6">
              <w:rPr>
                <w:b/>
              </w:rPr>
              <w:fldChar w:fldCharType="begin"/>
            </w:r>
            <w:r w:rsidRPr="001F75DD">
              <w:rPr>
                <w:b/>
                <w:lang w:val="ru-RU"/>
              </w:rPr>
              <w:instrText xml:space="preserve"> </w:instrText>
            </w:r>
            <w:r w:rsidRPr="00A53D19">
              <w:rPr>
                <w:b/>
              </w:rPr>
              <w:instrText>SEQ</w:instrText>
            </w:r>
            <w:r w:rsidRPr="001F75DD">
              <w:rPr>
                <w:b/>
                <w:lang w:val="ru-RU"/>
              </w:rPr>
              <w:instrText xml:space="preserve"> Рисунок \* </w:instrText>
            </w:r>
            <w:r w:rsidRPr="00A53D19">
              <w:rPr>
                <w:b/>
              </w:rPr>
              <w:instrText>ARABIC</w:instrText>
            </w:r>
            <w:r w:rsidRPr="001F75DD">
              <w:rPr>
                <w:b/>
                <w:lang w:val="ru-RU"/>
              </w:rPr>
              <w:instrText xml:space="preserve"> </w:instrText>
            </w:r>
            <w:r w:rsidRPr="00DC70E6">
              <w:rPr>
                <w:b/>
              </w:rPr>
              <w:fldChar w:fldCharType="separate"/>
            </w:r>
            <w:r w:rsidR="00BB7B38">
              <w:rPr>
                <w:b/>
                <w:noProof/>
              </w:rPr>
              <w:t>4</w:t>
            </w:r>
            <w:r w:rsidRPr="00DC70E6">
              <w:rPr>
                <w:b/>
              </w:rPr>
              <w:fldChar w:fldCharType="end"/>
            </w:r>
            <w:bookmarkEnd w:id="4"/>
            <w:r w:rsidRPr="001F75DD">
              <w:rPr>
                <w:lang w:val="ru-RU"/>
              </w:rPr>
              <w:t xml:space="preserve">. </w:t>
            </w:r>
            <w:r>
              <w:rPr>
                <w:lang w:val="ru-RU"/>
              </w:rPr>
              <w:t xml:space="preserve">Искусственный фасеточный глаз </w:t>
            </w:r>
            <w:r w:rsidRPr="00A22E40">
              <w:rPr>
                <w:bCs w:val="0"/>
              </w:rPr>
              <w:t>CurvACE</w:t>
            </w:r>
            <w:r>
              <w:rPr>
                <w:lang w:val="ru-RU"/>
              </w:rPr>
              <w:t> </w:t>
            </w:r>
            <w:r>
              <w:rPr>
                <w:bCs w:val="0"/>
                <w:i/>
              </w:rPr>
              <w:fldChar w:fldCharType="begin" w:fldLock="1"/>
            </w:r>
            <w:r>
              <w:rPr>
                <w:bCs w:val="0"/>
                <w:i/>
              </w:rPr>
              <w:instrText>ADDIN</w:instrText>
            </w:r>
            <w:r w:rsidRPr="001609E3">
              <w:rPr>
                <w:bCs w:val="0"/>
                <w:i/>
                <w:lang w:val="ru-RU"/>
              </w:rPr>
              <w:instrText xml:space="preserve"> </w:instrText>
            </w:r>
            <w:r>
              <w:rPr>
                <w:bCs w:val="0"/>
                <w:i/>
              </w:rPr>
              <w:instrText>CSL</w:instrText>
            </w:r>
            <w:r w:rsidRPr="001609E3">
              <w:rPr>
                <w:bCs w:val="0"/>
                <w:i/>
                <w:lang w:val="ru-RU"/>
              </w:rPr>
              <w:instrText>_</w:instrText>
            </w:r>
            <w:r>
              <w:rPr>
                <w:bCs w:val="0"/>
                <w:i/>
              </w:rPr>
              <w:instrText>CITATION</w:instrText>
            </w:r>
            <w:r w:rsidRPr="001609E3">
              <w:rPr>
                <w:bCs w:val="0"/>
                <w:i/>
                <w:lang w:val="ru-RU"/>
              </w:rPr>
              <w:instrText xml:space="preserve"> {"</w:instrText>
            </w:r>
            <w:r>
              <w:rPr>
                <w:bCs w:val="0"/>
                <w:i/>
              </w:rPr>
              <w:instrText>citationItems</w:instrText>
            </w:r>
            <w:r w:rsidRPr="001609E3">
              <w:rPr>
                <w:bCs w:val="0"/>
                <w:i/>
                <w:lang w:val="ru-RU"/>
              </w:rPr>
              <w:instrText>":[{"</w:instrText>
            </w:r>
            <w:r>
              <w:rPr>
                <w:bCs w:val="0"/>
                <w:i/>
              </w:rPr>
              <w:instrText>id</w:instrText>
            </w:r>
            <w:r w:rsidRPr="001609E3">
              <w:rPr>
                <w:bCs w:val="0"/>
                <w:i/>
                <w:lang w:val="ru-RU"/>
              </w:rPr>
              <w:instrText>":"</w:instrText>
            </w:r>
            <w:r>
              <w:rPr>
                <w:bCs w:val="0"/>
                <w:i/>
              </w:rPr>
              <w:instrText>ITEM</w:instrText>
            </w:r>
            <w:r w:rsidRPr="001609E3">
              <w:rPr>
                <w:bCs w:val="0"/>
                <w:i/>
                <w:lang w:val="ru-RU"/>
              </w:rPr>
              <w:instrText>-1","</w:instrText>
            </w:r>
            <w:r>
              <w:rPr>
                <w:bCs w:val="0"/>
                <w:i/>
              </w:rPr>
              <w:instrText>itemData</w:instrText>
            </w:r>
            <w:r w:rsidRPr="001609E3">
              <w:rPr>
                <w:bCs w:val="0"/>
                <w:i/>
                <w:lang w:val="ru-RU"/>
              </w:rPr>
              <w:instrText>":{"</w:instrText>
            </w:r>
            <w:r>
              <w:rPr>
                <w:bCs w:val="0"/>
                <w:i/>
              </w:rPr>
              <w:instrText>DOI</w:instrText>
            </w:r>
            <w:r w:rsidRPr="001609E3">
              <w:rPr>
                <w:bCs w:val="0"/>
                <w:i/>
                <w:lang w:val="ru-RU"/>
              </w:rPr>
              <w:instrText>":"10.3390/</w:instrText>
            </w:r>
            <w:r>
              <w:rPr>
                <w:bCs w:val="0"/>
                <w:i/>
              </w:rPr>
              <w:instrText>s</w:instrText>
            </w:r>
            <w:r w:rsidRPr="001609E3">
              <w:rPr>
                <w:bCs w:val="0"/>
                <w:i/>
                <w:lang w:val="ru-RU"/>
              </w:rPr>
              <w:instrText>141121702","</w:instrText>
            </w:r>
            <w:r>
              <w:rPr>
                <w:bCs w:val="0"/>
                <w:i/>
              </w:rPr>
              <w:instrText>ISSN</w:instrText>
            </w:r>
            <w:r w:rsidRPr="001609E3">
              <w:rPr>
                <w:bCs w:val="0"/>
                <w:i/>
                <w:lang w:val="ru-RU"/>
              </w:rPr>
              <w:instrText>":"14248220","</w:instrText>
            </w:r>
            <w:r>
              <w:rPr>
                <w:bCs w:val="0"/>
                <w:i/>
              </w:rPr>
              <w:instrText>PMID</w:instrText>
            </w:r>
            <w:r w:rsidRPr="001609E3">
              <w:rPr>
                <w:bCs w:val="0"/>
                <w:i/>
                <w:lang w:val="ru-RU"/>
              </w:rPr>
              <w:instrText>":"25407908","</w:instrText>
            </w:r>
            <w:r>
              <w:rPr>
                <w:bCs w:val="0"/>
                <w:i/>
              </w:rPr>
              <w:instrText>abstract</w:instrText>
            </w:r>
            <w:r w:rsidRPr="001609E3">
              <w:rPr>
                <w:bCs w:val="0"/>
                <w:i/>
                <w:lang w:val="ru-RU"/>
              </w:rPr>
              <w:instrText>":"</w:instrText>
            </w:r>
            <w:r>
              <w:rPr>
                <w:bCs w:val="0"/>
                <w:i/>
              </w:rPr>
              <w:instrText>The</w:instrText>
            </w:r>
            <w:r w:rsidRPr="001609E3">
              <w:rPr>
                <w:bCs w:val="0"/>
                <w:i/>
                <w:lang w:val="ru-RU"/>
              </w:rPr>
              <w:instrText xml:space="preserve"> </w:instrText>
            </w:r>
            <w:r>
              <w:rPr>
                <w:bCs w:val="0"/>
                <w:i/>
              </w:rPr>
              <w:instrText>demand</w:instrText>
            </w:r>
            <w:r w:rsidRPr="001609E3">
              <w:rPr>
                <w:bCs w:val="0"/>
                <w:i/>
                <w:lang w:val="ru-RU"/>
              </w:rPr>
              <w:instrText xml:space="preserve"> </w:instrText>
            </w:r>
            <w:r>
              <w:rPr>
                <w:bCs w:val="0"/>
                <w:i/>
              </w:rPr>
              <w:instrText>for</w:instrText>
            </w:r>
            <w:r w:rsidRPr="001609E3">
              <w:rPr>
                <w:bCs w:val="0"/>
                <w:i/>
                <w:lang w:val="ru-RU"/>
              </w:rPr>
              <w:instrText xml:space="preserve"> </w:instrText>
            </w:r>
            <w:r>
              <w:rPr>
                <w:bCs w:val="0"/>
                <w:i/>
              </w:rPr>
              <w:instrText>bendable</w:instrText>
            </w:r>
            <w:r w:rsidRPr="001609E3">
              <w:rPr>
                <w:bCs w:val="0"/>
                <w:i/>
                <w:lang w:val="ru-RU"/>
              </w:rPr>
              <w:instrText xml:space="preserve"> </w:instrText>
            </w:r>
            <w:r>
              <w:rPr>
                <w:bCs w:val="0"/>
                <w:i/>
              </w:rPr>
              <w:instrText>sensors</w:instrText>
            </w:r>
            <w:r w:rsidRPr="001609E3">
              <w:rPr>
                <w:bCs w:val="0"/>
                <w:i/>
                <w:lang w:val="ru-RU"/>
              </w:rPr>
              <w:instrText xml:space="preserve"> </w:instrText>
            </w:r>
            <w:r>
              <w:rPr>
                <w:bCs w:val="0"/>
                <w:i/>
              </w:rPr>
              <w:instrText>increases</w:instrText>
            </w:r>
            <w:r w:rsidRPr="001609E3">
              <w:rPr>
                <w:bCs w:val="0"/>
                <w:i/>
                <w:lang w:val="ru-RU"/>
              </w:rPr>
              <w:instrText xml:space="preserve"> </w:instrText>
            </w:r>
            <w:r>
              <w:rPr>
                <w:bCs w:val="0"/>
                <w:i/>
              </w:rPr>
              <w:instrText>constantly</w:instrText>
            </w:r>
            <w:r w:rsidRPr="001609E3">
              <w:rPr>
                <w:bCs w:val="0"/>
                <w:i/>
                <w:lang w:val="ru-RU"/>
              </w:rPr>
              <w:instrText xml:space="preserve"> </w:instrText>
            </w:r>
            <w:r>
              <w:rPr>
                <w:bCs w:val="0"/>
                <w:i/>
              </w:rPr>
              <w:instrText>in</w:instrText>
            </w:r>
            <w:r w:rsidRPr="001609E3">
              <w:rPr>
                <w:bCs w:val="0"/>
                <w:i/>
                <w:lang w:val="ru-RU"/>
              </w:rPr>
              <w:instrText xml:space="preserve"> </w:instrText>
            </w:r>
            <w:r>
              <w:rPr>
                <w:bCs w:val="0"/>
                <w:i/>
              </w:rPr>
              <w:instrText>the</w:instrText>
            </w:r>
            <w:r w:rsidRPr="001609E3">
              <w:rPr>
                <w:bCs w:val="0"/>
                <w:i/>
                <w:lang w:val="ru-RU"/>
              </w:rPr>
              <w:instrText xml:space="preserve"> </w:instrText>
            </w:r>
            <w:r>
              <w:rPr>
                <w:bCs w:val="0"/>
                <w:i/>
              </w:rPr>
              <w:instrText>challenging</w:instrText>
            </w:r>
            <w:r w:rsidRPr="001609E3">
              <w:rPr>
                <w:bCs w:val="0"/>
                <w:i/>
                <w:lang w:val="ru-RU"/>
              </w:rPr>
              <w:instrText xml:space="preserve"> </w:instrText>
            </w:r>
            <w:r>
              <w:rPr>
                <w:bCs w:val="0"/>
                <w:i/>
              </w:rPr>
              <w:instrText>field</w:instrText>
            </w:r>
            <w:r w:rsidRPr="001609E3">
              <w:rPr>
                <w:bCs w:val="0"/>
                <w:i/>
                <w:lang w:val="ru-RU"/>
              </w:rPr>
              <w:instrText xml:space="preserve"> </w:instrText>
            </w:r>
            <w:r>
              <w:rPr>
                <w:bCs w:val="0"/>
                <w:i/>
              </w:rPr>
              <w:instrText>of</w:instrText>
            </w:r>
            <w:r w:rsidRPr="001609E3">
              <w:rPr>
                <w:bCs w:val="0"/>
                <w:i/>
                <w:lang w:val="ru-RU"/>
              </w:rPr>
              <w:instrText xml:space="preserve"> </w:instrText>
            </w:r>
            <w:r>
              <w:rPr>
                <w:bCs w:val="0"/>
                <w:i/>
              </w:rPr>
              <w:instrText>soft</w:instrText>
            </w:r>
            <w:r w:rsidRPr="001609E3">
              <w:rPr>
                <w:bCs w:val="0"/>
                <w:i/>
                <w:lang w:val="ru-RU"/>
              </w:rPr>
              <w:instrText xml:space="preserve"> </w:instrText>
            </w:r>
            <w:r>
              <w:rPr>
                <w:bCs w:val="0"/>
                <w:i/>
              </w:rPr>
              <w:instrText>and</w:instrText>
            </w:r>
            <w:r w:rsidRPr="001609E3">
              <w:rPr>
                <w:bCs w:val="0"/>
                <w:i/>
                <w:lang w:val="ru-RU"/>
              </w:rPr>
              <w:instrText xml:space="preserve"> </w:instrText>
            </w:r>
            <w:r>
              <w:rPr>
                <w:bCs w:val="0"/>
                <w:i/>
              </w:rPr>
              <w:instrText>micro</w:instrText>
            </w:r>
            <w:r w:rsidRPr="001609E3">
              <w:rPr>
                <w:bCs w:val="0"/>
                <w:i/>
                <w:lang w:val="ru-RU"/>
              </w:rPr>
              <w:instrText>-</w:instrText>
            </w:r>
            <w:r>
              <w:rPr>
                <w:bCs w:val="0"/>
                <w:i/>
              </w:rPr>
              <w:instrText>scale</w:instrText>
            </w:r>
            <w:r w:rsidRPr="001609E3">
              <w:rPr>
                <w:bCs w:val="0"/>
                <w:i/>
                <w:lang w:val="ru-RU"/>
              </w:rPr>
              <w:instrText xml:space="preserve"> </w:instrText>
            </w:r>
            <w:r>
              <w:rPr>
                <w:bCs w:val="0"/>
                <w:i/>
              </w:rPr>
              <w:instrText>robotics</w:instrText>
            </w:r>
            <w:r w:rsidRPr="001609E3">
              <w:rPr>
                <w:bCs w:val="0"/>
                <w:i/>
                <w:lang w:val="ru-RU"/>
              </w:rPr>
              <w:instrText xml:space="preserve">. </w:instrText>
            </w:r>
            <w:r>
              <w:rPr>
                <w:bCs w:val="0"/>
                <w:i/>
              </w:rPr>
              <w:instrText>We</w:instrText>
            </w:r>
            <w:r w:rsidRPr="001609E3">
              <w:rPr>
                <w:bCs w:val="0"/>
                <w:i/>
                <w:lang w:val="ru-RU"/>
              </w:rPr>
              <w:instrText xml:space="preserve"> </w:instrText>
            </w:r>
            <w:r>
              <w:rPr>
                <w:bCs w:val="0"/>
                <w:i/>
              </w:rPr>
              <w:instrText>present</w:instrText>
            </w:r>
            <w:r w:rsidRPr="001609E3">
              <w:rPr>
                <w:bCs w:val="0"/>
                <w:i/>
                <w:lang w:val="ru-RU"/>
              </w:rPr>
              <w:instrText xml:space="preserve"> </w:instrText>
            </w:r>
            <w:r>
              <w:rPr>
                <w:bCs w:val="0"/>
                <w:i/>
              </w:rPr>
              <w:instrText>here</w:instrText>
            </w:r>
            <w:r w:rsidRPr="001609E3">
              <w:rPr>
                <w:bCs w:val="0"/>
                <w:i/>
                <w:lang w:val="ru-RU"/>
              </w:rPr>
              <w:instrText xml:space="preserve">, </w:instrText>
            </w:r>
            <w:r>
              <w:rPr>
                <w:bCs w:val="0"/>
                <w:i/>
              </w:rPr>
              <w:instrText>in</w:instrText>
            </w:r>
            <w:r w:rsidRPr="001609E3">
              <w:rPr>
                <w:bCs w:val="0"/>
                <w:i/>
                <w:lang w:val="ru-RU"/>
              </w:rPr>
              <w:instrText xml:space="preserve"> </w:instrText>
            </w:r>
            <w:r>
              <w:rPr>
                <w:bCs w:val="0"/>
                <w:i/>
              </w:rPr>
              <w:instrText>more</w:instrText>
            </w:r>
            <w:r w:rsidRPr="001609E3">
              <w:rPr>
                <w:bCs w:val="0"/>
                <w:i/>
                <w:lang w:val="ru-RU"/>
              </w:rPr>
              <w:instrText xml:space="preserve"> </w:instrText>
            </w:r>
            <w:r>
              <w:rPr>
                <w:bCs w:val="0"/>
                <w:i/>
              </w:rPr>
              <w:instrText>detail</w:instrText>
            </w:r>
            <w:r w:rsidRPr="001609E3">
              <w:rPr>
                <w:bCs w:val="0"/>
                <w:i/>
                <w:lang w:val="ru-RU"/>
              </w:rPr>
              <w:instrText xml:space="preserve">, </w:instrText>
            </w:r>
            <w:r>
              <w:rPr>
                <w:bCs w:val="0"/>
                <w:i/>
              </w:rPr>
              <w:instrText>the</w:instrText>
            </w:r>
            <w:r w:rsidRPr="001609E3">
              <w:rPr>
                <w:bCs w:val="0"/>
                <w:i/>
                <w:lang w:val="ru-RU"/>
              </w:rPr>
              <w:instrText xml:space="preserve"> </w:instrText>
            </w:r>
            <w:r>
              <w:rPr>
                <w:bCs w:val="0"/>
                <w:i/>
              </w:rPr>
              <w:instrText>flexible</w:instrText>
            </w:r>
            <w:r w:rsidRPr="001609E3">
              <w:rPr>
                <w:bCs w:val="0"/>
                <w:i/>
                <w:lang w:val="ru-RU"/>
              </w:rPr>
              <w:instrText xml:space="preserve">, </w:instrText>
            </w:r>
            <w:r>
              <w:rPr>
                <w:bCs w:val="0"/>
                <w:i/>
              </w:rPr>
              <w:instrText>functional</w:instrText>
            </w:r>
            <w:r w:rsidRPr="001609E3">
              <w:rPr>
                <w:bCs w:val="0"/>
                <w:i/>
                <w:lang w:val="ru-RU"/>
              </w:rPr>
              <w:instrText xml:space="preserve">, </w:instrText>
            </w:r>
            <w:r>
              <w:rPr>
                <w:bCs w:val="0"/>
                <w:i/>
              </w:rPr>
              <w:instrText>insect</w:instrText>
            </w:r>
            <w:r w:rsidRPr="001609E3">
              <w:rPr>
                <w:bCs w:val="0"/>
                <w:i/>
                <w:lang w:val="ru-RU"/>
              </w:rPr>
              <w:instrText>-</w:instrText>
            </w:r>
            <w:r>
              <w:rPr>
                <w:bCs w:val="0"/>
                <w:i/>
              </w:rPr>
              <w:instrText>inspired</w:instrText>
            </w:r>
            <w:r w:rsidRPr="001609E3">
              <w:rPr>
                <w:bCs w:val="0"/>
                <w:i/>
                <w:lang w:val="ru-RU"/>
              </w:rPr>
              <w:instrText xml:space="preserve"> </w:instrText>
            </w:r>
            <w:r>
              <w:rPr>
                <w:bCs w:val="0"/>
                <w:i/>
              </w:rPr>
              <w:instrText>curved</w:instrText>
            </w:r>
            <w:r w:rsidRPr="001609E3">
              <w:rPr>
                <w:bCs w:val="0"/>
                <w:i/>
                <w:lang w:val="ru-RU"/>
              </w:rPr>
              <w:instrText xml:space="preserve"> </w:instrText>
            </w:r>
            <w:r>
              <w:rPr>
                <w:bCs w:val="0"/>
                <w:i/>
              </w:rPr>
              <w:instrText>artificial</w:instrText>
            </w:r>
            <w:r w:rsidRPr="001609E3">
              <w:rPr>
                <w:bCs w:val="0"/>
                <w:i/>
                <w:lang w:val="ru-RU"/>
              </w:rPr>
              <w:instrText xml:space="preserve"> </w:instrText>
            </w:r>
            <w:r>
              <w:rPr>
                <w:bCs w:val="0"/>
                <w:i/>
              </w:rPr>
              <w:instrText>compound</w:instrText>
            </w:r>
            <w:r w:rsidRPr="001609E3">
              <w:rPr>
                <w:bCs w:val="0"/>
                <w:i/>
                <w:lang w:val="ru-RU"/>
              </w:rPr>
              <w:instrText xml:space="preserve"> </w:instrText>
            </w:r>
            <w:r>
              <w:rPr>
                <w:bCs w:val="0"/>
                <w:i/>
              </w:rPr>
              <w:instrText>eye</w:instrText>
            </w:r>
            <w:r w:rsidRPr="001609E3">
              <w:rPr>
                <w:bCs w:val="0"/>
                <w:i/>
                <w:lang w:val="ru-RU"/>
              </w:rPr>
              <w:instrText xml:space="preserve"> (</w:instrText>
            </w:r>
            <w:r>
              <w:rPr>
                <w:bCs w:val="0"/>
                <w:i/>
              </w:rPr>
              <w:instrText>CurvACE</w:instrText>
            </w:r>
            <w:r w:rsidRPr="001609E3">
              <w:rPr>
                <w:bCs w:val="0"/>
                <w:i/>
                <w:lang w:val="ru-RU"/>
              </w:rPr>
              <w:instrText xml:space="preserve">) </w:instrText>
            </w:r>
            <w:r>
              <w:rPr>
                <w:bCs w:val="0"/>
                <w:i/>
              </w:rPr>
              <w:instrText>that</w:instrText>
            </w:r>
            <w:r w:rsidRPr="001609E3">
              <w:rPr>
                <w:bCs w:val="0"/>
                <w:i/>
                <w:lang w:val="ru-RU"/>
              </w:rPr>
              <w:instrText xml:space="preserve"> </w:instrText>
            </w:r>
            <w:r>
              <w:rPr>
                <w:bCs w:val="0"/>
                <w:i/>
              </w:rPr>
              <w:instrText>was</w:instrText>
            </w:r>
            <w:r w:rsidRPr="001609E3">
              <w:rPr>
                <w:bCs w:val="0"/>
                <w:i/>
                <w:lang w:val="ru-RU"/>
              </w:rPr>
              <w:instrText xml:space="preserve"> </w:instrText>
            </w:r>
            <w:r>
              <w:rPr>
                <w:bCs w:val="0"/>
                <w:i/>
              </w:rPr>
              <w:instrText>previously</w:instrText>
            </w:r>
            <w:r w:rsidRPr="001609E3">
              <w:rPr>
                <w:bCs w:val="0"/>
                <w:i/>
                <w:lang w:val="ru-RU"/>
              </w:rPr>
              <w:instrText xml:space="preserve"> </w:instrText>
            </w:r>
            <w:r>
              <w:rPr>
                <w:bCs w:val="0"/>
                <w:i/>
              </w:rPr>
              <w:instrText>introduced</w:instrText>
            </w:r>
            <w:r w:rsidRPr="001609E3">
              <w:rPr>
                <w:bCs w:val="0"/>
                <w:i/>
                <w:lang w:val="ru-RU"/>
              </w:rPr>
              <w:instrText xml:space="preserve"> </w:instrText>
            </w:r>
            <w:r>
              <w:rPr>
                <w:bCs w:val="0"/>
                <w:i/>
              </w:rPr>
              <w:instrText>in</w:instrText>
            </w:r>
            <w:r w:rsidRPr="001609E3">
              <w:rPr>
                <w:bCs w:val="0"/>
                <w:i/>
                <w:lang w:val="ru-RU"/>
              </w:rPr>
              <w:instrText xml:space="preserve"> </w:instrText>
            </w:r>
            <w:r>
              <w:rPr>
                <w:bCs w:val="0"/>
                <w:i/>
              </w:rPr>
              <w:instrText>the</w:instrText>
            </w:r>
            <w:r w:rsidRPr="001609E3">
              <w:rPr>
                <w:bCs w:val="0"/>
                <w:i/>
                <w:lang w:val="ru-RU"/>
              </w:rPr>
              <w:instrText xml:space="preserve"> </w:instrText>
            </w:r>
            <w:r>
              <w:rPr>
                <w:bCs w:val="0"/>
                <w:i/>
              </w:rPr>
              <w:instrText>Proceedings</w:instrText>
            </w:r>
            <w:r w:rsidRPr="001609E3">
              <w:rPr>
                <w:bCs w:val="0"/>
                <w:i/>
                <w:lang w:val="ru-RU"/>
              </w:rPr>
              <w:instrText xml:space="preserve"> </w:instrText>
            </w:r>
            <w:r>
              <w:rPr>
                <w:bCs w:val="0"/>
                <w:i/>
              </w:rPr>
              <w:instrText>of</w:instrText>
            </w:r>
            <w:r w:rsidRPr="001609E3">
              <w:rPr>
                <w:bCs w:val="0"/>
                <w:i/>
                <w:lang w:val="ru-RU"/>
              </w:rPr>
              <w:instrText xml:space="preserve"> </w:instrText>
            </w:r>
            <w:r>
              <w:rPr>
                <w:bCs w:val="0"/>
                <w:i/>
              </w:rPr>
              <w:instrText>the</w:instrText>
            </w:r>
            <w:r w:rsidRPr="001609E3">
              <w:rPr>
                <w:bCs w:val="0"/>
                <w:i/>
                <w:lang w:val="ru-RU"/>
              </w:rPr>
              <w:instrText xml:space="preserve"> </w:instrText>
            </w:r>
            <w:r>
              <w:rPr>
                <w:bCs w:val="0"/>
                <w:i/>
              </w:rPr>
              <w:instrText>National</w:instrText>
            </w:r>
            <w:r w:rsidRPr="001609E3">
              <w:rPr>
                <w:bCs w:val="0"/>
                <w:i/>
                <w:lang w:val="ru-RU"/>
              </w:rPr>
              <w:instrText xml:space="preserve"> </w:instrText>
            </w:r>
            <w:r>
              <w:rPr>
                <w:bCs w:val="0"/>
                <w:i/>
              </w:rPr>
              <w:instrText>Academy</w:instrText>
            </w:r>
            <w:r w:rsidRPr="001609E3">
              <w:rPr>
                <w:bCs w:val="0"/>
                <w:i/>
                <w:lang w:val="ru-RU"/>
              </w:rPr>
              <w:instrText xml:space="preserve"> </w:instrText>
            </w:r>
            <w:r>
              <w:rPr>
                <w:bCs w:val="0"/>
                <w:i/>
              </w:rPr>
              <w:instrText>of</w:instrText>
            </w:r>
            <w:r w:rsidRPr="001609E3">
              <w:rPr>
                <w:bCs w:val="0"/>
                <w:i/>
                <w:lang w:val="ru-RU"/>
              </w:rPr>
              <w:instrText xml:space="preserve"> </w:instrText>
            </w:r>
            <w:r>
              <w:rPr>
                <w:bCs w:val="0"/>
                <w:i/>
              </w:rPr>
              <w:instrText>Sciences</w:instrText>
            </w:r>
            <w:r w:rsidRPr="001609E3">
              <w:rPr>
                <w:bCs w:val="0"/>
                <w:i/>
                <w:lang w:val="ru-RU"/>
              </w:rPr>
              <w:instrText xml:space="preserve"> (</w:instrText>
            </w:r>
            <w:r>
              <w:rPr>
                <w:bCs w:val="0"/>
                <w:i/>
              </w:rPr>
              <w:instrText>PNAS</w:instrText>
            </w:r>
            <w:r w:rsidRPr="001609E3">
              <w:rPr>
                <w:bCs w:val="0"/>
                <w:i/>
                <w:lang w:val="ru-RU"/>
              </w:rPr>
              <w:instrText xml:space="preserve">, 2013). </w:instrText>
            </w:r>
            <w:r>
              <w:rPr>
                <w:bCs w:val="0"/>
                <w:i/>
              </w:rPr>
              <w:instrText>This</w:instrText>
            </w:r>
            <w:r w:rsidRPr="001609E3">
              <w:rPr>
                <w:bCs w:val="0"/>
                <w:i/>
                <w:lang w:val="ru-RU"/>
              </w:rPr>
              <w:instrText xml:space="preserve"> </w:instrText>
            </w:r>
            <w:r>
              <w:rPr>
                <w:bCs w:val="0"/>
                <w:i/>
              </w:rPr>
              <w:instrText>cylindrically</w:instrText>
            </w:r>
            <w:r w:rsidRPr="001609E3">
              <w:rPr>
                <w:bCs w:val="0"/>
                <w:i/>
                <w:lang w:val="ru-RU"/>
              </w:rPr>
              <w:instrText>-</w:instrText>
            </w:r>
            <w:r>
              <w:rPr>
                <w:bCs w:val="0"/>
                <w:i/>
              </w:rPr>
              <w:instrText>bent</w:instrText>
            </w:r>
            <w:r w:rsidRPr="001609E3">
              <w:rPr>
                <w:bCs w:val="0"/>
                <w:i/>
                <w:lang w:val="ru-RU"/>
              </w:rPr>
              <w:instrText xml:space="preserve"> </w:instrText>
            </w:r>
            <w:r>
              <w:rPr>
                <w:bCs w:val="0"/>
                <w:i/>
              </w:rPr>
              <w:instrText>sensor</w:instrText>
            </w:r>
            <w:r w:rsidRPr="001609E3">
              <w:rPr>
                <w:bCs w:val="0"/>
                <w:i/>
                <w:lang w:val="ru-RU"/>
              </w:rPr>
              <w:instrText xml:space="preserve"> </w:instrText>
            </w:r>
            <w:r>
              <w:rPr>
                <w:bCs w:val="0"/>
                <w:i/>
              </w:rPr>
              <w:instrText>with</w:instrText>
            </w:r>
            <w:r w:rsidRPr="001609E3">
              <w:rPr>
                <w:bCs w:val="0"/>
                <w:i/>
                <w:lang w:val="ru-RU"/>
              </w:rPr>
              <w:instrText xml:space="preserve"> </w:instrText>
            </w:r>
            <w:r>
              <w:rPr>
                <w:bCs w:val="0"/>
                <w:i/>
              </w:rPr>
              <w:instrText>a</w:instrText>
            </w:r>
            <w:r w:rsidRPr="001609E3">
              <w:rPr>
                <w:bCs w:val="0"/>
                <w:i/>
                <w:lang w:val="ru-RU"/>
              </w:rPr>
              <w:instrText xml:space="preserve"> </w:instrText>
            </w:r>
            <w:r>
              <w:rPr>
                <w:bCs w:val="0"/>
                <w:i/>
              </w:rPr>
              <w:instrText>large</w:instrText>
            </w:r>
            <w:r w:rsidRPr="001609E3">
              <w:rPr>
                <w:bCs w:val="0"/>
                <w:i/>
                <w:lang w:val="ru-RU"/>
              </w:rPr>
              <w:instrText xml:space="preserve"> </w:instrText>
            </w:r>
            <w:r>
              <w:rPr>
                <w:bCs w:val="0"/>
                <w:i/>
              </w:rPr>
              <w:instrText>panoramic</w:instrText>
            </w:r>
            <w:r w:rsidRPr="001609E3">
              <w:rPr>
                <w:bCs w:val="0"/>
                <w:i/>
                <w:lang w:val="ru-RU"/>
              </w:rPr>
              <w:instrText xml:space="preserve"> </w:instrText>
            </w:r>
            <w:r>
              <w:rPr>
                <w:bCs w:val="0"/>
                <w:i/>
              </w:rPr>
              <w:instrText>field</w:instrText>
            </w:r>
            <w:r w:rsidRPr="001609E3">
              <w:rPr>
                <w:bCs w:val="0"/>
                <w:i/>
                <w:lang w:val="ru-RU"/>
              </w:rPr>
              <w:instrText>-</w:instrText>
            </w:r>
            <w:r>
              <w:rPr>
                <w:bCs w:val="0"/>
                <w:i/>
              </w:rPr>
              <w:instrText>of</w:instrText>
            </w:r>
            <w:r w:rsidRPr="001609E3">
              <w:rPr>
                <w:bCs w:val="0"/>
                <w:i/>
                <w:lang w:val="ru-RU"/>
              </w:rPr>
              <w:instrText>-</w:instrText>
            </w:r>
            <w:r>
              <w:rPr>
                <w:bCs w:val="0"/>
                <w:i/>
              </w:rPr>
              <w:instrText>view</w:instrText>
            </w:r>
            <w:r w:rsidRPr="001609E3">
              <w:rPr>
                <w:bCs w:val="0"/>
                <w:i/>
                <w:lang w:val="ru-RU"/>
              </w:rPr>
              <w:instrText xml:space="preserve"> </w:instrText>
            </w:r>
            <w:r>
              <w:rPr>
                <w:bCs w:val="0"/>
                <w:i/>
              </w:rPr>
              <w:instrText>of</w:instrText>
            </w:r>
            <w:r w:rsidRPr="001609E3">
              <w:rPr>
                <w:bCs w:val="0"/>
                <w:i/>
                <w:lang w:val="ru-RU"/>
              </w:rPr>
              <w:instrText xml:space="preserve"> 180_60_</w:instrText>
            </w:r>
            <w:r>
              <w:rPr>
                <w:bCs w:val="0"/>
                <w:i/>
              </w:rPr>
              <w:instrText>composed</w:instrText>
            </w:r>
            <w:r w:rsidRPr="001609E3">
              <w:rPr>
                <w:bCs w:val="0"/>
                <w:i/>
                <w:lang w:val="ru-RU"/>
              </w:rPr>
              <w:instrText xml:space="preserve"> </w:instrText>
            </w:r>
            <w:r>
              <w:rPr>
                <w:bCs w:val="0"/>
                <w:i/>
              </w:rPr>
              <w:instrText>of</w:instrText>
            </w:r>
            <w:r w:rsidRPr="001609E3">
              <w:rPr>
                <w:bCs w:val="0"/>
                <w:i/>
                <w:lang w:val="ru-RU"/>
              </w:rPr>
              <w:instrText xml:space="preserve"> 630 </w:instrText>
            </w:r>
            <w:r>
              <w:rPr>
                <w:bCs w:val="0"/>
                <w:i/>
              </w:rPr>
              <w:instrText>artificial</w:instrText>
            </w:r>
            <w:r w:rsidRPr="001609E3">
              <w:rPr>
                <w:bCs w:val="0"/>
                <w:i/>
                <w:lang w:val="ru-RU"/>
              </w:rPr>
              <w:instrText xml:space="preserve"> </w:instrText>
            </w:r>
            <w:r>
              <w:rPr>
                <w:bCs w:val="0"/>
                <w:i/>
              </w:rPr>
              <w:instrText>ommatidia</w:instrText>
            </w:r>
            <w:r w:rsidRPr="001609E3">
              <w:rPr>
                <w:bCs w:val="0"/>
                <w:i/>
                <w:lang w:val="ru-RU"/>
              </w:rPr>
              <w:instrText xml:space="preserve"> </w:instrText>
            </w:r>
            <w:r>
              <w:rPr>
                <w:bCs w:val="0"/>
                <w:i/>
              </w:rPr>
              <w:instrText>weighs</w:instrText>
            </w:r>
            <w:r w:rsidRPr="001609E3">
              <w:rPr>
                <w:bCs w:val="0"/>
                <w:i/>
                <w:lang w:val="ru-RU"/>
              </w:rPr>
              <w:instrText xml:space="preserve"> </w:instrText>
            </w:r>
            <w:r>
              <w:rPr>
                <w:bCs w:val="0"/>
                <w:i/>
              </w:rPr>
              <w:instrText>only</w:instrText>
            </w:r>
            <w:r w:rsidRPr="001609E3">
              <w:rPr>
                <w:bCs w:val="0"/>
                <w:i/>
                <w:lang w:val="ru-RU"/>
              </w:rPr>
              <w:instrText xml:space="preserve"> 1.75 </w:instrText>
            </w:r>
            <w:r>
              <w:rPr>
                <w:bCs w:val="0"/>
                <w:i/>
              </w:rPr>
              <w:instrText>g</w:instrText>
            </w:r>
            <w:r w:rsidRPr="001609E3">
              <w:rPr>
                <w:bCs w:val="0"/>
                <w:i/>
                <w:lang w:val="ru-RU"/>
              </w:rPr>
              <w:instrText xml:space="preserve">, </w:instrText>
            </w:r>
            <w:r>
              <w:rPr>
                <w:bCs w:val="0"/>
                <w:i/>
              </w:rPr>
              <w:instrText>is</w:instrText>
            </w:r>
            <w:r w:rsidRPr="001609E3">
              <w:rPr>
                <w:bCs w:val="0"/>
                <w:i/>
                <w:lang w:val="ru-RU"/>
              </w:rPr>
              <w:instrText xml:space="preserve"> </w:instrText>
            </w:r>
            <w:r>
              <w:rPr>
                <w:bCs w:val="0"/>
                <w:i/>
              </w:rPr>
              <w:instrText>extremely</w:instrText>
            </w:r>
            <w:r w:rsidRPr="001609E3">
              <w:rPr>
                <w:bCs w:val="0"/>
                <w:i/>
                <w:lang w:val="ru-RU"/>
              </w:rPr>
              <w:instrText xml:space="preserve"> </w:instrText>
            </w:r>
            <w:r>
              <w:rPr>
                <w:bCs w:val="0"/>
                <w:i/>
              </w:rPr>
              <w:instrText>compact</w:instrText>
            </w:r>
            <w:r w:rsidRPr="001609E3">
              <w:rPr>
                <w:bCs w:val="0"/>
                <w:i/>
                <w:lang w:val="ru-RU"/>
              </w:rPr>
              <w:instrText xml:space="preserve"> </w:instrText>
            </w:r>
            <w:r>
              <w:rPr>
                <w:bCs w:val="0"/>
                <w:i/>
              </w:rPr>
              <w:instrText>and</w:instrText>
            </w:r>
            <w:r w:rsidRPr="001609E3">
              <w:rPr>
                <w:bCs w:val="0"/>
                <w:i/>
                <w:lang w:val="ru-RU"/>
              </w:rPr>
              <w:instrText xml:space="preserve"> </w:instrText>
            </w:r>
            <w:r>
              <w:rPr>
                <w:bCs w:val="0"/>
                <w:i/>
              </w:rPr>
              <w:instrText>power</w:instrText>
            </w:r>
            <w:r w:rsidRPr="001609E3">
              <w:rPr>
                <w:bCs w:val="0"/>
                <w:i/>
                <w:lang w:val="ru-RU"/>
              </w:rPr>
              <w:instrText>-</w:instrText>
            </w:r>
            <w:r>
              <w:rPr>
                <w:bCs w:val="0"/>
                <w:i/>
              </w:rPr>
              <w:instrText>lean</w:instrText>
            </w:r>
            <w:r w:rsidRPr="001609E3">
              <w:rPr>
                <w:bCs w:val="0"/>
                <w:i/>
                <w:lang w:val="ru-RU"/>
              </w:rPr>
              <w:instrText xml:space="preserve"> (0.9 </w:instrText>
            </w:r>
            <w:r>
              <w:rPr>
                <w:bCs w:val="0"/>
                <w:i/>
              </w:rPr>
              <w:instrText>W</w:instrText>
            </w:r>
            <w:r w:rsidRPr="001609E3">
              <w:rPr>
                <w:bCs w:val="0"/>
                <w:i/>
                <w:lang w:val="ru-RU"/>
              </w:rPr>
              <w:instrText xml:space="preserve">), </w:instrText>
            </w:r>
            <w:r>
              <w:rPr>
                <w:bCs w:val="0"/>
                <w:i/>
              </w:rPr>
              <w:instrText>while</w:instrText>
            </w:r>
            <w:r w:rsidRPr="001609E3">
              <w:rPr>
                <w:bCs w:val="0"/>
                <w:i/>
                <w:lang w:val="ru-RU"/>
              </w:rPr>
              <w:instrText xml:space="preserve"> </w:instrText>
            </w:r>
            <w:r>
              <w:rPr>
                <w:bCs w:val="0"/>
                <w:i/>
              </w:rPr>
              <w:instrText>it</w:instrText>
            </w:r>
            <w:r w:rsidRPr="001609E3">
              <w:rPr>
                <w:bCs w:val="0"/>
                <w:i/>
                <w:lang w:val="ru-RU"/>
              </w:rPr>
              <w:instrText xml:space="preserve"> </w:instrText>
            </w:r>
            <w:r>
              <w:rPr>
                <w:bCs w:val="0"/>
                <w:i/>
              </w:rPr>
              <w:instrText>achieves</w:instrText>
            </w:r>
            <w:r w:rsidRPr="001609E3">
              <w:rPr>
                <w:bCs w:val="0"/>
                <w:i/>
                <w:lang w:val="ru-RU"/>
              </w:rPr>
              <w:instrText xml:space="preserve"> </w:instrText>
            </w:r>
            <w:r>
              <w:rPr>
                <w:bCs w:val="0"/>
                <w:i/>
              </w:rPr>
              <w:instrText>unique</w:instrText>
            </w:r>
            <w:r w:rsidRPr="001609E3">
              <w:rPr>
                <w:bCs w:val="0"/>
                <w:i/>
                <w:lang w:val="ru-RU"/>
              </w:rPr>
              <w:instrText xml:space="preserve"> </w:instrText>
            </w:r>
            <w:r>
              <w:rPr>
                <w:bCs w:val="0"/>
                <w:i/>
              </w:rPr>
              <w:instrText>visual</w:instrText>
            </w:r>
            <w:r w:rsidRPr="001609E3">
              <w:rPr>
                <w:bCs w:val="0"/>
                <w:i/>
                <w:lang w:val="ru-RU"/>
              </w:rPr>
              <w:instrText xml:space="preserve"> </w:instrText>
            </w:r>
            <w:r>
              <w:rPr>
                <w:bCs w:val="0"/>
                <w:i/>
              </w:rPr>
              <w:instrText>motion</w:instrText>
            </w:r>
            <w:r w:rsidRPr="001609E3">
              <w:rPr>
                <w:bCs w:val="0"/>
                <w:i/>
                <w:lang w:val="ru-RU"/>
              </w:rPr>
              <w:instrText xml:space="preserve"> </w:instrText>
            </w:r>
            <w:r>
              <w:rPr>
                <w:bCs w:val="0"/>
                <w:i/>
              </w:rPr>
              <w:instrText>sensing</w:instrText>
            </w:r>
            <w:r w:rsidRPr="001609E3">
              <w:rPr>
                <w:bCs w:val="0"/>
                <w:i/>
                <w:lang w:val="ru-RU"/>
              </w:rPr>
              <w:instrText xml:space="preserve"> </w:instrText>
            </w:r>
            <w:r>
              <w:rPr>
                <w:bCs w:val="0"/>
                <w:i/>
              </w:rPr>
              <w:instrText>performance</w:instrText>
            </w:r>
            <w:r w:rsidRPr="001609E3">
              <w:rPr>
                <w:bCs w:val="0"/>
                <w:i/>
                <w:lang w:val="ru-RU"/>
              </w:rPr>
              <w:instrText xml:space="preserve"> (1950 </w:instrText>
            </w:r>
            <w:r>
              <w:rPr>
                <w:bCs w:val="0"/>
                <w:i/>
              </w:rPr>
              <w:instrText>frames</w:instrText>
            </w:r>
            <w:r w:rsidRPr="001609E3">
              <w:rPr>
                <w:bCs w:val="0"/>
                <w:i/>
                <w:lang w:val="ru-RU"/>
              </w:rPr>
              <w:instrText xml:space="preserve"> </w:instrText>
            </w:r>
            <w:r>
              <w:rPr>
                <w:bCs w:val="0"/>
                <w:i/>
              </w:rPr>
              <w:instrText>per</w:instrText>
            </w:r>
            <w:r w:rsidRPr="001609E3">
              <w:rPr>
                <w:bCs w:val="0"/>
                <w:i/>
                <w:lang w:val="ru-RU"/>
              </w:rPr>
              <w:instrText xml:space="preserve"> </w:instrText>
            </w:r>
            <w:r>
              <w:rPr>
                <w:bCs w:val="0"/>
                <w:i/>
              </w:rPr>
              <w:instrText>second</w:instrText>
            </w:r>
            <w:r w:rsidRPr="001609E3">
              <w:rPr>
                <w:bCs w:val="0"/>
                <w:i/>
                <w:lang w:val="ru-RU"/>
              </w:rPr>
              <w:instrText xml:space="preserve">) </w:instrText>
            </w:r>
            <w:r>
              <w:rPr>
                <w:bCs w:val="0"/>
                <w:i/>
              </w:rPr>
              <w:instrText>in</w:instrText>
            </w:r>
            <w:r w:rsidRPr="001609E3">
              <w:rPr>
                <w:bCs w:val="0"/>
                <w:i/>
                <w:lang w:val="ru-RU"/>
              </w:rPr>
              <w:instrText xml:space="preserve"> </w:instrText>
            </w:r>
            <w:r>
              <w:rPr>
                <w:bCs w:val="0"/>
                <w:i/>
              </w:rPr>
              <w:instrText>a</w:instrText>
            </w:r>
            <w:r w:rsidRPr="001609E3">
              <w:rPr>
                <w:bCs w:val="0"/>
                <w:i/>
                <w:lang w:val="ru-RU"/>
              </w:rPr>
              <w:instrText xml:space="preserve"> </w:instrText>
            </w:r>
            <w:r>
              <w:rPr>
                <w:bCs w:val="0"/>
                <w:i/>
              </w:rPr>
              <w:instrText>five</w:instrText>
            </w:r>
            <w:r w:rsidRPr="001609E3">
              <w:rPr>
                <w:bCs w:val="0"/>
                <w:i/>
                <w:lang w:val="ru-RU"/>
              </w:rPr>
              <w:instrText>-</w:instrText>
            </w:r>
            <w:r>
              <w:rPr>
                <w:bCs w:val="0"/>
                <w:i/>
              </w:rPr>
              <w:instrText>decade</w:instrText>
            </w:r>
            <w:r w:rsidRPr="001609E3">
              <w:rPr>
                <w:bCs w:val="0"/>
                <w:i/>
                <w:lang w:val="ru-RU"/>
              </w:rPr>
              <w:instrText xml:space="preserve"> </w:instrText>
            </w:r>
            <w:r>
              <w:rPr>
                <w:bCs w:val="0"/>
                <w:i/>
              </w:rPr>
              <w:instrText>range</w:instrText>
            </w:r>
            <w:r w:rsidRPr="001609E3">
              <w:rPr>
                <w:bCs w:val="0"/>
                <w:i/>
                <w:lang w:val="ru-RU"/>
              </w:rPr>
              <w:instrText xml:space="preserve"> </w:instrText>
            </w:r>
            <w:r>
              <w:rPr>
                <w:bCs w:val="0"/>
                <w:i/>
              </w:rPr>
              <w:instrText>of</w:instrText>
            </w:r>
            <w:r w:rsidRPr="001609E3">
              <w:rPr>
                <w:bCs w:val="0"/>
                <w:i/>
                <w:lang w:val="ru-RU"/>
              </w:rPr>
              <w:instrText xml:space="preserve"> </w:instrText>
            </w:r>
            <w:r>
              <w:rPr>
                <w:bCs w:val="0"/>
                <w:i/>
              </w:rPr>
              <w:instrText>illuminance</w:instrText>
            </w:r>
            <w:r w:rsidRPr="001609E3">
              <w:rPr>
                <w:bCs w:val="0"/>
                <w:i/>
                <w:lang w:val="ru-RU"/>
              </w:rPr>
              <w:instrText xml:space="preserve">. </w:instrText>
            </w:r>
            <w:r>
              <w:rPr>
                <w:bCs w:val="0"/>
                <w:i/>
              </w:rPr>
              <w:instrText>In</w:instrText>
            </w:r>
            <w:r w:rsidRPr="001609E3">
              <w:rPr>
                <w:bCs w:val="0"/>
                <w:i/>
                <w:lang w:val="ru-RU"/>
              </w:rPr>
              <w:instrText xml:space="preserve"> </w:instrText>
            </w:r>
            <w:r>
              <w:rPr>
                <w:bCs w:val="0"/>
                <w:i/>
              </w:rPr>
              <w:instrText>particular</w:instrText>
            </w:r>
            <w:r w:rsidRPr="001609E3">
              <w:rPr>
                <w:bCs w:val="0"/>
                <w:i/>
                <w:lang w:val="ru-RU"/>
              </w:rPr>
              <w:instrText xml:space="preserve">, </w:instrText>
            </w:r>
            <w:r>
              <w:rPr>
                <w:bCs w:val="0"/>
                <w:i/>
              </w:rPr>
              <w:instrText>this</w:instrText>
            </w:r>
            <w:r w:rsidRPr="001609E3">
              <w:rPr>
                <w:bCs w:val="0"/>
                <w:i/>
                <w:lang w:val="ru-RU"/>
              </w:rPr>
              <w:instrText xml:space="preserve"> </w:instrText>
            </w:r>
            <w:r>
              <w:rPr>
                <w:bCs w:val="0"/>
                <w:i/>
              </w:rPr>
              <w:instrText>paper</w:instrText>
            </w:r>
            <w:r w:rsidRPr="001609E3">
              <w:rPr>
                <w:bCs w:val="0"/>
                <w:i/>
                <w:lang w:val="ru-RU"/>
              </w:rPr>
              <w:instrText xml:space="preserve"> </w:instrText>
            </w:r>
            <w:r>
              <w:rPr>
                <w:bCs w:val="0"/>
                <w:i/>
              </w:rPr>
              <w:instrText>details</w:instrText>
            </w:r>
            <w:r w:rsidRPr="001609E3">
              <w:rPr>
                <w:bCs w:val="0"/>
                <w:i/>
                <w:lang w:val="ru-RU"/>
              </w:rPr>
              <w:instrText xml:space="preserve"> </w:instrText>
            </w:r>
            <w:r>
              <w:rPr>
                <w:bCs w:val="0"/>
                <w:i/>
              </w:rPr>
              <w:instrText>the</w:instrText>
            </w:r>
            <w:r w:rsidRPr="001609E3">
              <w:rPr>
                <w:bCs w:val="0"/>
                <w:i/>
                <w:lang w:val="ru-RU"/>
              </w:rPr>
              <w:instrText xml:space="preserve"> </w:instrText>
            </w:r>
            <w:r>
              <w:rPr>
                <w:bCs w:val="0"/>
                <w:i/>
              </w:rPr>
              <w:instrText>innovative</w:instrText>
            </w:r>
            <w:r w:rsidRPr="001609E3">
              <w:rPr>
                <w:bCs w:val="0"/>
                <w:i/>
                <w:lang w:val="ru-RU"/>
              </w:rPr>
              <w:instrText xml:space="preserve"> </w:instrText>
            </w:r>
            <w:r>
              <w:rPr>
                <w:bCs w:val="0"/>
                <w:i/>
              </w:rPr>
              <w:instrText>Very</w:instrText>
            </w:r>
            <w:r w:rsidRPr="001609E3">
              <w:rPr>
                <w:bCs w:val="0"/>
                <w:i/>
                <w:lang w:val="ru-RU"/>
              </w:rPr>
              <w:instrText xml:space="preserve"> </w:instrText>
            </w:r>
            <w:r>
              <w:rPr>
                <w:bCs w:val="0"/>
                <w:i/>
              </w:rPr>
              <w:instrText>Large</w:instrText>
            </w:r>
            <w:r w:rsidRPr="001609E3">
              <w:rPr>
                <w:bCs w:val="0"/>
                <w:i/>
                <w:lang w:val="ru-RU"/>
              </w:rPr>
              <w:instrText xml:space="preserve"> </w:instrText>
            </w:r>
            <w:r>
              <w:rPr>
                <w:bCs w:val="0"/>
                <w:i/>
              </w:rPr>
              <w:instrText>Scale</w:instrText>
            </w:r>
            <w:r w:rsidRPr="001609E3">
              <w:rPr>
                <w:bCs w:val="0"/>
                <w:i/>
                <w:lang w:val="ru-RU"/>
              </w:rPr>
              <w:instrText xml:space="preserve"> </w:instrText>
            </w:r>
            <w:r>
              <w:rPr>
                <w:bCs w:val="0"/>
                <w:i/>
              </w:rPr>
              <w:instrText>Integration</w:instrText>
            </w:r>
            <w:r w:rsidRPr="001609E3">
              <w:rPr>
                <w:bCs w:val="0"/>
                <w:i/>
                <w:lang w:val="ru-RU"/>
              </w:rPr>
              <w:instrText xml:space="preserve"> (</w:instrText>
            </w:r>
            <w:r>
              <w:rPr>
                <w:bCs w:val="0"/>
                <w:i/>
              </w:rPr>
              <w:instrText>VLSI</w:instrText>
            </w:r>
            <w:r w:rsidRPr="001609E3">
              <w:rPr>
                <w:bCs w:val="0"/>
                <w:i/>
                <w:lang w:val="ru-RU"/>
              </w:rPr>
              <w:instrText xml:space="preserve">) </w:instrText>
            </w:r>
            <w:r>
              <w:rPr>
                <w:bCs w:val="0"/>
                <w:i/>
              </w:rPr>
              <w:instrText>sensing</w:instrText>
            </w:r>
            <w:r w:rsidRPr="001609E3">
              <w:rPr>
                <w:bCs w:val="0"/>
                <w:i/>
                <w:lang w:val="ru-RU"/>
              </w:rPr>
              <w:instrText xml:space="preserve"> </w:instrText>
            </w:r>
            <w:r>
              <w:rPr>
                <w:bCs w:val="0"/>
                <w:i/>
              </w:rPr>
              <w:instrText>layout</w:instrText>
            </w:r>
            <w:r w:rsidRPr="001609E3">
              <w:rPr>
                <w:bCs w:val="0"/>
                <w:i/>
                <w:lang w:val="ru-RU"/>
              </w:rPr>
              <w:instrText xml:space="preserve">, </w:instrText>
            </w:r>
            <w:r>
              <w:rPr>
                <w:bCs w:val="0"/>
                <w:i/>
              </w:rPr>
              <w:instrText>the</w:instrText>
            </w:r>
            <w:r w:rsidRPr="001609E3">
              <w:rPr>
                <w:bCs w:val="0"/>
                <w:i/>
                <w:lang w:val="ru-RU"/>
              </w:rPr>
              <w:instrText xml:space="preserve"> </w:instrText>
            </w:r>
            <w:r>
              <w:rPr>
                <w:bCs w:val="0"/>
                <w:i/>
              </w:rPr>
              <w:instrText>accurate</w:instrText>
            </w:r>
            <w:r w:rsidRPr="001609E3">
              <w:rPr>
                <w:bCs w:val="0"/>
                <w:i/>
                <w:lang w:val="ru-RU"/>
              </w:rPr>
              <w:instrText xml:space="preserve"> </w:instrText>
            </w:r>
            <w:r>
              <w:rPr>
                <w:bCs w:val="0"/>
                <w:i/>
              </w:rPr>
              <w:instrText>assembly</w:instrText>
            </w:r>
            <w:r w:rsidRPr="001609E3">
              <w:rPr>
                <w:bCs w:val="0"/>
                <w:i/>
                <w:lang w:val="ru-RU"/>
              </w:rPr>
              <w:instrText xml:space="preserve"> </w:instrText>
            </w:r>
            <w:r>
              <w:rPr>
                <w:bCs w:val="0"/>
                <w:i/>
              </w:rPr>
              <w:instrText>fabrication</w:instrText>
            </w:r>
            <w:r w:rsidRPr="001609E3">
              <w:rPr>
                <w:bCs w:val="0"/>
                <w:i/>
                <w:lang w:val="ru-RU"/>
              </w:rPr>
              <w:instrText xml:space="preserve"> </w:instrText>
            </w:r>
            <w:r>
              <w:rPr>
                <w:bCs w:val="0"/>
                <w:i/>
              </w:rPr>
              <w:instrText>process</w:instrText>
            </w:r>
            <w:r w:rsidRPr="001609E3">
              <w:rPr>
                <w:bCs w:val="0"/>
                <w:i/>
                <w:lang w:val="ru-RU"/>
              </w:rPr>
              <w:instrText xml:space="preserve">, </w:instrText>
            </w:r>
            <w:r>
              <w:rPr>
                <w:bCs w:val="0"/>
                <w:i/>
              </w:rPr>
              <w:instrText>the</w:instrText>
            </w:r>
            <w:r w:rsidRPr="001609E3">
              <w:rPr>
                <w:bCs w:val="0"/>
                <w:i/>
                <w:lang w:val="ru-RU"/>
              </w:rPr>
              <w:instrText xml:space="preserve"> </w:instrText>
            </w:r>
            <w:r>
              <w:rPr>
                <w:bCs w:val="0"/>
                <w:i/>
              </w:rPr>
              <w:instrText>innovative</w:instrText>
            </w:r>
            <w:r w:rsidRPr="001609E3">
              <w:rPr>
                <w:bCs w:val="0"/>
                <w:i/>
                <w:lang w:val="ru-RU"/>
              </w:rPr>
              <w:instrText xml:space="preserve">, </w:instrText>
            </w:r>
            <w:r>
              <w:rPr>
                <w:bCs w:val="0"/>
                <w:i/>
              </w:rPr>
              <w:instrText>new</w:instrText>
            </w:r>
            <w:r w:rsidRPr="001609E3">
              <w:rPr>
                <w:bCs w:val="0"/>
                <w:i/>
                <w:lang w:val="ru-RU"/>
              </w:rPr>
              <w:instrText xml:space="preserve"> </w:instrText>
            </w:r>
            <w:r>
              <w:rPr>
                <w:bCs w:val="0"/>
                <w:i/>
              </w:rPr>
              <w:instrText>fast</w:instrText>
            </w:r>
            <w:r w:rsidRPr="001609E3">
              <w:rPr>
                <w:bCs w:val="0"/>
                <w:i/>
                <w:lang w:val="ru-RU"/>
              </w:rPr>
              <w:instrText xml:space="preserve"> </w:instrText>
            </w:r>
            <w:r>
              <w:rPr>
                <w:bCs w:val="0"/>
                <w:i/>
              </w:rPr>
              <w:instrText>read</w:instrText>
            </w:r>
            <w:r w:rsidRPr="001609E3">
              <w:rPr>
                <w:bCs w:val="0"/>
                <w:i/>
                <w:lang w:val="ru-RU"/>
              </w:rPr>
              <w:instrText>-</w:instrText>
            </w:r>
            <w:r>
              <w:rPr>
                <w:bCs w:val="0"/>
                <w:i/>
              </w:rPr>
              <w:instrText>out</w:instrText>
            </w:r>
            <w:r w:rsidRPr="001609E3">
              <w:rPr>
                <w:bCs w:val="0"/>
                <w:i/>
                <w:lang w:val="ru-RU"/>
              </w:rPr>
              <w:instrText xml:space="preserve"> </w:instrText>
            </w:r>
            <w:r>
              <w:rPr>
                <w:bCs w:val="0"/>
                <w:i/>
              </w:rPr>
              <w:instrText>interface</w:instrText>
            </w:r>
            <w:r w:rsidRPr="001609E3">
              <w:rPr>
                <w:bCs w:val="0"/>
                <w:i/>
                <w:lang w:val="ru-RU"/>
              </w:rPr>
              <w:instrText xml:space="preserve">, </w:instrText>
            </w:r>
            <w:r>
              <w:rPr>
                <w:bCs w:val="0"/>
                <w:i/>
              </w:rPr>
              <w:instrText>as</w:instrText>
            </w:r>
            <w:r w:rsidRPr="001609E3">
              <w:rPr>
                <w:bCs w:val="0"/>
                <w:i/>
                <w:lang w:val="ru-RU"/>
              </w:rPr>
              <w:instrText xml:space="preserve"> </w:instrText>
            </w:r>
            <w:r>
              <w:rPr>
                <w:bCs w:val="0"/>
                <w:i/>
              </w:rPr>
              <w:instrText>well</w:instrText>
            </w:r>
            <w:r w:rsidRPr="001609E3">
              <w:rPr>
                <w:bCs w:val="0"/>
                <w:i/>
                <w:lang w:val="ru-RU"/>
              </w:rPr>
              <w:instrText xml:space="preserve"> </w:instrText>
            </w:r>
            <w:r>
              <w:rPr>
                <w:bCs w:val="0"/>
                <w:i/>
              </w:rPr>
              <w:instrText>as</w:instrText>
            </w:r>
            <w:r w:rsidRPr="001609E3">
              <w:rPr>
                <w:bCs w:val="0"/>
                <w:i/>
                <w:lang w:val="ru-RU"/>
              </w:rPr>
              <w:instrText xml:space="preserve"> </w:instrText>
            </w:r>
            <w:r>
              <w:rPr>
                <w:bCs w:val="0"/>
                <w:i/>
              </w:rPr>
              <w:instrText>the</w:instrText>
            </w:r>
            <w:r w:rsidRPr="001609E3">
              <w:rPr>
                <w:bCs w:val="0"/>
                <w:i/>
                <w:lang w:val="ru-RU"/>
              </w:rPr>
              <w:instrText xml:space="preserve"> </w:instrText>
            </w:r>
            <w:r>
              <w:rPr>
                <w:bCs w:val="0"/>
                <w:i/>
              </w:rPr>
              <w:instrText>auto</w:instrText>
            </w:r>
            <w:r w:rsidRPr="001609E3">
              <w:rPr>
                <w:bCs w:val="0"/>
                <w:i/>
                <w:lang w:val="ru-RU"/>
              </w:rPr>
              <w:instrText>-</w:instrText>
            </w:r>
            <w:r>
              <w:rPr>
                <w:bCs w:val="0"/>
                <w:i/>
              </w:rPr>
              <w:instrText>adaptive</w:instrText>
            </w:r>
            <w:r w:rsidRPr="001609E3">
              <w:rPr>
                <w:bCs w:val="0"/>
                <w:i/>
                <w:lang w:val="ru-RU"/>
              </w:rPr>
              <w:instrText xml:space="preserve"> </w:instrText>
            </w:r>
            <w:r>
              <w:rPr>
                <w:bCs w:val="0"/>
                <w:i/>
              </w:rPr>
              <w:instrText>dynamic</w:instrText>
            </w:r>
            <w:r w:rsidRPr="001609E3">
              <w:rPr>
                <w:bCs w:val="0"/>
                <w:i/>
                <w:lang w:val="ru-RU"/>
              </w:rPr>
              <w:instrText xml:space="preserve"> </w:instrText>
            </w:r>
            <w:r>
              <w:rPr>
                <w:bCs w:val="0"/>
                <w:i/>
              </w:rPr>
              <w:instrText>response</w:instrText>
            </w:r>
            <w:r w:rsidRPr="001609E3">
              <w:rPr>
                <w:bCs w:val="0"/>
                <w:i/>
                <w:lang w:val="ru-RU"/>
              </w:rPr>
              <w:instrText xml:space="preserve"> </w:instrText>
            </w:r>
            <w:r>
              <w:rPr>
                <w:bCs w:val="0"/>
                <w:i/>
              </w:rPr>
              <w:instrText>of</w:instrText>
            </w:r>
            <w:r w:rsidRPr="001609E3">
              <w:rPr>
                <w:bCs w:val="0"/>
                <w:i/>
                <w:lang w:val="ru-RU"/>
              </w:rPr>
              <w:instrText xml:space="preserve"> </w:instrText>
            </w:r>
            <w:r>
              <w:rPr>
                <w:bCs w:val="0"/>
                <w:i/>
              </w:rPr>
              <w:instrText>the</w:instrText>
            </w:r>
            <w:r w:rsidRPr="001609E3">
              <w:rPr>
                <w:bCs w:val="0"/>
                <w:i/>
                <w:lang w:val="ru-RU"/>
              </w:rPr>
              <w:instrText xml:space="preserve"> </w:instrText>
            </w:r>
            <w:r>
              <w:rPr>
                <w:bCs w:val="0"/>
                <w:i/>
              </w:rPr>
              <w:instrText>CurvACE</w:instrText>
            </w:r>
            <w:r w:rsidRPr="001609E3">
              <w:rPr>
                <w:bCs w:val="0"/>
                <w:i/>
                <w:lang w:val="ru-RU"/>
              </w:rPr>
              <w:instrText xml:space="preserve"> </w:instrText>
            </w:r>
            <w:r>
              <w:rPr>
                <w:bCs w:val="0"/>
                <w:i/>
              </w:rPr>
              <w:instrText>sensor</w:instrText>
            </w:r>
            <w:r w:rsidRPr="001609E3">
              <w:rPr>
                <w:bCs w:val="0"/>
                <w:i/>
                <w:lang w:val="ru-RU"/>
              </w:rPr>
              <w:instrText xml:space="preserve">. </w:instrText>
            </w:r>
            <w:r>
              <w:rPr>
                <w:bCs w:val="0"/>
                <w:i/>
              </w:rPr>
              <w:instrText>Starting</w:instrText>
            </w:r>
            <w:r w:rsidRPr="001609E3">
              <w:rPr>
                <w:bCs w:val="0"/>
                <w:i/>
                <w:lang w:val="ru-RU"/>
              </w:rPr>
              <w:instrText xml:space="preserve"> </w:instrText>
            </w:r>
            <w:r>
              <w:rPr>
                <w:bCs w:val="0"/>
                <w:i/>
              </w:rPr>
              <w:instrText>from</w:instrText>
            </w:r>
            <w:r w:rsidRPr="001609E3">
              <w:rPr>
                <w:bCs w:val="0"/>
                <w:i/>
                <w:lang w:val="ru-RU"/>
              </w:rPr>
              <w:instrText xml:space="preserve"> </w:instrText>
            </w:r>
            <w:r>
              <w:rPr>
                <w:bCs w:val="0"/>
                <w:i/>
              </w:rPr>
              <w:instrText>photodetectors</w:instrText>
            </w:r>
            <w:r w:rsidRPr="001609E3">
              <w:rPr>
                <w:bCs w:val="0"/>
                <w:i/>
                <w:lang w:val="ru-RU"/>
              </w:rPr>
              <w:instrText xml:space="preserve"> </w:instrText>
            </w:r>
            <w:r>
              <w:rPr>
                <w:bCs w:val="0"/>
                <w:i/>
              </w:rPr>
              <w:instrText>and</w:instrText>
            </w:r>
            <w:r w:rsidRPr="001609E3">
              <w:rPr>
                <w:bCs w:val="0"/>
                <w:i/>
                <w:lang w:val="ru-RU"/>
              </w:rPr>
              <w:instrText xml:space="preserve"> </w:instrText>
            </w:r>
            <w:r>
              <w:rPr>
                <w:bCs w:val="0"/>
                <w:i/>
              </w:rPr>
              <w:instrText>microoptics</w:instrText>
            </w:r>
            <w:r w:rsidRPr="001609E3">
              <w:rPr>
                <w:bCs w:val="0"/>
                <w:i/>
                <w:lang w:val="ru-RU"/>
              </w:rPr>
              <w:instrText xml:space="preserve"> </w:instrText>
            </w:r>
            <w:r>
              <w:rPr>
                <w:bCs w:val="0"/>
                <w:i/>
              </w:rPr>
              <w:instrText>on</w:instrText>
            </w:r>
            <w:r w:rsidRPr="001609E3">
              <w:rPr>
                <w:bCs w:val="0"/>
                <w:i/>
                <w:lang w:val="ru-RU"/>
              </w:rPr>
              <w:instrText xml:space="preserve"> </w:instrText>
            </w:r>
            <w:r>
              <w:rPr>
                <w:bCs w:val="0"/>
                <w:i/>
              </w:rPr>
              <w:instrText>wafer</w:instrText>
            </w:r>
            <w:r w:rsidRPr="001609E3">
              <w:rPr>
                <w:bCs w:val="0"/>
                <w:i/>
                <w:lang w:val="ru-RU"/>
              </w:rPr>
              <w:instrText xml:space="preserve"> </w:instrText>
            </w:r>
            <w:r>
              <w:rPr>
                <w:bCs w:val="0"/>
                <w:i/>
              </w:rPr>
              <w:instrText>substrates</w:instrText>
            </w:r>
            <w:r w:rsidRPr="001609E3">
              <w:rPr>
                <w:bCs w:val="0"/>
                <w:i/>
                <w:lang w:val="ru-RU"/>
              </w:rPr>
              <w:instrText xml:space="preserve"> </w:instrText>
            </w:r>
            <w:r>
              <w:rPr>
                <w:bCs w:val="0"/>
                <w:i/>
              </w:rPr>
              <w:instrText>and</w:instrText>
            </w:r>
            <w:r w:rsidRPr="001609E3">
              <w:rPr>
                <w:bCs w:val="0"/>
                <w:i/>
                <w:lang w:val="ru-RU"/>
              </w:rPr>
              <w:instrText xml:space="preserve"> </w:instrText>
            </w:r>
            <w:r>
              <w:rPr>
                <w:bCs w:val="0"/>
                <w:i/>
              </w:rPr>
              <w:instrText>flexible</w:instrText>
            </w:r>
            <w:r w:rsidRPr="001609E3">
              <w:rPr>
                <w:bCs w:val="0"/>
                <w:i/>
                <w:lang w:val="ru-RU"/>
              </w:rPr>
              <w:instrText xml:space="preserve"> </w:instrText>
            </w:r>
            <w:r>
              <w:rPr>
                <w:bCs w:val="0"/>
                <w:i/>
              </w:rPr>
              <w:instrText>printed</w:instrText>
            </w:r>
            <w:r w:rsidRPr="001609E3">
              <w:rPr>
                <w:bCs w:val="0"/>
                <w:i/>
                <w:lang w:val="ru-RU"/>
              </w:rPr>
              <w:instrText xml:space="preserve"> </w:instrText>
            </w:r>
            <w:r>
              <w:rPr>
                <w:bCs w:val="0"/>
                <w:i/>
              </w:rPr>
              <w:instrText>circuit</w:instrText>
            </w:r>
            <w:r w:rsidRPr="001609E3">
              <w:rPr>
                <w:bCs w:val="0"/>
                <w:i/>
                <w:lang w:val="ru-RU"/>
              </w:rPr>
              <w:instrText xml:space="preserve"> </w:instrText>
            </w:r>
            <w:r>
              <w:rPr>
                <w:bCs w:val="0"/>
                <w:i/>
              </w:rPr>
              <w:instrText>board</w:instrText>
            </w:r>
            <w:r w:rsidRPr="001609E3">
              <w:rPr>
                <w:bCs w:val="0"/>
                <w:i/>
                <w:lang w:val="ru-RU"/>
              </w:rPr>
              <w:instrText xml:space="preserve">, </w:instrText>
            </w:r>
            <w:r>
              <w:rPr>
                <w:bCs w:val="0"/>
                <w:i/>
              </w:rPr>
              <w:instrText>the</w:instrText>
            </w:r>
            <w:r w:rsidRPr="001609E3">
              <w:rPr>
                <w:bCs w:val="0"/>
                <w:i/>
                <w:lang w:val="ru-RU"/>
              </w:rPr>
              <w:instrText xml:space="preserve"> </w:instrText>
            </w:r>
            <w:r>
              <w:rPr>
                <w:bCs w:val="0"/>
                <w:i/>
              </w:rPr>
              <w:instrText>complete</w:instrText>
            </w:r>
            <w:r w:rsidRPr="001609E3">
              <w:rPr>
                <w:bCs w:val="0"/>
                <w:i/>
                <w:lang w:val="ru-RU"/>
              </w:rPr>
              <w:instrText xml:space="preserve"> </w:instrText>
            </w:r>
            <w:r>
              <w:rPr>
                <w:bCs w:val="0"/>
                <w:i/>
              </w:rPr>
              <w:instrText>assembly</w:instrText>
            </w:r>
            <w:r w:rsidRPr="001609E3">
              <w:rPr>
                <w:bCs w:val="0"/>
                <w:i/>
                <w:lang w:val="ru-RU"/>
              </w:rPr>
              <w:instrText xml:space="preserve"> </w:instrText>
            </w:r>
            <w:r>
              <w:rPr>
                <w:bCs w:val="0"/>
                <w:i/>
              </w:rPr>
              <w:instrText>of</w:instrText>
            </w:r>
            <w:r w:rsidRPr="001609E3">
              <w:rPr>
                <w:bCs w:val="0"/>
                <w:i/>
                <w:lang w:val="ru-RU"/>
              </w:rPr>
              <w:instrText xml:space="preserve"> </w:instrText>
            </w:r>
            <w:r>
              <w:rPr>
                <w:bCs w:val="0"/>
                <w:i/>
              </w:rPr>
              <w:instrText>CurvACE</w:instrText>
            </w:r>
            <w:r w:rsidRPr="001609E3">
              <w:rPr>
                <w:bCs w:val="0"/>
                <w:i/>
                <w:lang w:val="ru-RU"/>
              </w:rPr>
              <w:instrText xml:space="preserve"> </w:instrText>
            </w:r>
            <w:r>
              <w:rPr>
                <w:bCs w:val="0"/>
                <w:i/>
              </w:rPr>
              <w:instrText>was</w:instrText>
            </w:r>
            <w:r w:rsidRPr="001609E3">
              <w:rPr>
                <w:bCs w:val="0"/>
                <w:i/>
                <w:lang w:val="ru-RU"/>
              </w:rPr>
              <w:instrText xml:space="preserve"> </w:instrText>
            </w:r>
            <w:r>
              <w:rPr>
                <w:bCs w:val="0"/>
                <w:i/>
              </w:rPr>
              <w:instrText>performed</w:instrText>
            </w:r>
            <w:r w:rsidRPr="001609E3">
              <w:rPr>
                <w:bCs w:val="0"/>
                <w:i/>
                <w:lang w:val="ru-RU"/>
              </w:rPr>
              <w:instrText xml:space="preserve"> </w:instrText>
            </w:r>
            <w:r>
              <w:rPr>
                <w:bCs w:val="0"/>
                <w:i/>
              </w:rPr>
              <w:instrText>in</w:instrText>
            </w:r>
            <w:r w:rsidRPr="001609E3">
              <w:rPr>
                <w:bCs w:val="0"/>
                <w:i/>
                <w:lang w:val="ru-RU"/>
              </w:rPr>
              <w:instrText xml:space="preserve"> </w:instrText>
            </w:r>
            <w:r>
              <w:rPr>
                <w:bCs w:val="0"/>
                <w:i/>
              </w:rPr>
              <w:instrText>a</w:instrText>
            </w:r>
            <w:r w:rsidRPr="001609E3">
              <w:rPr>
                <w:bCs w:val="0"/>
                <w:i/>
                <w:lang w:val="ru-RU"/>
              </w:rPr>
              <w:instrText xml:space="preserve"> </w:instrText>
            </w:r>
            <w:r>
              <w:rPr>
                <w:bCs w:val="0"/>
                <w:i/>
              </w:rPr>
              <w:instrText>planar</w:instrText>
            </w:r>
            <w:r w:rsidRPr="001609E3">
              <w:rPr>
                <w:bCs w:val="0"/>
                <w:i/>
                <w:lang w:val="ru-RU"/>
              </w:rPr>
              <w:instrText xml:space="preserve"> </w:instrText>
            </w:r>
            <w:r>
              <w:rPr>
                <w:bCs w:val="0"/>
                <w:i/>
              </w:rPr>
              <w:instrText>configuration</w:instrText>
            </w:r>
            <w:r w:rsidRPr="001609E3">
              <w:rPr>
                <w:bCs w:val="0"/>
                <w:i/>
                <w:lang w:val="ru-RU"/>
              </w:rPr>
              <w:instrText xml:space="preserve">, </w:instrText>
            </w:r>
            <w:r>
              <w:rPr>
                <w:bCs w:val="0"/>
                <w:i/>
              </w:rPr>
              <w:instrText>ensuring</w:instrText>
            </w:r>
            <w:r w:rsidRPr="001609E3">
              <w:rPr>
                <w:bCs w:val="0"/>
                <w:i/>
                <w:lang w:val="ru-RU"/>
              </w:rPr>
              <w:instrText xml:space="preserve"> </w:instrText>
            </w:r>
            <w:r>
              <w:rPr>
                <w:bCs w:val="0"/>
                <w:i/>
              </w:rPr>
              <w:instrText>high</w:instrText>
            </w:r>
            <w:r w:rsidRPr="001609E3">
              <w:rPr>
                <w:bCs w:val="0"/>
                <w:i/>
                <w:lang w:val="ru-RU"/>
              </w:rPr>
              <w:instrText xml:space="preserve"> </w:instrText>
            </w:r>
            <w:r>
              <w:rPr>
                <w:bCs w:val="0"/>
                <w:i/>
              </w:rPr>
              <w:instrText>alignment</w:instrText>
            </w:r>
            <w:r w:rsidRPr="001609E3">
              <w:rPr>
                <w:bCs w:val="0"/>
                <w:i/>
                <w:lang w:val="ru-RU"/>
              </w:rPr>
              <w:instrText xml:space="preserve"> </w:instrText>
            </w:r>
            <w:r>
              <w:rPr>
                <w:bCs w:val="0"/>
                <w:i/>
              </w:rPr>
              <w:instrText>accuracy</w:instrText>
            </w:r>
            <w:r w:rsidRPr="001609E3">
              <w:rPr>
                <w:bCs w:val="0"/>
                <w:i/>
                <w:lang w:val="ru-RU"/>
              </w:rPr>
              <w:instrText xml:space="preserve"> </w:instrText>
            </w:r>
            <w:r>
              <w:rPr>
                <w:bCs w:val="0"/>
                <w:i/>
              </w:rPr>
              <w:instrText>and</w:instrText>
            </w:r>
            <w:r w:rsidRPr="001609E3">
              <w:rPr>
                <w:bCs w:val="0"/>
                <w:i/>
                <w:lang w:val="ru-RU"/>
              </w:rPr>
              <w:instrText xml:space="preserve"> </w:instrText>
            </w:r>
            <w:r>
              <w:rPr>
                <w:bCs w:val="0"/>
                <w:i/>
              </w:rPr>
              <w:instrText>compatibility</w:instrText>
            </w:r>
            <w:r w:rsidRPr="001609E3">
              <w:rPr>
                <w:bCs w:val="0"/>
                <w:i/>
                <w:lang w:val="ru-RU"/>
              </w:rPr>
              <w:instrText xml:space="preserve"> </w:instrText>
            </w:r>
            <w:r>
              <w:rPr>
                <w:bCs w:val="0"/>
                <w:i/>
              </w:rPr>
              <w:instrText>with</w:instrText>
            </w:r>
            <w:r w:rsidRPr="001609E3">
              <w:rPr>
                <w:bCs w:val="0"/>
                <w:i/>
                <w:lang w:val="ru-RU"/>
              </w:rPr>
              <w:instrText xml:space="preserve"> </w:instrText>
            </w:r>
            <w:r>
              <w:rPr>
                <w:bCs w:val="0"/>
                <w:i/>
              </w:rPr>
              <w:instrText>state</w:instrText>
            </w:r>
            <w:r w:rsidRPr="001609E3">
              <w:rPr>
                <w:bCs w:val="0"/>
                <w:i/>
                <w:lang w:val="ru-RU"/>
              </w:rPr>
              <w:instrText>-</w:instrText>
            </w:r>
            <w:r>
              <w:rPr>
                <w:bCs w:val="0"/>
                <w:i/>
              </w:rPr>
              <w:instrText>of</w:instrText>
            </w:r>
            <w:r w:rsidRPr="001609E3">
              <w:rPr>
                <w:bCs w:val="0"/>
                <w:i/>
                <w:lang w:val="ru-RU"/>
              </w:rPr>
              <w:instrText>-</w:instrText>
            </w:r>
            <w:r>
              <w:rPr>
                <w:bCs w:val="0"/>
                <w:i/>
              </w:rPr>
              <w:instrText>the</w:instrText>
            </w:r>
            <w:r w:rsidRPr="001609E3">
              <w:rPr>
                <w:bCs w:val="0"/>
                <w:i/>
                <w:lang w:val="ru-RU"/>
              </w:rPr>
              <w:instrText xml:space="preserve"> </w:instrText>
            </w:r>
            <w:r>
              <w:rPr>
                <w:bCs w:val="0"/>
                <w:i/>
              </w:rPr>
              <w:instrText>art</w:instrText>
            </w:r>
            <w:r w:rsidRPr="001609E3">
              <w:rPr>
                <w:bCs w:val="0"/>
                <w:i/>
                <w:lang w:val="ru-RU"/>
              </w:rPr>
              <w:instrText xml:space="preserve"> </w:instrText>
            </w:r>
            <w:r>
              <w:rPr>
                <w:bCs w:val="0"/>
                <w:i/>
              </w:rPr>
              <w:instrText>assembling</w:instrText>
            </w:r>
            <w:r w:rsidRPr="001609E3">
              <w:rPr>
                <w:bCs w:val="0"/>
                <w:i/>
                <w:lang w:val="ru-RU"/>
              </w:rPr>
              <w:instrText xml:space="preserve"> </w:instrText>
            </w:r>
            <w:r>
              <w:rPr>
                <w:bCs w:val="0"/>
                <w:i/>
              </w:rPr>
              <w:instrText>processes</w:instrText>
            </w:r>
            <w:r w:rsidRPr="001609E3">
              <w:rPr>
                <w:bCs w:val="0"/>
                <w:i/>
                <w:lang w:val="ru-RU"/>
              </w:rPr>
              <w:instrText xml:space="preserve">. </w:instrText>
            </w:r>
            <w:r>
              <w:rPr>
                <w:bCs w:val="0"/>
                <w:i/>
              </w:rPr>
              <w:instrText>The</w:instrText>
            </w:r>
            <w:r w:rsidRPr="001609E3">
              <w:rPr>
                <w:bCs w:val="0"/>
                <w:i/>
                <w:lang w:val="ru-RU"/>
              </w:rPr>
              <w:instrText xml:space="preserve"> </w:instrText>
            </w:r>
            <w:r>
              <w:rPr>
                <w:bCs w:val="0"/>
                <w:i/>
              </w:rPr>
              <w:instrText>characteristics</w:instrText>
            </w:r>
            <w:r w:rsidRPr="001609E3">
              <w:rPr>
                <w:bCs w:val="0"/>
                <w:i/>
                <w:lang w:val="ru-RU"/>
              </w:rPr>
              <w:instrText xml:space="preserve"> </w:instrText>
            </w:r>
            <w:r>
              <w:rPr>
                <w:bCs w:val="0"/>
                <w:i/>
              </w:rPr>
              <w:instrText>of</w:instrText>
            </w:r>
            <w:r w:rsidRPr="001609E3">
              <w:rPr>
                <w:bCs w:val="0"/>
                <w:i/>
                <w:lang w:val="ru-RU"/>
              </w:rPr>
              <w:instrText xml:space="preserve"> </w:instrText>
            </w:r>
            <w:r>
              <w:rPr>
                <w:bCs w:val="0"/>
                <w:i/>
              </w:rPr>
              <w:instrText>the</w:instrText>
            </w:r>
            <w:r w:rsidRPr="001609E3">
              <w:rPr>
                <w:bCs w:val="0"/>
                <w:i/>
                <w:lang w:val="ru-RU"/>
              </w:rPr>
              <w:instrText xml:space="preserve"> </w:instrText>
            </w:r>
            <w:r>
              <w:rPr>
                <w:bCs w:val="0"/>
                <w:i/>
              </w:rPr>
              <w:instrText>photodetector</w:instrText>
            </w:r>
            <w:r w:rsidRPr="001609E3">
              <w:rPr>
                <w:bCs w:val="0"/>
                <w:i/>
                <w:lang w:val="ru-RU"/>
              </w:rPr>
              <w:instrText xml:space="preserve"> </w:instrText>
            </w:r>
            <w:r>
              <w:rPr>
                <w:bCs w:val="0"/>
                <w:i/>
              </w:rPr>
              <w:instrText>of</w:instrText>
            </w:r>
            <w:r w:rsidRPr="001609E3">
              <w:rPr>
                <w:bCs w:val="0"/>
                <w:i/>
                <w:lang w:val="ru-RU"/>
              </w:rPr>
              <w:instrText xml:space="preserve"> </w:instrText>
            </w:r>
            <w:r>
              <w:rPr>
                <w:bCs w:val="0"/>
                <w:i/>
              </w:rPr>
              <w:instrText>one</w:instrText>
            </w:r>
            <w:r w:rsidRPr="001609E3">
              <w:rPr>
                <w:bCs w:val="0"/>
                <w:i/>
                <w:lang w:val="ru-RU"/>
              </w:rPr>
              <w:instrText xml:space="preserve"> </w:instrText>
            </w:r>
            <w:r>
              <w:rPr>
                <w:bCs w:val="0"/>
                <w:i/>
              </w:rPr>
              <w:instrText>artificial</w:instrText>
            </w:r>
            <w:r w:rsidRPr="001609E3">
              <w:rPr>
                <w:bCs w:val="0"/>
                <w:i/>
                <w:lang w:val="ru-RU"/>
              </w:rPr>
              <w:instrText xml:space="preserve"> </w:instrText>
            </w:r>
            <w:r>
              <w:rPr>
                <w:bCs w:val="0"/>
                <w:i/>
              </w:rPr>
              <w:instrText>ommatidium</w:instrText>
            </w:r>
            <w:r w:rsidRPr="001609E3">
              <w:rPr>
                <w:bCs w:val="0"/>
                <w:i/>
                <w:lang w:val="ru-RU"/>
              </w:rPr>
              <w:instrText xml:space="preserve"> </w:instrText>
            </w:r>
            <w:r>
              <w:rPr>
                <w:bCs w:val="0"/>
                <w:i/>
              </w:rPr>
              <w:instrText>have</w:instrText>
            </w:r>
            <w:r w:rsidRPr="001609E3">
              <w:rPr>
                <w:bCs w:val="0"/>
                <w:i/>
                <w:lang w:val="ru-RU"/>
              </w:rPr>
              <w:instrText xml:space="preserve"> </w:instrText>
            </w:r>
            <w:r>
              <w:rPr>
                <w:bCs w:val="0"/>
                <w:i/>
              </w:rPr>
              <w:instrText>been</w:instrText>
            </w:r>
            <w:r w:rsidRPr="001609E3">
              <w:rPr>
                <w:bCs w:val="0"/>
                <w:i/>
                <w:lang w:val="ru-RU"/>
              </w:rPr>
              <w:instrText xml:space="preserve"> </w:instrText>
            </w:r>
            <w:r>
              <w:rPr>
                <w:bCs w:val="0"/>
                <w:i/>
              </w:rPr>
              <w:instrText>assessed</w:instrText>
            </w:r>
            <w:r w:rsidRPr="001609E3">
              <w:rPr>
                <w:bCs w:val="0"/>
                <w:i/>
                <w:lang w:val="ru-RU"/>
              </w:rPr>
              <w:instrText xml:space="preserve"> </w:instrText>
            </w:r>
            <w:r>
              <w:rPr>
                <w:bCs w:val="0"/>
                <w:i/>
              </w:rPr>
              <w:instrText>in</w:instrText>
            </w:r>
            <w:r w:rsidRPr="001609E3">
              <w:rPr>
                <w:bCs w:val="0"/>
                <w:i/>
                <w:lang w:val="ru-RU"/>
              </w:rPr>
              <w:instrText xml:space="preserve"> </w:instrText>
            </w:r>
            <w:r>
              <w:rPr>
                <w:bCs w:val="0"/>
                <w:i/>
              </w:rPr>
              <w:instrText>terms</w:instrText>
            </w:r>
            <w:r w:rsidRPr="001609E3">
              <w:rPr>
                <w:bCs w:val="0"/>
                <w:i/>
                <w:lang w:val="ru-RU"/>
              </w:rPr>
              <w:instrText xml:space="preserve"> </w:instrText>
            </w:r>
            <w:r>
              <w:rPr>
                <w:bCs w:val="0"/>
                <w:i/>
              </w:rPr>
              <w:instrText>of</w:instrText>
            </w:r>
            <w:r w:rsidRPr="001609E3">
              <w:rPr>
                <w:bCs w:val="0"/>
                <w:i/>
                <w:lang w:val="ru-RU"/>
              </w:rPr>
              <w:instrText xml:space="preserve"> </w:instrText>
            </w:r>
            <w:r>
              <w:rPr>
                <w:bCs w:val="0"/>
                <w:i/>
              </w:rPr>
              <w:instrText>their</w:instrText>
            </w:r>
            <w:r w:rsidRPr="001609E3">
              <w:rPr>
                <w:bCs w:val="0"/>
                <w:i/>
                <w:lang w:val="ru-RU"/>
              </w:rPr>
              <w:instrText xml:space="preserve"> </w:instrText>
            </w:r>
            <w:r>
              <w:rPr>
                <w:bCs w:val="0"/>
                <w:i/>
              </w:rPr>
              <w:instrText>dynamic</w:instrText>
            </w:r>
            <w:r w:rsidRPr="001609E3">
              <w:rPr>
                <w:bCs w:val="0"/>
                <w:i/>
                <w:lang w:val="ru-RU"/>
              </w:rPr>
              <w:instrText xml:space="preserve"> </w:instrText>
            </w:r>
            <w:r>
              <w:rPr>
                <w:bCs w:val="0"/>
                <w:i/>
              </w:rPr>
              <w:instrText>response</w:instrText>
            </w:r>
            <w:r w:rsidRPr="001609E3">
              <w:rPr>
                <w:bCs w:val="0"/>
                <w:i/>
                <w:lang w:val="ru-RU"/>
              </w:rPr>
              <w:instrText xml:space="preserve"> </w:instrText>
            </w:r>
            <w:r>
              <w:rPr>
                <w:bCs w:val="0"/>
                <w:i/>
              </w:rPr>
              <w:instrText>to</w:instrText>
            </w:r>
            <w:r w:rsidRPr="001609E3">
              <w:rPr>
                <w:bCs w:val="0"/>
                <w:i/>
                <w:lang w:val="ru-RU"/>
              </w:rPr>
              <w:instrText xml:space="preserve"> </w:instrText>
            </w:r>
            <w:r>
              <w:rPr>
                <w:bCs w:val="0"/>
                <w:i/>
              </w:rPr>
              <w:instrText>light</w:instrText>
            </w:r>
            <w:r w:rsidRPr="001609E3">
              <w:rPr>
                <w:bCs w:val="0"/>
                <w:i/>
                <w:lang w:val="ru-RU"/>
              </w:rPr>
              <w:instrText xml:space="preserve"> </w:instrText>
            </w:r>
            <w:r>
              <w:rPr>
                <w:bCs w:val="0"/>
                <w:i/>
              </w:rPr>
              <w:instrText>steps</w:instrText>
            </w:r>
            <w:r w:rsidRPr="001609E3">
              <w:rPr>
                <w:bCs w:val="0"/>
                <w:i/>
                <w:lang w:val="ru-RU"/>
              </w:rPr>
              <w:instrText xml:space="preserve">. </w:instrText>
            </w:r>
            <w:r>
              <w:rPr>
                <w:bCs w:val="0"/>
                <w:i/>
              </w:rPr>
              <w:instrText>We</w:instrText>
            </w:r>
            <w:r w:rsidRPr="001609E3">
              <w:rPr>
                <w:bCs w:val="0"/>
                <w:i/>
                <w:lang w:val="ru-RU"/>
              </w:rPr>
              <w:instrText xml:space="preserve"> </w:instrText>
            </w:r>
            <w:r>
              <w:rPr>
                <w:bCs w:val="0"/>
                <w:i/>
              </w:rPr>
              <w:instrText>also</w:instrText>
            </w:r>
            <w:r w:rsidRPr="001609E3">
              <w:rPr>
                <w:bCs w:val="0"/>
                <w:i/>
                <w:lang w:val="ru-RU"/>
              </w:rPr>
              <w:instrText xml:space="preserve"> </w:instrText>
            </w:r>
            <w:r>
              <w:rPr>
                <w:bCs w:val="0"/>
                <w:i/>
              </w:rPr>
              <w:instrText>characterized</w:instrText>
            </w:r>
            <w:r w:rsidRPr="001609E3">
              <w:rPr>
                <w:bCs w:val="0"/>
                <w:i/>
                <w:lang w:val="ru-RU"/>
              </w:rPr>
              <w:instrText xml:space="preserve"> </w:instrText>
            </w:r>
            <w:r>
              <w:rPr>
                <w:bCs w:val="0"/>
                <w:i/>
              </w:rPr>
              <w:instrText>the</w:instrText>
            </w:r>
            <w:r w:rsidRPr="001609E3">
              <w:rPr>
                <w:bCs w:val="0"/>
                <w:i/>
                <w:lang w:val="ru-RU"/>
              </w:rPr>
              <w:instrText xml:space="preserve"> </w:instrText>
            </w:r>
            <w:r>
              <w:rPr>
                <w:bCs w:val="0"/>
                <w:i/>
              </w:rPr>
              <w:instrText>local</w:instrText>
            </w:r>
            <w:r w:rsidRPr="001609E3">
              <w:rPr>
                <w:bCs w:val="0"/>
                <w:i/>
                <w:lang w:val="ru-RU"/>
              </w:rPr>
              <w:instrText xml:space="preserve"> </w:instrText>
            </w:r>
            <w:r>
              <w:rPr>
                <w:bCs w:val="0"/>
                <w:i/>
              </w:rPr>
              <w:instrText>auto</w:instrText>
            </w:r>
            <w:r w:rsidRPr="001609E3">
              <w:rPr>
                <w:bCs w:val="0"/>
                <w:i/>
                <w:lang w:val="ru-RU"/>
              </w:rPr>
              <w:instrText>-</w:instrText>
            </w:r>
            <w:r>
              <w:rPr>
                <w:bCs w:val="0"/>
                <w:i/>
              </w:rPr>
              <w:instrText>adaptability</w:instrText>
            </w:r>
            <w:r w:rsidRPr="001609E3">
              <w:rPr>
                <w:bCs w:val="0"/>
                <w:i/>
                <w:lang w:val="ru-RU"/>
              </w:rPr>
              <w:instrText xml:space="preserve"> </w:instrText>
            </w:r>
            <w:r>
              <w:rPr>
                <w:bCs w:val="0"/>
                <w:i/>
              </w:rPr>
              <w:instrText>of</w:instrText>
            </w:r>
            <w:r w:rsidRPr="001609E3">
              <w:rPr>
                <w:bCs w:val="0"/>
                <w:i/>
                <w:lang w:val="ru-RU"/>
              </w:rPr>
              <w:instrText xml:space="preserve"> </w:instrText>
            </w:r>
            <w:r>
              <w:rPr>
                <w:bCs w:val="0"/>
                <w:i/>
              </w:rPr>
              <w:instrText>CurvACE</w:instrText>
            </w:r>
            <w:r w:rsidRPr="001609E3">
              <w:rPr>
                <w:bCs w:val="0"/>
                <w:i/>
                <w:lang w:val="ru-RU"/>
              </w:rPr>
              <w:instrText xml:space="preserve"> </w:instrText>
            </w:r>
            <w:r>
              <w:rPr>
                <w:bCs w:val="0"/>
                <w:i/>
              </w:rPr>
              <w:instrText>photodetectors</w:instrText>
            </w:r>
            <w:r w:rsidRPr="001609E3">
              <w:rPr>
                <w:bCs w:val="0"/>
                <w:i/>
                <w:lang w:val="ru-RU"/>
              </w:rPr>
              <w:instrText xml:space="preserve"> </w:instrText>
            </w:r>
            <w:r>
              <w:rPr>
                <w:bCs w:val="0"/>
                <w:i/>
              </w:rPr>
              <w:instrText>in</w:instrText>
            </w:r>
            <w:r w:rsidRPr="001609E3">
              <w:rPr>
                <w:bCs w:val="0"/>
                <w:i/>
                <w:lang w:val="ru-RU"/>
              </w:rPr>
              <w:instrText xml:space="preserve"> </w:instrText>
            </w:r>
            <w:r>
              <w:rPr>
                <w:bCs w:val="0"/>
                <w:i/>
              </w:rPr>
              <w:instrText>response</w:instrText>
            </w:r>
            <w:r w:rsidRPr="001609E3">
              <w:rPr>
                <w:bCs w:val="0"/>
                <w:i/>
                <w:lang w:val="ru-RU"/>
              </w:rPr>
              <w:instrText xml:space="preserve"> </w:instrText>
            </w:r>
            <w:r>
              <w:rPr>
                <w:bCs w:val="0"/>
                <w:i/>
              </w:rPr>
              <w:instrText>to</w:instrText>
            </w:r>
            <w:r w:rsidRPr="001609E3">
              <w:rPr>
                <w:bCs w:val="0"/>
                <w:i/>
                <w:lang w:val="ru-RU"/>
              </w:rPr>
              <w:instrText xml:space="preserve"> </w:instrText>
            </w:r>
            <w:r>
              <w:rPr>
                <w:bCs w:val="0"/>
                <w:i/>
              </w:rPr>
              <w:instrText>large</w:instrText>
            </w:r>
            <w:r w:rsidRPr="001609E3">
              <w:rPr>
                <w:bCs w:val="0"/>
                <w:i/>
                <w:lang w:val="ru-RU"/>
              </w:rPr>
              <w:instrText xml:space="preserve"> </w:instrText>
            </w:r>
            <w:r>
              <w:rPr>
                <w:bCs w:val="0"/>
                <w:i/>
              </w:rPr>
              <w:instrText>illuminance</w:instrText>
            </w:r>
            <w:r w:rsidRPr="001609E3">
              <w:rPr>
                <w:bCs w:val="0"/>
                <w:i/>
                <w:lang w:val="ru-RU"/>
              </w:rPr>
              <w:instrText xml:space="preserve"> </w:instrText>
            </w:r>
            <w:r>
              <w:rPr>
                <w:bCs w:val="0"/>
                <w:i/>
              </w:rPr>
              <w:instrText>changes</w:instrText>
            </w:r>
            <w:r w:rsidRPr="001609E3">
              <w:rPr>
                <w:bCs w:val="0"/>
                <w:i/>
                <w:lang w:val="ru-RU"/>
              </w:rPr>
              <w:instrText xml:space="preserve">: </w:instrText>
            </w:r>
            <w:r>
              <w:rPr>
                <w:bCs w:val="0"/>
                <w:i/>
              </w:rPr>
              <w:instrText>this</w:instrText>
            </w:r>
            <w:r w:rsidRPr="001609E3">
              <w:rPr>
                <w:bCs w:val="0"/>
                <w:i/>
                <w:lang w:val="ru-RU"/>
              </w:rPr>
              <w:instrText xml:space="preserve"> </w:instrText>
            </w:r>
            <w:r>
              <w:rPr>
                <w:bCs w:val="0"/>
                <w:i/>
              </w:rPr>
              <w:instrText>feature</w:instrText>
            </w:r>
            <w:r w:rsidRPr="001609E3">
              <w:rPr>
                <w:bCs w:val="0"/>
                <w:i/>
                <w:lang w:val="ru-RU"/>
              </w:rPr>
              <w:instrText xml:space="preserve"> </w:instrText>
            </w:r>
            <w:r>
              <w:rPr>
                <w:bCs w:val="0"/>
                <w:i/>
              </w:rPr>
              <w:instrText>will</w:instrText>
            </w:r>
            <w:r w:rsidRPr="001609E3">
              <w:rPr>
                <w:bCs w:val="0"/>
                <w:i/>
                <w:lang w:val="ru-RU"/>
              </w:rPr>
              <w:instrText xml:space="preserve"> </w:instrText>
            </w:r>
            <w:r>
              <w:rPr>
                <w:bCs w:val="0"/>
                <w:i/>
              </w:rPr>
              <w:instrText>certainly</w:instrText>
            </w:r>
            <w:r w:rsidRPr="001609E3">
              <w:rPr>
                <w:bCs w:val="0"/>
                <w:i/>
                <w:lang w:val="ru-RU"/>
              </w:rPr>
              <w:instrText xml:space="preserve"> </w:instrText>
            </w:r>
            <w:r>
              <w:rPr>
                <w:bCs w:val="0"/>
                <w:i/>
              </w:rPr>
              <w:instrText>be</w:instrText>
            </w:r>
            <w:r w:rsidRPr="001609E3">
              <w:rPr>
                <w:bCs w:val="0"/>
                <w:i/>
                <w:lang w:val="ru-RU"/>
              </w:rPr>
              <w:instrText xml:space="preserve"> </w:instrText>
            </w:r>
            <w:r>
              <w:rPr>
                <w:bCs w:val="0"/>
                <w:i/>
              </w:rPr>
              <w:instrText>of</w:instrText>
            </w:r>
            <w:r w:rsidRPr="001609E3">
              <w:rPr>
                <w:bCs w:val="0"/>
                <w:i/>
                <w:lang w:val="ru-RU"/>
              </w:rPr>
              <w:instrText xml:space="preserve"> </w:instrText>
            </w:r>
            <w:r>
              <w:rPr>
                <w:bCs w:val="0"/>
                <w:i/>
              </w:rPr>
              <w:instrText>great</w:instrText>
            </w:r>
            <w:r w:rsidRPr="001609E3">
              <w:rPr>
                <w:bCs w:val="0"/>
                <w:i/>
                <w:lang w:val="ru-RU"/>
              </w:rPr>
              <w:instrText xml:space="preserve"> </w:instrText>
            </w:r>
            <w:r>
              <w:rPr>
                <w:bCs w:val="0"/>
                <w:i/>
              </w:rPr>
              <w:instrText>interest</w:instrText>
            </w:r>
            <w:r w:rsidRPr="001609E3">
              <w:rPr>
                <w:bCs w:val="0"/>
                <w:i/>
                <w:lang w:val="ru-RU"/>
              </w:rPr>
              <w:instrText xml:space="preserve"> </w:instrText>
            </w:r>
            <w:r>
              <w:rPr>
                <w:bCs w:val="0"/>
                <w:i/>
              </w:rPr>
              <w:instrText>for</w:instrText>
            </w:r>
            <w:r w:rsidRPr="001609E3">
              <w:rPr>
                <w:bCs w:val="0"/>
                <w:i/>
                <w:lang w:val="ru-RU"/>
              </w:rPr>
              <w:instrText xml:space="preserve"> </w:instrText>
            </w:r>
            <w:r>
              <w:rPr>
                <w:bCs w:val="0"/>
                <w:i/>
              </w:rPr>
              <w:instrText>future</w:instrText>
            </w:r>
            <w:r w:rsidRPr="001609E3">
              <w:rPr>
                <w:bCs w:val="0"/>
                <w:i/>
                <w:lang w:val="ru-RU"/>
              </w:rPr>
              <w:instrText xml:space="preserve"> </w:instrText>
            </w:r>
            <w:r>
              <w:rPr>
                <w:bCs w:val="0"/>
                <w:i/>
              </w:rPr>
              <w:instrText>applications</w:instrText>
            </w:r>
            <w:r w:rsidRPr="001609E3">
              <w:rPr>
                <w:bCs w:val="0"/>
                <w:i/>
                <w:lang w:val="ru-RU"/>
              </w:rPr>
              <w:instrText xml:space="preserve"> </w:instrText>
            </w:r>
            <w:r>
              <w:rPr>
                <w:bCs w:val="0"/>
                <w:i/>
              </w:rPr>
              <w:instrText>in</w:instrText>
            </w:r>
            <w:r w:rsidRPr="001609E3">
              <w:rPr>
                <w:bCs w:val="0"/>
                <w:i/>
                <w:lang w:val="ru-RU"/>
              </w:rPr>
              <w:instrText xml:space="preserve"> </w:instrText>
            </w:r>
            <w:r>
              <w:rPr>
                <w:bCs w:val="0"/>
                <w:i/>
              </w:rPr>
              <w:instrText>real</w:instrText>
            </w:r>
            <w:r w:rsidRPr="001609E3">
              <w:rPr>
                <w:bCs w:val="0"/>
                <w:i/>
                <w:lang w:val="ru-RU"/>
              </w:rPr>
              <w:instrText xml:space="preserve"> </w:instrText>
            </w:r>
            <w:r>
              <w:rPr>
                <w:bCs w:val="0"/>
                <w:i/>
              </w:rPr>
              <w:instrText>indoor</w:instrText>
            </w:r>
            <w:r w:rsidRPr="001609E3">
              <w:rPr>
                <w:bCs w:val="0"/>
                <w:i/>
                <w:lang w:val="ru-RU"/>
              </w:rPr>
              <w:instrText xml:space="preserve"> </w:instrText>
            </w:r>
            <w:r>
              <w:rPr>
                <w:bCs w:val="0"/>
                <w:i/>
              </w:rPr>
              <w:instrText>and</w:instrText>
            </w:r>
            <w:r w:rsidRPr="001609E3">
              <w:rPr>
                <w:bCs w:val="0"/>
                <w:i/>
                <w:lang w:val="ru-RU"/>
              </w:rPr>
              <w:instrText xml:space="preserve"> </w:instrText>
            </w:r>
            <w:r>
              <w:rPr>
                <w:bCs w:val="0"/>
                <w:i/>
              </w:rPr>
              <w:instrText>outdoor</w:instrText>
            </w:r>
            <w:r w:rsidRPr="001609E3">
              <w:rPr>
                <w:bCs w:val="0"/>
                <w:i/>
                <w:lang w:val="ru-RU"/>
              </w:rPr>
              <w:instrText xml:space="preserve"> </w:instrText>
            </w:r>
            <w:r>
              <w:rPr>
                <w:bCs w:val="0"/>
                <w:i/>
              </w:rPr>
              <w:instrText>environments</w:instrText>
            </w:r>
            <w:r w:rsidRPr="001609E3">
              <w:rPr>
                <w:bCs w:val="0"/>
                <w:i/>
                <w:lang w:val="ru-RU"/>
              </w:rPr>
              <w:instrText>.","</w:instrText>
            </w:r>
            <w:r>
              <w:rPr>
                <w:bCs w:val="0"/>
                <w:i/>
              </w:rPr>
              <w:instrText>author</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family</w:instrText>
            </w:r>
            <w:r w:rsidRPr="001609E3">
              <w:rPr>
                <w:bCs w:val="0"/>
                <w:i/>
                <w:lang w:val="ru-RU"/>
              </w:rPr>
              <w:instrText>":"</w:instrText>
            </w:r>
            <w:r>
              <w:rPr>
                <w:bCs w:val="0"/>
                <w:i/>
              </w:rPr>
              <w:instrText>Viollet</w:instrText>
            </w:r>
            <w:r w:rsidRPr="001609E3">
              <w:rPr>
                <w:bCs w:val="0"/>
                <w:i/>
                <w:lang w:val="ru-RU"/>
              </w:rPr>
              <w:instrText>","</w:instrText>
            </w:r>
            <w:r>
              <w:rPr>
                <w:bCs w:val="0"/>
                <w:i/>
              </w:rPr>
              <w:instrText>given</w:instrText>
            </w:r>
            <w:r w:rsidRPr="001609E3">
              <w:rPr>
                <w:bCs w:val="0"/>
                <w:i/>
                <w:lang w:val="ru-RU"/>
              </w:rPr>
              <w:instrText>":"</w:instrText>
            </w:r>
            <w:r>
              <w:rPr>
                <w:bCs w:val="0"/>
                <w:i/>
              </w:rPr>
              <w:instrText>St</w:instrText>
            </w:r>
            <w:r w:rsidRPr="001609E3">
              <w:rPr>
                <w:bCs w:val="0"/>
                <w:i/>
                <w:lang w:val="ru-RU"/>
              </w:rPr>
              <w:instrText>é</w:instrText>
            </w:r>
            <w:r>
              <w:rPr>
                <w:bCs w:val="0"/>
                <w:i/>
              </w:rPr>
              <w:instrText>phane</w:instrText>
            </w:r>
            <w:r w:rsidRPr="001609E3">
              <w:rPr>
                <w:bCs w:val="0"/>
                <w:i/>
                <w:lang w:val="ru-RU"/>
              </w:rPr>
              <w:instrText>","</w:instrText>
            </w:r>
            <w:r>
              <w:rPr>
                <w:bCs w:val="0"/>
                <w:i/>
              </w:rPr>
              <w:instrText>non</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parse</w:instrText>
            </w:r>
            <w:r w:rsidRPr="001609E3">
              <w:rPr>
                <w:bCs w:val="0"/>
                <w:i/>
                <w:lang w:val="ru-RU"/>
              </w:rPr>
              <w:instrText>-</w:instrText>
            </w:r>
            <w:r>
              <w:rPr>
                <w:bCs w:val="0"/>
                <w:i/>
              </w:rPr>
              <w:instrText>names</w:instrText>
            </w:r>
            <w:r w:rsidRPr="001609E3">
              <w:rPr>
                <w:bCs w:val="0"/>
                <w:i/>
                <w:lang w:val="ru-RU"/>
              </w:rPr>
              <w:instrText>":</w:instrText>
            </w:r>
            <w:r>
              <w:rPr>
                <w:bCs w:val="0"/>
                <w:i/>
              </w:rPr>
              <w:instrText>false</w:instrText>
            </w:r>
            <w:r w:rsidRPr="001609E3">
              <w:rPr>
                <w:bCs w:val="0"/>
                <w:i/>
                <w:lang w:val="ru-RU"/>
              </w:rPr>
              <w:instrText>,"</w:instrText>
            </w:r>
            <w:r>
              <w:rPr>
                <w:bCs w:val="0"/>
                <w:i/>
              </w:rPr>
              <w:instrText>suffix</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family</w:instrText>
            </w:r>
            <w:r w:rsidRPr="001609E3">
              <w:rPr>
                <w:bCs w:val="0"/>
                <w:i/>
                <w:lang w:val="ru-RU"/>
              </w:rPr>
              <w:instrText>":"</w:instrText>
            </w:r>
            <w:r>
              <w:rPr>
                <w:bCs w:val="0"/>
                <w:i/>
              </w:rPr>
              <w:instrText>Godiot</w:instrText>
            </w:r>
            <w:r w:rsidRPr="001609E3">
              <w:rPr>
                <w:bCs w:val="0"/>
                <w:i/>
                <w:lang w:val="ru-RU"/>
              </w:rPr>
              <w:instrText>","</w:instrText>
            </w:r>
            <w:r>
              <w:rPr>
                <w:bCs w:val="0"/>
                <w:i/>
              </w:rPr>
              <w:instrText>given</w:instrText>
            </w:r>
            <w:r w:rsidRPr="001609E3">
              <w:rPr>
                <w:bCs w:val="0"/>
                <w:i/>
                <w:lang w:val="ru-RU"/>
              </w:rPr>
              <w:instrText>":"</w:instrText>
            </w:r>
            <w:r>
              <w:rPr>
                <w:bCs w:val="0"/>
                <w:i/>
              </w:rPr>
              <w:instrText>St</w:instrText>
            </w:r>
            <w:r w:rsidRPr="001609E3">
              <w:rPr>
                <w:bCs w:val="0"/>
                <w:i/>
                <w:lang w:val="ru-RU"/>
              </w:rPr>
              <w:instrText>é</w:instrText>
            </w:r>
            <w:r>
              <w:rPr>
                <w:bCs w:val="0"/>
                <w:i/>
              </w:rPr>
              <w:instrText>phanie</w:instrText>
            </w:r>
            <w:r w:rsidRPr="001609E3">
              <w:rPr>
                <w:bCs w:val="0"/>
                <w:i/>
                <w:lang w:val="ru-RU"/>
              </w:rPr>
              <w:instrText>","</w:instrText>
            </w:r>
            <w:r>
              <w:rPr>
                <w:bCs w:val="0"/>
                <w:i/>
              </w:rPr>
              <w:instrText>non</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parse</w:instrText>
            </w:r>
            <w:r w:rsidRPr="001609E3">
              <w:rPr>
                <w:bCs w:val="0"/>
                <w:i/>
                <w:lang w:val="ru-RU"/>
              </w:rPr>
              <w:instrText>-</w:instrText>
            </w:r>
            <w:r>
              <w:rPr>
                <w:bCs w:val="0"/>
                <w:i/>
              </w:rPr>
              <w:instrText>names</w:instrText>
            </w:r>
            <w:r w:rsidRPr="001609E3">
              <w:rPr>
                <w:bCs w:val="0"/>
                <w:i/>
                <w:lang w:val="ru-RU"/>
              </w:rPr>
              <w:instrText>":</w:instrText>
            </w:r>
            <w:r>
              <w:rPr>
                <w:bCs w:val="0"/>
                <w:i/>
              </w:rPr>
              <w:instrText>false</w:instrText>
            </w:r>
            <w:r w:rsidRPr="001609E3">
              <w:rPr>
                <w:bCs w:val="0"/>
                <w:i/>
                <w:lang w:val="ru-RU"/>
              </w:rPr>
              <w:instrText>,"</w:instrText>
            </w:r>
            <w:r>
              <w:rPr>
                <w:bCs w:val="0"/>
                <w:i/>
              </w:rPr>
              <w:instrText>suffix</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family</w:instrText>
            </w:r>
            <w:r w:rsidRPr="001609E3">
              <w:rPr>
                <w:bCs w:val="0"/>
                <w:i/>
                <w:lang w:val="ru-RU"/>
              </w:rPr>
              <w:instrText>":"</w:instrText>
            </w:r>
            <w:r>
              <w:rPr>
                <w:bCs w:val="0"/>
                <w:i/>
              </w:rPr>
              <w:instrText>Leitel</w:instrText>
            </w:r>
            <w:r w:rsidRPr="001609E3">
              <w:rPr>
                <w:bCs w:val="0"/>
                <w:i/>
                <w:lang w:val="ru-RU"/>
              </w:rPr>
              <w:instrText>","</w:instrText>
            </w:r>
            <w:r>
              <w:rPr>
                <w:bCs w:val="0"/>
                <w:i/>
              </w:rPr>
              <w:instrText>given</w:instrText>
            </w:r>
            <w:r w:rsidRPr="001609E3">
              <w:rPr>
                <w:bCs w:val="0"/>
                <w:i/>
                <w:lang w:val="ru-RU"/>
              </w:rPr>
              <w:instrText>":"</w:instrText>
            </w:r>
            <w:r>
              <w:rPr>
                <w:bCs w:val="0"/>
                <w:i/>
              </w:rPr>
              <w:instrText>Robert</w:instrText>
            </w:r>
            <w:r w:rsidRPr="001609E3">
              <w:rPr>
                <w:bCs w:val="0"/>
                <w:i/>
                <w:lang w:val="ru-RU"/>
              </w:rPr>
              <w:instrText>","</w:instrText>
            </w:r>
            <w:r>
              <w:rPr>
                <w:bCs w:val="0"/>
                <w:i/>
              </w:rPr>
              <w:instrText>non</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parse</w:instrText>
            </w:r>
            <w:r w:rsidRPr="001609E3">
              <w:rPr>
                <w:bCs w:val="0"/>
                <w:i/>
                <w:lang w:val="ru-RU"/>
              </w:rPr>
              <w:instrText>-</w:instrText>
            </w:r>
            <w:r>
              <w:rPr>
                <w:bCs w:val="0"/>
                <w:i/>
              </w:rPr>
              <w:instrText>names</w:instrText>
            </w:r>
            <w:r w:rsidRPr="001609E3">
              <w:rPr>
                <w:bCs w:val="0"/>
                <w:i/>
                <w:lang w:val="ru-RU"/>
              </w:rPr>
              <w:instrText>":</w:instrText>
            </w:r>
            <w:r>
              <w:rPr>
                <w:bCs w:val="0"/>
                <w:i/>
              </w:rPr>
              <w:instrText>false</w:instrText>
            </w:r>
            <w:r w:rsidRPr="001609E3">
              <w:rPr>
                <w:bCs w:val="0"/>
                <w:i/>
                <w:lang w:val="ru-RU"/>
              </w:rPr>
              <w:instrText>,"</w:instrText>
            </w:r>
            <w:r>
              <w:rPr>
                <w:bCs w:val="0"/>
                <w:i/>
              </w:rPr>
              <w:instrText>suffix</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family</w:instrText>
            </w:r>
            <w:r w:rsidRPr="001609E3">
              <w:rPr>
                <w:bCs w:val="0"/>
                <w:i/>
                <w:lang w:val="ru-RU"/>
              </w:rPr>
              <w:instrText>":"</w:instrText>
            </w:r>
            <w:r>
              <w:rPr>
                <w:bCs w:val="0"/>
                <w:i/>
              </w:rPr>
              <w:instrText>Buss</w:instrText>
            </w:r>
            <w:r w:rsidRPr="001609E3">
              <w:rPr>
                <w:bCs w:val="0"/>
                <w:i/>
                <w:lang w:val="ru-RU"/>
              </w:rPr>
              <w:instrText>","</w:instrText>
            </w:r>
            <w:r>
              <w:rPr>
                <w:bCs w:val="0"/>
                <w:i/>
              </w:rPr>
              <w:instrText>given</w:instrText>
            </w:r>
            <w:r w:rsidRPr="001609E3">
              <w:rPr>
                <w:bCs w:val="0"/>
                <w:i/>
                <w:lang w:val="ru-RU"/>
              </w:rPr>
              <w:instrText>":"</w:instrText>
            </w:r>
            <w:r>
              <w:rPr>
                <w:bCs w:val="0"/>
                <w:i/>
              </w:rPr>
              <w:instrText>Wolfgang</w:instrText>
            </w:r>
            <w:r w:rsidRPr="001609E3">
              <w:rPr>
                <w:bCs w:val="0"/>
                <w:i/>
                <w:lang w:val="ru-RU"/>
              </w:rPr>
              <w:instrText>","</w:instrText>
            </w:r>
            <w:r>
              <w:rPr>
                <w:bCs w:val="0"/>
                <w:i/>
              </w:rPr>
              <w:instrText>non</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parse</w:instrText>
            </w:r>
            <w:r w:rsidRPr="001609E3">
              <w:rPr>
                <w:bCs w:val="0"/>
                <w:i/>
                <w:lang w:val="ru-RU"/>
              </w:rPr>
              <w:instrText>-</w:instrText>
            </w:r>
            <w:r>
              <w:rPr>
                <w:bCs w:val="0"/>
                <w:i/>
              </w:rPr>
              <w:instrText>names</w:instrText>
            </w:r>
            <w:r w:rsidRPr="001609E3">
              <w:rPr>
                <w:bCs w:val="0"/>
                <w:i/>
                <w:lang w:val="ru-RU"/>
              </w:rPr>
              <w:instrText>":</w:instrText>
            </w:r>
            <w:r>
              <w:rPr>
                <w:bCs w:val="0"/>
                <w:i/>
              </w:rPr>
              <w:instrText>false</w:instrText>
            </w:r>
            <w:r w:rsidRPr="001609E3">
              <w:rPr>
                <w:bCs w:val="0"/>
                <w:i/>
                <w:lang w:val="ru-RU"/>
              </w:rPr>
              <w:instrText>,"</w:instrText>
            </w:r>
            <w:r>
              <w:rPr>
                <w:bCs w:val="0"/>
                <w:i/>
              </w:rPr>
              <w:instrText>suffix</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family</w:instrText>
            </w:r>
            <w:r w:rsidRPr="001609E3">
              <w:rPr>
                <w:bCs w:val="0"/>
                <w:i/>
                <w:lang w:val="ru-RU"/>
              </w:rPr>
              <w:instrText>":"</w:instrText>
            </w:r>
            <w:r>
              <w:rPr>
                <w:bCs w:val="0"/>
                <w:i/>
              </w:rPr>
              <w:instrText>Breugnon</w:instrText>
            </w:r>
            <w:r w:rsidRPr="001609E3">
              <w:rPr>
                <w:bCs w:val="0"/>
                <w:i/>
                <w:lang w:val="ru-RU"/>
              </w:rPr>
              <w:instrText>","</w:instrText>
            </w:r>
            <w:r>
              <w:rPr>
                <w:bCs w:val="0"/>
                <w:i/>
              </w:rPr>
              <w:instrText>given</w:instrText>
            </w:r>
            <w:r w:rsidRPr="001609E3">
              <w:rPr>
                <w:bCs w:val="0"/>
                <w:i/>
                <w:lang w:val="ru-RU"/>
              </w:rPr>
              <w:instrText>":"</w:instrText>
            </w:r>
            <w:r>
              <w:rPr>
                <w:bCs w:val="0"/>
                <w:i/>
              </w:rPr>
              <w:instrText>Patrick</w:instrText>
            </w:r>
            <w:r w:rsidRPr="001609E3">
              <w:rPr>
                <w:bCs w:val="0"/>
                <w:i/>
                <w:lang w:val="ru-RU"/>
              </w:rPr>
              <w:instrText>","</w:instrText>
            </w:r>
            <w:r>
              <w:rPr>
                <w:bCs w:val="0"/>
                <w:i/>
              </w:rPr>
              <w:instrText>non</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parse</w:instrText>
            </w:r>
            <w:r w:rsidRPr="001609E3">
              <w:rPr>
                <w:bCs w:val="0"/>
                <w:i/>
                <w:lang w:val="ru-RU"/>
              </w:rPr>
              <w:instrText>-</w:instrText>
            </w:r>
            <w:r>
              <w:rPr>
                <w:bCs w:val="0"/>
                <w:i/>
              </w:rPr>
              <w:instrText>names</w:instrText>
            </w:r>
            <w:r w:rsidRPr="001609E3">
              <w:rPr>
                <w:bCs w:val="0"/>
                <w:i/>
                <w:lang w:val="ru-RU"/>
              </w:rPr>
              <w:instrText>":</w:instrText>
            </w:r>
            <w:r>
              <w:rPr>
                <w:bCs w:val="0"/>
                <w:i/>
              </w:rPr>
              <w:instrText>false</w:instrText>
            </w:r>
            <w:r w:rsidRPr="001609E3">
              <w:rPr>
                <w:bCs w:val="0"/>
                <w:i/>
                <w:lang w:val="ru-RU"/>
              </w:rPr>
              <w:instrText>,"</w:instrText>
            </w:r>
            <w:r>
              <w:rPr>
                <w:bCs w:val="0"/>
                <w:i/>
              </w:rPr>
              <w:instrText>suffix</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family</w:instrText>
            </w:r>
            <w:r w:rsidRPr="001609E3">
              <w:rPr>
                <w:bCs w:val="0"/>
                <w:i/>
                <w:lang w:val="ru-RU"/>
              </w:rPr>
              <w:instrText>":"</w:instrText>
            </w:r>
            <w:r>
              <w:rPr>
                <w:bCs w:val="0"/>
                <w:i/>
              </w:rPr>
              <w:instrText>Menouni</w:instrText>
            </w:r>
            <w:r w:rsidRPr="001609E3">
              <w:rPr>
                <w:bCs w:val="0"/>
                <w:i/>
                <w:lang w:val="ru-RU"/>
              </w:rPr>
              <w:instrText>","</w:instrText>
            </w:r>
            <w:r>
              <w:rPr>
                <w:bCs w:val="0"/>
                <w:i/>
              </w:rPr>
              <w:instrText>given</w:instrText>
            </w:r>
            <w:r w:rsidRPr="001609E3">
              <w:rPr>
                <w:bCs w:val="0"/>
                <w:i/>
                <w:lang w:val="ru-RU"/>
              </w:rPr>
              <w:instrText>":"</w:instrText>
            </w:r>
            <w:r>
              <w:rPr>
                <w:bCs w:val="0"/>
                <w:i/>
              </w:rPr>
              <w:instrText>Mohsine</w:instrText>
            </w:r>
            <w:r w:rsidRPr="001609E3">
              <w:rPr>
                <w:bCs w:val="0"/>
                <w:i/>
                <w:lang w:val="ru-RU"/>
              </w:rPr>
              <w:instrText>","</w:instrText>
            </w:r>
            <w:r>
              <w:rPr>
                <w:bCs w:val="0"/>
                <w:i/>
              </w:rPr>
              <w:instrText>non</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parse</w:instrText>
            </w:r>
            <w:r w:rsidRPr="001609E3">
              <w:rPr>
                <w:bCs w:val="0"/>
                <w:i/>
                <w:lang w:val="ru-RU"/>
              </w:rPr>
              <w:instrText>-</w:instrText>
            </w:r>
            <w:r>
              <w:rPr>
                <w:bCs w:val="0"/>
                <w:i/>
              </w:rPr>
              <w:instrText>names</w:instrText>
            </w:r>
            <w:r w:rsidRPr="001609E3">
              <w:rPr>
                <w:bCs w:val="0"/>
                <w:i/>
                <w:lang w:val="ru-RU"/>
              </w:rPr>
              <w:instrText>":</w:instrText>
            </w:r>
            <w:r>
              <w:rPr>
                <w:bCs w:val="0"/>
                <w:i/>
              </w:rPr>
              <w:instrText>false</w:instrText>
            </w:r>
            <w:r w:rsidRPr="001609E3">
              <w:rPr>
                <w:bCs w:val="0"/>
                <w:i/>
                <w:lang w:val="ru-RU"/>
              </w:rPr>
              <w:instrText>,"</w:instrText>
            </w:r>
            <w:r>
              <w:rPr>
                <w:bCs w:val="0"/>
                <w:i/>
              </w:rPr>
              <w:instrText>suffix</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family</w:instrText>
            </w:r>
            <w:r w:rsidRPr="001609E3">
              <w:rPr>
                <w:bCs w:val="0"/>
                <w:i/>
                <w:lang w:val="ru-RU"/>
              </w:rPr>
              <w:instrText>":"</w:instrText>
            </w:r>
            <w:r>
              <w:rPr>
                <w:bCs w:val="0"/>
                <w:i/>
              </w:rPr>
              <w:instrText>Juston</w:instrText>
            </w:r>
            <w:r w:rsidRPr="001609E3">
              <w:rPr>
                <w:bCs w:val="0"/>
                <w:i/>
                <w:lang w:val="ru-RU"/>
              </w:rPr>
              <w:instrText>","</w:instrText>
            </w:r>
            <w:r>
              <w:rPr>
                <w:bCs w:val="0"/>
                <w:i/>
              </w:rPr>
              <w:instrText>given</w:instrText>
            </w:r>
            <w:r w:rsidRPr="001609E3">
              <w:rPr>
                <w:bCs w:val="0"/>
                <w:i/>
                <w:lang w:val="ru-RU"/>
              </w:rPr>
              <w:instrText>":"</w:instrText>
            </w:r>
            <w:r>
              <w:rPr>
                <w:bCs w:val="0"/>
                <w:i/>
              </w:rPr>
              <w:instrText>Rapha</w:instrText>
            </w:r>
            <w:r w:rsidRPr="001609E3">
              <w:rPr>
                <w:bCs w:val="0"/>
                <w:i/>
                <w:lang w:val="ru-RU"/>
              </w:rPr>
              <w:instrText>ë</w:instrText>
            </w:r>
            <w:r>
              <w:rPr>
                <w:bCs w:val="0"/>
                <w:i/>
              </w:rPr>
              <w:instrText>l</w:instrText>
            </w:r>
            <w:r w:rsidRPr="001609E3">
              <w:rPr>
                <w:bCs w:val="0"/>
                <w:i/>
                <w:lang w:val="ru-RU"/>
              </w:rPr>
              <w:instrText>","</w:instrText>
            </w:r>
            <w:r>
              <w:rPr>
                <w:bCs w:val="0"/>
                <w:i/>
              </w:rPr>
              <w:instrText>non</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parse</w:instrText>
            </w:r>
            <w:r w:rsidRPr="001609E3">
              <w:rPr>
                <w:bCs w:val="0"/>
                <w:i/>
                <w:lang w:val="ru-RU"/>
              </w:rPr>
              <w:instrText>-</w:instrText>
            </w:r>
            <w:r>
              <w:rPr>
                <w:bCs w:val="0"/>
                <w:i/>
              </w:rPr>
              <w:instrText>names</w:instrText>
            </w:r>
            <w:r w:rsidRPr="001609E3">
              <w:rPr>
                <w:bCs w:val="0"/>
                <w:i/>
                <w:lang w:val="ru-RU"/>
              </w:rPr>
              <w:instrText>":</w:instrText>
            </w:r>
            <w:r>
              <w:rPr>
                <w:bCs w:val="0"/>
                <w:i/>
              </w:rPr>
              <w:instrText>false</w:instrText>
            </w:r>
            <w:r w:rsidRPr="001609E3">
              <w:rPr>
                <w:bCs w:val="0"/>
                <w:i/>
                <w:lang w:val="ru-RU"/>
              </w:rPr>
              <w:instrText>,"</w:instrText>
            </w:r>
            <w:r>
              <w:rPr>
                <w:bCs w:val="0"/>
                <w:i/>
              </w:rPr>
              <w:instrText>suffix</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family</w:instrText>
            </w:r>
            <w:r w:rsidRPr="001609E3">
              <w:rPr>
                <w:bCs w:val="0"/>
                <w:i/>
                <w:lang w:val="ru-RU"/>
              </w:rPr>
              <w:instrText>":"</w:instrText>
            </w:r>
            <w:r>
              <w:rPr>
                <w:bCs w:val="0"/>
                <w:i/>
              </w:rPr>
              <w:instrText>Expert</w:instrText>
            </w:r>
            <w:r w:rsidRPr="001609E3">
              <w:rPr>
                <w:bCs w:val="0"/>
                <w:i/>
                <w:lang w:val="ru-RU"/>
              </w:rPr>
              <w:instrText>","</w:instrText>
            </w:r>
            <w:r>
              <w:rPr>
                <w:bCs w:val="0"/>
                <w:i/>
              </w:rPr>
              <w:instrText>given</w:instrText>
            </w:r>
            <w:r w:rsidRPr="001609E3">
              <w:rPr>
                <w:bCs w:val="0"/>
                <w:i/>
                <w:lang w:val="ru-RU"/>
              </w:rPr>
              <w:instrText>":"</w:instrText>
            </w:r>
            <w:r>
              <w:rPr>
                <w:bCs w:val="0"/>
                <w:i/>
              </w:rPr>
              <w:instrText>Fabien</w:instrText>
            </w:r>
            <w:r w:rsidRPr="001609E3">
              <w:rPr>
                <w:bCs w:val="0"/>
                <w:i/>
                <w:lang w:val="ru-RU"/>
              </w:rPr>
              <w:instrText>","</w:instrText>
            </w:r>
            <w:r>
              <w:rPr>
                <w:bCs w:val="0"/>
                <w:i/>
              </w:rPr>
              <w:instrText>non</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parse</w:instrText>
            </w:r>
            <w:r w:rsidRPr="001609E3">
              <w:rPr>
                <w:bCs w:val="0"/>
                <w:i/>
                <w:lang w:val="ru-RU"/>
              </w:rPr>
              <w:instrText>-</w:instrText>
            </w:r>
            <w:r>
              <w:rPr>
                <w:bCs w:val="0"/>
                <w:i/>
              </w:rPr>
              <w:instrText>names</w:instrText>
            </w:r>
            <w:r w:rsidRPr="001609E3">
              <w:rPr>
                <w:bCs w:val="0"/>
                <w:i/>
                <w:lang w:val="ru-RU"/>
              </w:rPr>
              <w:instrText>":</w:instrText>
            </w:r>
            <w:r>
              <w:rPr>
                <w:bCs w:val="0"/>
                <w:i/>
              </w:rPr>
              <w:instrText>false</w:instrText>
            </w:r>
            <w:r w:rsidRPr="001609E3">
              <w:rPr>
                <w:bCs w:val="0"/>
                <w:i/>
                <w:lang w:val="ru-RU"/>
              </w:rPr>
              <w:instrText>,"</w:instrText>
            </w:r>
            <w:r>
              <w:rPr>
                <w:bCs w:val="0"/>
                <w:i/>
              </w:rPr>
              <w:instrText>suffix</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family</w:instrText>
            </w:r>
            <w:r w:rsidRPr="001609E3">
              <w:rPr>
                <w:bCs w:val="0"/>
                <w:i/>
                <w:lang w:val="ru-RU"/>
              </w:rPr>
              <w:instrText>":"</w:instrText>
            </w:r>
            <w:r>
              <w:rPr>
                <w:bCs w:val="0"/>
                <w:i/>
              </w:rPr>
              <w:instrText>Colonnier</w:instrText>
            </w:r>
            <w:r w:rsidRPr="001609E3">
              <w:rPr>
                <w:bCs w:val="0"/>
                <w:i/>
                <w:lang w:val="ru-RU"/>
              </w:rPr>
              <w:instrText>","</w:instrText>
            </w:r>
            <w:r>
              <w:rPr>
                <w:bCs w:val="0"/>
                <w:i/>
              </w:rPr>
              <w:instrText>given</w:instrText>
            </w:r>
            <w:r w:rsidRPr="001609E3">
              <w:rPr>
                <w:bCs w:val="0"/>
                <w:i/>
                <w:lang w:val="ru-RU"/>
              </w:rPr>
              <w:instrText>":"</w:instrText>
            </w:r>
            <w:r>
              <w:rPr>
                <w:bCs w:val="0"/>
                <w:i/>
              </w:rPr>
              <w:instrText>Fabien</w:instrText>
            </w:r>
            <w:r w:rsidRPr="001609E3">
              <w:rPr>
                <w:bCs w:val="0"/>
                <w:i/>
                <w:lang w:val="ru-RU"/>
              </w:rPr>
              <w:instrText>","</w:instrText>
            </w:r>
            <w:r>
              <w:rPr>
                <w:bCs w:val="0"/>
                <w:i/>
              </w:rPr>
              <w:instrText>non</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parse</w:instrText>
            </w:r>
            <w:r w:rsidRPr="001609E3">
              <w:rPr>
                <w:bCs w:val="0"/>
                <w:i/>
                <w:lang w:val="ru-RU"/>
              </w:rPr>
              <w:instrText>-</w:instrText>
            </w:r>
            <w:r>
              <w:rPr>
                <w:bCs w:val="0"/>
                <w:i/>
              </w:rPr>
              <w:instrText>names</w:instrText>
            </w:r>
            <w:r w:rsidRPr="001609E3">
              <w:rPr>
                <w:bCs w:val="0"/>
                <w:i/>
                <w:lang w:val="ru-RU"/>
              </w:rPr>
              <w:instrText>":</w:instrText>
            </w:r>
            <w:r>
              <w:rPr>
                <w:bCs w:val="0"/>
                <w:i/>
              </w:rPr>
              <w:instrText>false</w:instrText>
            </w:r>
            <w:r w:rsidRPr="001609E3">
              <w:rPr>
                <w:bCs w:val="0"/>
                <w:i/>
                <w:lang w:val="ru-RU"/>
              </w:rPr>
              <w:instrText>,"</w:instrText>
            </w:r>
            <w:r>
              <w:rPr>
                <w:bCs w:val="0"/>
                <w:i/>
              </w:rPr>
              <w:instrText>suffix</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family</w:instrText>
            </w:r>
            <w:r w:rsidRPr="001609E3">
              <w:rPr>
                <w:bCs w:val="0"/>
                <w:i/>
                <w:lang w:val="ru-RU"/>
              </w:rPr>
              <w:instrText>":"</w:instrText>
            </w:r>
            <w:r>
              <w:rPr>
                <w:bCs w:val="0"/>
                <w:i/>
              </w:rPr>
              <w:instrText>L</w:instrText>
            </w:r>
            <w:r w:rsidRPr="001609E3">
              <w:rPr>
                <w:bCs w:val="0"/>
                <w:i/>
                <w:lang w:val="ru-RU"/>
              </w:rPr>
              <w:instrText>’</w:instrText>
            </w:r>
            <w:r>
              <w:rPr>
                <w:bCs w:val="0"/>
                <w:i/>
              </w:rPr>
              <w:instrText>Eplattenier</w:instrText>
            </w:r>
            <w:r w:rsidRPr="001609E3">
              <w:rPr>
                <w:bCs w:val="0"/>
                <w:i/>
                <w:lang w:val="ru-RU"/>
              </w:rPr>
              <w:instrText>","</w:instrText>
            </w:r>
            <w:r>
              <w:rPr>
                <w:bCs w:val="0"/>
                <w:i/>
              </w:rPr>
              <w:instrText>given</w:instrText>
            </w:r>
            <w:r w:rsidRPr="001609E3">
              <w:rPr>
                <w:bCs w:val="0"/>
                <w:i/>
                <w:lang w:val="ru-RU"/>
              </w:rPr>
              <w:instrText>":"</w:instrText>
            </w:r>
            <w:r>
              <w:rPr>
                <w:bCs w:val="0"/>
                <w:i/>
              </w:rPr>
              <w:instrText>G</w:instrText>
            </w:r>
            <w:r w:rsidRPr="001609E3">
              <w:rPr>
                <w:bCs w:val="0"/>
                <w:i/>
                <w:lang w:val="ru-RU"/>
              </w:rPr>
              <w:instrText>é</w:instrText>
            </w:r>
            <w:r>
              <w:rPr>
                <w:bCs w:val="0"/>
                <w:i/>
              </w:rPr>
              <w:instrText>raud</w:instrText>
            </w:r>
            <w:r w:rsidRPr="001609E3">
              <w:rPr>
                <w:bCs w:val="0"/>
                <w:i/>
                <w:lang w:val="ru-RU"/>
              </w:rPr>
              <w:instrText>","</w:instrText>
            </w:r>
            <w:r>
              <w:rPr>
                <w:bCs w:val="0"/>
                <w:i/>
              </w:rPr>
              <w:instrText>non</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parse</w:instrText>
            </w:r>
            <w:r w:rsidRPr="001609E3">
              <w:rPr>
                <w:bCs w:val="0"/>
                <w:i/>
                <w:lang w:val="ru-RU"/>
              </w:rPr>
              <w:instrText>-</w:instrText>
            </w:r>
            <w:r>
              <w:rPr>
                <w:bCs w:val="0"/>
                <w:i/>
              </w:rPr>
              <w:instrText>names</w:instrText>
            </w:r>
            <w:r w:rsidRPr="001609E3">
              <w:rPr>
                <w:bCs w:val="0"/>
                <w:i/>
                <w:lang w:val="ru-RU"/>
              </w:rPr>
              <w:instrText>":</w:instrText>
            </w:r>
            <w:r>
              <w:rPr>
                <w:bCs w:val="0"/>
                <w:i/>
              </w:rPr>
              <w:instrText>false</w:instrText>
            </w:r>
            <w:r w:rsidRPr="001609E3">
              <w:rPr>
                <w:bCs w:val="0"/>
                <w:i/>
                <w:lang w:val="ru-RU"/>
              </w:rPr>
              <w:instrText>,"</w:instrText>
            </w:r>
            <w:r>
              <w:rPr>
                <w:bCs w:val="0"/>
                <w:i/>
              </w:rPr>
              <w:instrText>suffix</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family</w:instrText>
            </w:r>
            <w:r w:rsidRPr="001609E3">
              <w:rPr>
                <w:bCs w:val="0"/>
                <w:i/>
                <w:lang w:val="ru-RU"/>
              </w:rPr>
              <w:instrText>":"</w:instrText>
            </w:r>
            <w:r>
              <w:rPr>
                <w:bCs w:val="0"/>
                <w:i/>
              </w:rPr>
              <w:instrText>Br</w:instrText>
            </w:r>
            <w:r w:rsidRPr="001609E3">
              <w:rPr>
                <w:bCs w:val="0"/>
                <w:i/>
                <w:lang w:val="ru-RU"/>
              </w:rPr>
              <w:instrText>ü</w:instrText>
            </w:r>
            <w:r>
              <w:rPr>
                <w:bCs w:val="0"/>
                <w:i/>
              </w:rPr>
              <w:instrText>ckner</w:instrText>
            </w:r>
            <w:r w:rsidRPr="001609E3">
              <w:rPr>
                <w:bCs w:val="0"/>
                <w:i/>
                <w:lang w:val="ru-RU"/>
              </w:rPr>
              <w:instrText>","</w:instrText>
            </w:r>
            <w:r>
              <w:rPr>
                <w:bCs w:val="0"/>
                <w:i/>
              </w:rPr>
              <w:instrText>given</w:instrText>
            </w:r>
            <w:r w:rsidRPr="001609E3">
              <w:rPr>
                <w:bCs w:val="0"/>
                <w:i/>
                <w:lang w:val="ru-RU"/>
              </w:rPr>
              <w:instrText>":"</w:instrText>
            </w:r>
            <w:r>
              <w:rPr>
                <w:bCs w:val="0"/>
                <w:i/>
              </w:rPr>
              <w:instrText>Andreas</w:instrText>
            </w:r>
            <w:r w:rsidRPr="001609E3">
              <w:rPr>
                <w:bCs w:val="0"/>
                <w:i/>
                <w:lang w:val="ru-RU"/>
              </w:rPr>
              <w:instrText>","</w:instrText>
            </w:r>
            <w:r>
              <w:rPr>
                <w:bCs w:val="0"/>
                <w:i/>
              </w:rPr>
              <w:instrText>non</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parse</w:instrText>
            </w:r>
            <w:r w:rsidRPr="001609E3">
              <w:rPr>
                <w:bCs w:val="0"/>
                <w:i/>
                <w:lang w:val="ru-RU"/>
              </w:rPr>
              <w:instrText>-</w:instrText>
            </w:r>
            <w:r>
              <w:rPr>
                <w:bCs w:val="0"/>
                <w:i/>
              </w:rPr>
              <w:instrText>names</w:instrText>
            </w:r>
            <w:r w:rsidRPr="001609E3">
              <w:rPr>
                <w:bCs w:val="0"/>
                <w:i/>
                <w:lang w:val="ru-RU"/>
              </w:rPr>
              <w:instrText>":</w:instrText>
            </w:r>
            <w:r>
              <w:rPr>
                <w:bCs w:val="0"/>
                <w:i/>
              </w:rPr>
              <w:instrText>false</w:instrText>
            </w:r>
            <w:r w:rsidRPr="001609E3">
              <w:rPr>
                <w:bCs w:val="0"/>
                <w:i/>
                <w:lang w:val="ru-RU"/>
              </w:rPr>
              <w:instrText>,"</w:instrText>
            </w:r>
            <w:r>
              <w:rPr>
                <w:bCs w:val="0"/>
                <w:i/>
              </w:rPr>
              <w:instrText>suffix</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family</w:instrText>
            </w:r>
            <w:r w:rsidRPr="001609E3">
              <w:rPr>
                <w:bCs w:val="0"/>
                <w:i/>
                <w:lang w:val="ru-RU"/>
              </w:rPr>
              <w:instrText>":"</w:instrText>
            </w:r>
            <w:r>
              <w:rPr>
                <w:bCs w:val="0"/>
                <w:i/>
              </w:rPr>
              <w:instrText>Kraz</w:instrText>
            </w:r>
            <w:r w:rsidRPr="001609E3">
              <w:rPr>
                <w:bCs w:val="0"/>
                <w:i/>
                <w:lang w:val="ru-RU"/>
              </w:rPr>
              <w:instrText>","</w:instrText>
            </w:r>
            <w:r>
              <w:rPr>
                <w:bCs w:val="0"/>
                <w:i/>
              </w:rPr>
              <w:instrText>given</w:instrText>
            </w:r>
            <w:r w:rsidRPr="001609E3">
              <w:rPr>
                <w:bCs w:val="0"/>
                <w:i/>
                <w:lang w:val="ru-RU"/>
              </w:rPr>
              <w:instrText>":"</w:instrText>
            </w:r>
            <w:r>
              <w:rPr>
                <w:bCs w:val="0"/>
                <w:i/>
              </w:rPr>
              <w:instrText>Felix</w:instrText>
            </w:r>
            <w:r w:rsidRPr="001609E3">
              <w:rPr>
                <w:bCs w:val="0"/>
                <w:i/>
                <w:lang w:val="ru-RU"/>
              </w:rPr>
              <w:instrText>","</w:instrText>
            </w:r>
            <w:r>
              <w:rPr>
                <w:bCs w:val="0"/>
                <w:i/>
              </w:rPr>
              <w:instrText>non</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parse</w:instrText>
            </w:r>
            <w:r w:rsidRPr="001609E3">
              <w:rPr>
                <w:bCs w:val="0"/>
                <w:i/>
                <w:lang w:val="ru-RU"/>
              </w:rPr>
              <w:instrText>-</w:instrText>
            </w:r>
            <w:r>
              <w:rPr>
                <w:bCs w:val="0"/>
                <w:i/>
              </w:rPr>
              <w:instrText>names</w:instrText>
            </w:r>
            <w:r w:rsidRPr="001609E3">
              <w:rPr>
                <w:bCs w:val="0"/>
                <w:i/>
                <w:lang w:val="ru-RU"/>
              </w:rPr>
              <w:instrText>":</w:instrText>
            </w:r>
            <w:r>
              <w:rPr>
                <w:bCs w:val="0"/>
                <w:i/>
              </w:rPr>
              <w:instrText>false</w:instrText>
            </w:r>
            <w:r w:rsidRPr="001609E3">
              <w:rPr>
                <w:bCs w:val="0"/>
                <w:i/>
                <w:lang w:val="ru-RU"/>
              </w:rPr>
              <w:instrText>,"</w:instrText>
            </w:r>
            <w:r>
              <w:rPr>
                <w:bCs w:val="0"/>
                <w:i/>
              </w:rPr>
              <w:instrText>suffix</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family</w:instrText>
            </w:r>
            <w:r w:rsidRPr="001609E3">
              <w:rPr>
                <w:bCs w:val="0"/>
                <w:i/>
                <w:lang w:val="ru-RU"/>
              </w:rPr>
              <w:instrText>":"</w:instrText>
            </w:r>
            <w:r>
              <w:rPr>
                <w:bCs w:val="0"/>
                <w:i/>
              </w:rPr>
              <w:instrText>Mallot</w:instrText>
            </w:r>
            <w:r w:rsidRPr="001609E3">
              <w:rPr>
                <w:bCs w:val="0"/>
                <w:i/>
                <w:lang w:val="ru-RU"/>
              </w:rPr>
              <w:instrText>","</w:instrText>
            </w:r>
            <w:r>
              <w:rPr>
                <w:bCs w:val="0"/>
                <w:i/>
              </w:rPr>
              <w:instrText>given</w:instrText>
            </w:r>
            <w:r w:rsidRPr="001609E3">
              <w:rPr>
                <w:bCs w:val="0"/>
                <w:i/>
                <w:lang w:val="ru-RU"/>
              </w:rPr>
              <w:instrText>":"</w:instrText>
            </w:r>
            <w:r>
              <w:rPr>
                <w:bCs w:val="0"/>
                <w:i/>
              </w:rPr>
              <w:instrText>Hanspeter</w:instrText>
            </w:r>
            <w:r w:rsidRPr="001609E3">
              <w:rPr>
                <w:bCs w:val="0"/>
                <w:i/>
                <w:lang w:val="ru-RU"/>
              </w:rPr>
              <w:instrText>","</w:instrText>
            </w:r>
            <w:r>
              <w:rPr>
                <w:bCs w:val="0"/>
                <w:i/>
              </w:rPr>
              <w:instrText>non</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parse</w:instrText>
            </w:r>
            <w:r w:rsidRPr="001609E3">
              <w:rPr>
                <w:bCs w:val="0"/>
                <w:i/>
                <w:lang w:val="ru-RU"/>
              </w:rPr>
              <w:instrText>-</w:instrText>
            </w:r>
            <w:r>
              <w:rPr>
                <w:bCs w:val="0"/>
                <w:i/>
              </w:rPr>
              <w:instrText>names</w:instrText>
            </w:r>
            <w:r w:rsidRPr="001609E3">
              <w:rPr>
                <w:bCs w:val="0"/>
                <w:i/>
                <w:lang w:val="ru-RU"/>
              </w:rPr>
              <w:instrText>":</w:instrText>
            </w:r>
            <w:r>
              <w:rPr>
                <w:bCs w:val="0"/>
                <w:i/>
              </w:rPr>
              <w:instrText>false</w:instrText>
            </w:r>
            <w:r w:rsidRPr="001609E3">
              <w:rPr>
                <w:bCs w:val="0"/>
                <w:i/>
                <w:lang w:val="ru-RU"/>
              </w:rPr>
              <w:instrText>,"</w:instrText>
            </w:r>
            <w:r>
              <w:rPr>
                <w:bCs w:val="0"/>
                <w:i/>
              </w:rPr>
              <w:instrText>suffix</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family</w:instrText>
            </w:r>
            <w:r w:rsidRPr="001609E3">
              <w:rPr>
                <w:bCs w:val="0"/>
                <w:i/>
                <w:lang w:val="ru-RU"/>
              </w:rPr>
              <w:instrText>":"</w:instrText>
            </w:r>
            <w:r>
              <w:rPr>
                <w:bCs w:val="0"/>
                <w:i/>
              </w:rPr>
              <w:instrText>Franceschini</w:instrText>
            </w:r>
            <w:r w:rsidRPr="001609E3">
              <w:rPr>
                <w:bCs w:val="0"/>
                <w:i/>
                <w:lang w:val="ru-RU"/>
              </w:rPr>
              <w:instrText>","</w:instrText>
            </w:r>
            <w:r>
              <w:rPr>
                <w:bCs w:val="0"/>
                <w:i/>
              </w:rPr>
              <w:instrText>given</w:instrText>
            </w:r>
            <w:r w:rsidRPr="001609E3">
              <w:rPr>
                <w:bCs w:val="0"/>
                <w:i/>
                <w:lang w:val="ru-RU"/>
              </w:rPr>
              <w:instrText>":"</w:instrText>
            </w:r>
            <w:r>
              <w:rPr>
                <w:bCs w:val="0"/>
                <w:i/>
              </w:rPr>
              <w:instrText>Nicolas</w:instrText>
            </w:r>
            <w:r w:rsidRPr="001609E3">
              <w:rPr>
                <w:bCs w:val="0"/>
                <w:i/>
                <w:lang w:val="ru-RU"/>
              </w:rPr>
              <w:instrText>","</w:instrText>
            </w:r>
            <w:r>
              <w:rPr>
                <w:bCs w:val="0"/>
                <w:i/>
              </w:rPr>
              <w:instrText>non</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parse</w:instrText>
            </w:r>
            <w:r w:rsidRPr="001609E3">
              <w:rPr>
                <w:bCs w:val="0"/>
                <w:i/>
                <w:lang w:val="ru-RU"/>
              </w:rPr>
              <w:instrText>-</w:instrText>
            </w:r>
            <w:r>
              <w:rPr>
                <w:bCs w:val="0"/>
                <w:i/>
              </w:rPr>
              <w:instrText>names</w:instrText>
            </w:r>
            <w:r w:rsidRPr="001609E3">
              <w:rPr>
                <w:bCs w:val="0"/>
                <w:i/>
                <w:lang w:val="ru-RU"/>
              </w:rPr>
              <w:instrText>":</w:instrText>
            </w:r>
            <w:r>
              <w:rPr>
                <w:bCs w:val="0"/>
                <w:i/>
              </w:rPr>
              <w:instrText>false</w:instrText>
            </w:r>
            <w:r w:rsidRPr="001609E3">
              <w:rPr>
                <w:bCs w:val="0"/>
                <w:i/>
                <w:lang w:val="ru-RU"/>
              </w:rPr>
              <w:instrText>,"</w:instrText>
            </w:r>
            <w:r>
              <w:rPr>
                <w:bCs w:val="0"/>
                <w:i/>
              </w:rPr>
              <w:instrText>suffix</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family</w:instrText>
            </w:r>
            <w:r w:rsidRPr="001609E3">
              <w:rPr>
                <w:bCs w:val="0"/>
                <w:i/>
                <w:lang w:val="ru-RU"/>
              </w:rPr>
              <w:instrText>":"</w:instrText>
            </w:r>
            <w:r>
              <w:rPr>
                <w:bCs w:val="0"/>
                <w:i/>
              </w:rPr>
              <w:instrText>Pericet</w:instrText>
            </w:r>
            <w:r w:rsidRPr="001609E3">
              <w:rPr>
                <w:bCs w:val="0"/>
                <w:i/>
                <w:lang w:val="ru-RU"/>
              </w:rPr>
              <w:instrText>-</w:instrText>
            </w:r>
            <w:r>
              <w:rPr>
                <w:bCs w:val="0"/>
                <w:i/>
              </w:rPr>
              <w:instrText>Camara</w:instrText>
            </w:r>
            <w:r w:rsidRPr="001609E3">
              <w:rPr>
                <w:bCs w:val="0"/>
                <w:i/>
                <w:lang w:val="ru-RU"/>
              </w:rPr>
              <w:instrText>","</w:instrText>
            </w:r>
            <w:r>
              <w:rPr>
                <w:bCs w:val="0"/>
                <w:i/>
              </w:rPr>
              <w:instrText>given</w:instrText>
            </w:r>
            <w:r w:rsidRPr="001609E3">
              <w:rPr>
                <w:bCs w:val="0"/>
                <w:i/>
                <w:lang w:val="ru-RU"/>
              </w:rPr>
              <w:instrText>":"</w:instrText>
            </w:r>
            <w:r>
              <w:rPr>
                <w:bCs w:val="0"/>
                <w:i/>
              </w:rPr>
              <w:instrText>Ramon</w:instrText>
            </w:r>
            <w:r w:rsidRPr="001609E3">
              <w:rPr>
                <w:bCs w:val="0"/>
                <w:i/>
                <w:lang w:val="ru-RU"/>
              </w:rPr>
              <w:instrText>","</w:instrText>
            </w:r>
            <w:r>
              <w:rPr>
                <w:bCs w:val="0"/>
                <w:i/>
              </w:rPr>
              <w:instrText>non</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parse</w:instrText>
            </w:r>
            <w:r w:rsidRPr="001609E3">
              <w:rPr>
                <w:bCs w:val="0"/>
                <w:i/>
                <w:lang w:val="ru-RU"/>
              </w:rPr>
              <w:instrText>-</w:instrText>
            </w:r>
            <w:r>
              <w:rPr>
                <w:bCs w:val="0"/>
                <w:i/>
              </w:rPr>
              <w:instrText>names</w:instrText>
            </w:r>
            <w:r w:rsidRPr="001609E3">
              <w:rPr>
                <w:bCs w:val="0"/>
                <w:i/>
                <w:lang w:val="ru-RU"/>
              </w:rPr>
              <w:instrText>":</w:instrText>
            </w:r>
            <w:r>
              <w:rPr>
                <w:bCs w:val="0"/>
                <w:i/>
              </w:rPr>
              <w:instrText>false</w:instrText>
            </w:r>
            <w:r w:rsidRPr="001609E3">
              <w:rPr>
                <w:bCs w:val="0"/>
                <w:i/>
                <w:lang w:val="ru-RU"/>
              </w:rPr>
              <w:instrText>,"</w:instrText>
            </w:r>
            <w:r>
              <w:rPr>
                <w:bCs w:val="0"/>
                <w:i/>
              </w:rPr>
              <w:instrText>suffix</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family</w:instrText>
            </w:r>
            <w:r w:rsidRPr="001609E3">
              <w:rPr>
                <w:bCs w:val="0"/>
                <w:i/>
                <w:lang w:val="ru-RU"/>
              </w:rPr>
              <w:instrText>":"</w:instrText>
            </w:r>
            <w:r>
              <w:rPr>
                <w:bCs w:val="0"/>
                <w:i/>
              </w:rPr>
              <w:instrText>Ruffier</w:instrText>
            </w:r>
            <w:r w:rsidRPr="001609E3">
              <w:rPr>
                <w:bCs w:val="0"/>
                <w:i/>
                <w:lang w:val="ru-RU"/>
              </w:rPr>
              <w:instrText>","</w:instrText>
            </w:r>
            <w:r>
              <w:rPr>
                <w:bCs w:val="0"/>
                <w:i/>
              </w:rPr>
              <w:instrText>given</w:instrText>
            </w:r>
            <w:r w:rsidRPr="001609E3">
              <w:rPr>
                <w:bCs w:val="0"/>
                <w:i/>
                <w:lang w:val="ru-RU"/>
              </w:rPr>
              <w:instrText>":"</w:instrText>
            </w:r>
            <w:r>
              <w:rPr>
                <w:bCs w:val="0"/>
                <w:i/>
              </w:rPr>
              <w:instrText>Franck</w:instrText>
            </w:r>
            <w:r w:rsidRPr="001609E3">
              <w:rPr>
                <w:bCs w:val="0"/>
                <w:i/>
                <w:lang w:val="ru-RU"/>
              </w:rPr>
              <w:instrText>","</w:instrText>
            </w:r>
            <w:r>
              <w:rPr>
                <w:bCs w:val="0"/>
                <w:i/>
              </w:rPr>
              <w:instrText>non</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parse</w:instrText>
            </w:r>
            <w:r w:rsidRPr="001609E3">
              <w:rPr>
                <w:bCs w:val="0"/>
                <w:i/>
                <w:lang w:val="ru-RU"/>
              </w:rPr>
              <w:instrText>-</w:instrText>
            </w:r>
            <w:r>
              <w:rPr>
                <w:bCs w:val="0"/>
                <w:i/>
              </w:rPr>
              <w:instrText>names</w:instrText>
            </w:r>
            <w:r w:rsidRPr="001609E3">
              <w:rPr>
                <w:bCs w:val="0"/>
                <w:i/>
                <w:lang w:val="ru-RU"/>
              </w:rPr>
              <w:instrText>":</w:instrText>
            </w:r>
            <w:r>
              <w:rPr>
                <w:bCs w:val="0"/>
                <w:i/>
              </w:rPr>
              <w:instrText>false</w:instrText>
            </w:r>
            <w:r w:rsidRPr="001609E3">
              <w:rPr>
                <w:bCs w:val="0"/>
                <w:i/>
                <w:lang w:val="ru-RU"/>
              </w:rPr>
              <w:instrText>,"</w:instrText>
            </w:r>
            <w:r>
              <w:rPr>
                <w:bCs w:val="0"/>
                <w:i/>
              </w:rPr>
              <w:instrText>suffix</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family</w:instrText>
            </w:r>
            <w:r w:rsidRPr="001609E3">
              <w:rPr>
                <w:bCs w:val="0"/>
                <w:i/>
                <w:lang w:val="ru-RU"/>
              </w:rPr>
              <w:instrText>":"</w:instrText>
            </w:r>
            <w:r>
              <w:rPr>
                <w:bCs w:val="0"/>
                <w:i/>
              </w:rPr>
              <w:instrText>Floreano</w:instrText>
            </w:r>
            <w:r w:rsidRPr="001609E3">
              <w:rPr>
                <w:bCs w:val="0"/>
                <w:i/>
                <w:lang w:val="ru-RU"/>
              </w:rPr>
              <w:instrText>","</w:instrText>
            </w:r>
            <w:r>
              <w:rPr>
                <w:bCs w:val="0"/>
                <w:i/>
              </w:rPr>
              <w:instrText>given</w:instrText>
            </w:r>
            <w:r w:rsidRPr="001609E3">
              <w:rPr>
                <w:bCs w:val="0"/>
                <w:i/>
                <w:lang w:val="ru-RU"/>
              </w:rPr>
              <w:instrText>":"</w:instrText>
            </w:r>
            <w:r>
              <w:rPr>
                <w:bCs w:val="0"/>
                <w:i/>
              </w:rPr>
              <w:instrText>Dario</w:instrText>
            </w:r>
            <w:r w:rsidRPr="001609E3">
              <w:rPr>
                <w:bCs w:val="0"/>
                <w:i/>
                <w:lang w:val="ru-RU"/>
              </w:rPr>
              <w:instrText>","</w:instrText>
            </w:r>
            <w:r>
              <w:rPr>
                <w:bCs w:val="0"/>
                <w:i/>
              </w:rPr>
              <w:instrText>non</w:instrText>
            </w:r>
            <w:r w:rsidRPr="001609E3">
              <w:rPr>
                <w:bCs w:val="0"/>
                <w:i/>
                <w:lang w:val="ru-RU"/>
              </w:rPr>
              <w:instrText>-</w:instrText>
            </w:r>
            <w:r>
              <w:rPr>
                <w:bCs w:val="0"/>
                <w:i/>
              </w:rPr>
              <w:instrText>dropping</w:instrText>
            </w:r>
            <w:r w:rsidRPr="001609E3">
              <w:rPr>
                <w:bCs w:val="0"/>
                <w:i/>
                <w:lang w:val="ru-RU"/>
              </w:rPr>
              <w:instrText>-</w:instrText>
            </w:r>
            <w:r>
              <w:rPr>
                <w:bCs w:val="0"/>
                <w:i/>
              </w:rPr>
              <w:instrText>particle</w:instrText>
            </w:r>
            <w:r w:rsidRPr="001609E3">
              <w:rPr>
                <w:bCs w:val="0"/>
                <w:i/>
                <w:lang w:val="ru-RU"/>
              </w:rPr>
              <w:instrText>":"","</w:instrText>
            </w:r>
            <w:r>
              <w:rPr>
                <w:bCs w:val="0"/>
                <w:i/>
              </w:rPr>
              <w:instrText>parse</w:instrText>
            </w:r>
            <w:r w:rsidRPr="001609E3">
              <w:rPr>
                <w:bCs w:val="0"/>
                <w:i/>
                <w:lang w:val="ru-RU"/>
              </w:rPr>
              <w:instrText>-</w:instrText>
            </w:r>
            <w:r>
              <w:rPr>
                <w:bCs w:val="0"/>
                <w:i/>
              </w:rPr>
              <w:instrText>names</w:instrText>
            </w:r>
            <w:r w:rsidRPr="001609E3">
              <w:rPr>
                <w:bCs w:val="0"/>
                <w:i/>
                <w:lang w:val="ru-RU"/>
              </w:rPr>
              <w:instrText>":</w:instrText>
            </w:r>
            <w:r>
              <w:rPr>
                <w:bCs w:val="0"/>
                <w:i/>
              </w:rPr>
              <w:instrText>false</w:instrText>
            </w:r>
            <w:r w:rsidRPr="001609E3">
              <w:rPr>
                <w:bCs w:val="0"/>
                <w:i/>
                <w:lang w:val="ru-RU"/>
              </w:rPr>
              <w:instrText>,"</w:instrText>
            </w:r>
            <w:r>
              <w:rPr>
                <w:bCs w:val="0"/>
                <w:i/>
              </w:rPr>
              <w:instrText>suffix</w:instrText>
            </w:r>
            <w:r w:rsidRPr="001609E3">
              <w:rPr>
                <w:bCs w:val="0"/>
                <w:i/>
                <w:lang w:val="ru-RU"/>
              </w:rPr>
              <w:instrText>":""}],"</w:instrText>
            </w:r>
            <w:r>
              <w:rPr>
                <w:bCs w:val="0"/>
                <w:i/>
              </w:rPr>
              <w:instrText>container</w:instrText>
            </w:r>
            <w:r w:rsidRPr="001609E3">
              <w:rPr>
                <w:bCs w:val="0"/>
                <w:i/>
                <w:lang w:val="ru-RU"/>
              </w:rPr>
              <w:instrText>-</w:instrText>
            </w:r>
            <w:r>
              <w:rPr>
                <w:bCs w:val="0"/>
                <w:i/>
              </w:rPr>
              <w:instrText>title</w:instrText>
            </w:r>
            <w:r w:rsidRPr="001609E3">
              <w:rPr>
                <w:bCs w:val="0"/>
                <w:i/>
                <w:lang w:val="ru-RU"/>
              </w:rPr>
              <w:instrText>":"</w:instrText>
            </w:r>
            <w:r>
              <w:rPr>
                <w:bCs w:val="0"/>
                <w:i/>
              </w:rPr>
              <w:instrText>Sensors</w:instrText>
            </w:r>
            <w:r w:rsidRPr="001609E3">
              <w:rPr>
                <w:bCs w:val="0"/>
                <w:i/>
                <w:lang w:val="ru-RU"/>
              </w:rPr>
              <w:instrText xml:space="preserve"> (</w:instrText>
            </w:r>
            <w:r>
              <w:rPr>
                <w:bCs w:val="0"/>
                <w:i/>
              </w:rPr>
              <w:instrText>Switzerland</w:instrText>
            </w:r>
            <w:r w:rsidRPr="001609E3">
              <w:rPr>
                <w:bCs w:val="0"/>
                <w:i/>
                <w:lang w:val="ru-RU"/>
              </w:rPr>
              <w:instrText>)","</w:instrText>
            </w:r>
            <w:r>
              <w:rPr>
                <w:bCs w:val="0"/>
                <w:i/>
              </w:rPr>
              <w:instrText>id</w:instrText>
            </w:r>
            <w:r w:rsidRPr="001609E3">
              <w:rPr>
                <w:bCs w:val="0"/>
                <w:i/>
                <w:lang w:val="ru-RU"/>
              </w:rPr>
              <w:instrText>":"</w:instrText>
            </w:r>
            <w:r>
              <w:rPr>
                <w:bCs w:val="0"/>
                <w:i/>
              </w:rPr>
              <w:instrText>ITEM</w:instrText>
            </w:r>
            <w:r w:rsidRPr="001609E3">
              <w:rPr>
                <w:bCs w:val="0"/>
                <w:i/>
                <w:lang w:val="ru-RU"/>
              </w:rPr>
              <w:instrText>-1","</w:instrText>
            </w:r>
            <w:r>
              <w:rPr>
                <w:bCs w:val="0"/>
                <w:i/>
              </w:rPr>
              <w:instrText>issue</w:instrText>
            </w:r>
            <w:r w:rsidRPr="001609E3">
              <w:rPr>
                <w:bCs w:val="0"/>
                <w:i/>
                <w:lang w:val="ru-RU"/>
              </w:rPr>
              <w:instrText>":"11","</w:instrText>
            </w:r>
            <w:r>
              <w:rPr>
                <w:bCs w:val="0"/>
                <w:i/>
              </w:rPr>
              <w:instrText>issued</w:instrText>
            </w:r>
            <w:r w:rsidRPr="001609E3">
              <w:rPr>
                <w:bCs w:val="0"/>
                <w:i/>
                <w:lang w:val="ru-RU"/>
              </w:rPr>
              <w:instrText>":{"</w:instrText>
            </w:r>
            <w:r>
              <w:rPr>
                <w:bCs w:val="0"/>
                <w:i/>
              </w:rPr>
              <w:instrText>date</w:instrText>
            </w:r>
            <w:r w:rsidRPr="001609E3">
              <w:rPr>
                <w:bCs w:val="0"/>
                <w:i/>
                <w:lang w:val="ru-RU"/>
              </w:rPr>
              <w:instrText>-</w:instrText>
            </w:r>
            <w:r>
              <w:rPr>
                <w:bCs w:val="0"/>
                <w:i/>
              </w:rPr>
              <w:instrText>parts</w:instrText>
            </w:r>
            <w:r w:rsidRPr="001609E3">
              <w:rPr>
                <w:bCs w:val="0"/>
                <w:i/>
                <w:lang w:val="ru-RU"/>
              </w:rPr>
              <w:instrText>":[["2014","11","17"]]},"</w:instrText>
            </w:r>
            <w:r>
              <w:rPr>
                <w:bCs w:val="0"/>
                <w:i/>
              </w:rPr>
              <w:instrText>page</w:instrText>
            </w:r>
            <w:r w:rsidRPr="001609E3">
              <w:rPr>
                <w:bCs w:val="0"/>
                <w:i/>
                <w:lang w:val="ru-RU"/>
              </w:rPr>
              <w:instrText>":"21702-21721","</w:instrText>
            </w:r>
            <w:r>
              <w:rPr>
                <w:bCs w:val="0"/>
                <w:i/>
              </w:rPr>
              <w:instrText>publisher</w:instrText>
            </w:r>
            <w:r w:rsidRPr="001609E3">
              <w:rPr>
                <w:bCs w:val="0"/>
                <w:i/>
                <w:lang w:val="ru-RU"/>
              </w:rPr>
              <w:instrText>":"</w:instrText>
            </w:r>
            <w:r>
              <w:rPr>
                <w:bCs w:val="0"/>
                <w:i/>
              </w:rPr>
              <w:instrText>MDPI</w:instrText>
            </w:r>
            <w:r w:rsidRPr="001609E3">
              <w:rPr>
                <w:bCs w:val="0"/>
                <w:i/>
                <w:lang w:val="ru-RU"/>
              </w:rPr>
              <w:instrText xml:space="preserve"> </w:instrText>
            </w:r>
            <w:r>
              <w:rPr>
                <w:bCs w:val="0"/>
                <w:i/>
              </w:rPr>
              <w:instrText>AG</w:instrText>
            </w:r>
            <w:r w:rsidRPr="001609E3">
              <w:rPr>
                <w:bCs w:val="0"/>
                <w:i/>
                <w:lang w:val="ru-RU"/>
              </w:rPr>
              <w:instrText>","</w:instrText>
            </w:r>
            <w:r>
              <w:rPr>
                <w:bCs w:val="0"/>
                <w:i/>
              </w:rPr>
              <w:instrText>title</w:instrText>
            </w:r>
            <w:r w:rsidRPr="001609E3">
              <w:rPr>
                <w:bCs w:val="0"/>
                <w:i/>
                <w:lang w:val="ru-RU"/>
              </w:rPr>
              <w:instrText>":"</w:instrText>
            </w:r>
            <w:r>
              <w:rPr>
                <w:bCs w:val="0"/>
                <w:i/>
              </w:rPr>
              <w:instrText>Hardware</w:instrText>
            </w:r>
            <w:r w:rsidRPr="001609E3">
              <w:rPr>
                <w:bCs w:val="0"/>
                <w:i/>
                <w:lang w:val="ru-RU"/>
              </w:rPr>
              <w:instrText xml:space="preserve"> </w:instrText>
            </w:r>
            <w:r>
              <w:rPr>
                <w:bCs w:val="0"/>
                <w:i/>
              </w:rPr>
              <w:instrText>architecture</w:instrText>
            </w:r>
            <w:r w:rsidRPr="001609E3">
              <w:rPr>
                <w:bCs w:val="0"/>
                <w:i/>
                <w:lang w:val="ru-RU"/>
              </w:rPr>
              <w:instrText xml:space="preserve"> </w:instrText>
            </w:r>
            <w:r>
              <w:rPr>
                <w:bCs w:val="0"/>
                <w:i/>
              </w:rPr>
              <w:instrText>and</w:instrText>
            </w:r>
            <w:r w:rsidRPr="001609E3">
              <w:rPr>
                <w:bCs w:val="0"/>
                <w:i/>
                <w:lang w:val="ru-RU"/>
              </w:rPr>
              <w:instrText xml:space="preserve"> </w:instrText>
            </w:r>
            <w:r>
              <w:rPr>
                <w:bCs w:val="0"/>
                <w:i/>
              </w:rPr>
              <w:instrText>cutting</w:instrText>
            </w:r>
            <w:r w:rsidRPr="001609E3">
              <w:rPr>
                <w:bCs w:val="0"/>
                <w:i/>
                <w:lang w:val="ru-RU"/>
              </w:rPr>
              <w:instrText>-</w:instrText>
            </w:r>
            <w:r>
              <w:rPr>
                <w:bCs w:val="0"/>
                <w:i/>
              </w:rPr>
              <w:instrText>edge</w:instrText>
            </w:r>
            <w:r w:rsidRPr="001609E3">
              <w:rPr>
                <w:bCs w:val="0"/>
                <w:i/>
                <w:lang w:val="ru-RU"/>
              </w:rPr>
              <w:instrText xml:space="preserve"> </w:instrText>
            </w:r>
            <w:r>
              <w:rPr>
                <w:bCs w:val="0"/>
                <w:i/>
              </w:rPr>
              <w:instrText>assembly</w:instrText>
            </w:r>
            <w:r w:rsidRPr="001609E3">
              <w:rPr>
                <w:bCs w:val="0"/>
                <w:i/>
                <w:lang w:val="ru-RU"/>
              </w:rPr>
              <w:instrText xml:space="preserve"> </w:instrText>
            </w:r>
            <w:r>
              <w:rPr>
                <w:bCs w:val="0"/>
                <w:i/>
              </w:rPr>
              <w:instrText>process</w:instrText>
            </w:r>
            <w:r w:rsidRPr="001609E3">
              <w:rPr>
                <w:bCs w:val="0"/>
                <w:i/>
                <w:lang w:val="ru-RU"/>
              </w:rPr>
              <w:instrText xml:space="preserve"> </w:instrText>
            </w:r>
            <w:r>
              <w:rPr>
                <w:bCs w:val="0"/>
                <w:i/>
              </w:rPr>
              <w:instrText>of</w:instrText>
            </w:r>
            <w:r w:rsidRPr="001609E3">
              <w:rPr>
                <w:bCs w:val="0"/>
                <w:i/>
                <w:lang w:val="ru-RU"/>
              </w:rPr>
              <w:instrText xml:space="preserve"> </w:instrText>
            </w:r>
            <w:r>
              <w:rPr>
                <w:bCs w:val="0"/>
                <w:i/>
              </w:rPr>
              <w:instrText>a</w:instrText>
            </w:r>
            <w:r w:rsidRPr="001609E3">
              <w:rPr>
                <w:bCs w:val="0"/>
                <w:i/>
                <w:lang w:val="ru-RU"/>
              </w:rPr>
              <w:instrText xml:space="preserve"> </w:instrText>
            </w:r>
            <w:r>
              <w:rPr>
                <w:bCs w:val="0"/>
                <w:i/>
              </w:rPr>
              <w:instrText>tiny</w:instrText>
            </w:r>
            <w:r w:rsidRPr="001609E3">
              <w:rPr>
                <w:bCs w:val="0"/>
                <w:i/>
                <w:lang w:val="ru-RU"/>
              </w:rPr>
              <w:instrText xml:space="preserve"> </w:instrText>
            </w:r>
            <w:r>
              <w:rPr>
                <w:bCs w:val="0"/>
                <w:i/>
              </w:rPr>
              <w:instrText>curved</w:instrText>
            </w:r>
            <w:r w:rsidRPr="001609E3">
              <w:rPr>
                <w:bCs w:val="0"/>
                <w:i/>
                <w:lang w:val="ru-RU"/>
              </w:rPr>
              <w:instrText xml:space="preserve"> </w:instrText>
            </w:r>
            <w:r>
              <w:rPr>
                <w:bCs w:val="0"/>
                <w:i/>
              </w:rPr>
              <w:instrText>compound</w:instrText>
            </w:r>
            <w:r w:rsidRPr="001609E3">
              <w:rPr>
                <w:bCs w:val="0"/>
                <w:i/>
                <w:lang w:val="ru-RU"/>
              </w:rPr>
              <w:instrText xml:space="preserve"> </w:instrText>
            </w:r>
            <w:r>
              <w:rPr>
                <w:bCs w:val="0"/>
                <w:i/>
              </w:rPr>
              <w:instrText>eye</w:instrText>
            </w:r>
            <w:r w:rsidRPr="001609E3">
              <w:rPr>
                <w:bCs w:val="0"/>
                <w:i/>
                <w:lang w:val="ru-RU"/>
              </w:rPr>
              <w:instrText>","</w:instrText>
            </w:r>
            <w:r>
              <w:rPr>
                <w:bCs w:val="0"/>
                <w:i/>
              </w:rPr>
              <w:instrText>type</w:instrText>
            </w:r>
            <w:r w:rsidRPr="001609E3">
              <w:rPr>
                <w:bCs w:val="0"/>
                <w:i/>
                <w:lang w:val="ru-RU"/>
              </w:rPr>
              <w:instrText>":"</w:instrText>
            </w:r>
            <w:r>
              <w:rPr>
                <w:bCs w:val="0"/>
                <w:i/>
              </w:rPr>
              <w:instrText>article</w:instrText>
            </w:r>
            <w:r w:rsidRPr="001609E3">
              <w:rPr>
                <w:bCs w:val="0"/>
                <w:i/>
                <w:lang w:val="ru-RU"/>
              </w:rPr>
              <w:instrText>-</w:instrText>
            </w:r>
            <w:r>
              <w:rPr>
                <w:bCs w:val="0"/>
                <w:i/>
              </w:rPr>
              <w:instrText>journal</w:instrText>
            </w:r>
            <w:r w:rsidRPr="001609E3">
              <w:rPr>
                <w:bCs w:val="0"/>
                <w:i/>
                <w:lang w:val="ru-RU"/>
              </w:rPr>
              <w:instrText>","</w:instrText>
            </w:r>
            <w:r>
              <w:rPr>
                <w:bCs w:val="0"/>
                <w:i/>
              </w:rPr>
              <w:instrText>volume</w:instrText>
            </w:r>
            <w:r w:rsidRPr="001609E3">
              <w:rPr>
                <w:bCs w:val="0"/>
                <w:i/>
                <w:lang w:val="ru-RU"/>
              </w:rPr>
              <w:instrText>":"14"},"</w:instrText>
            </w:r>
            <w:r>
              <w:rPr>
                <w:bCs w:val="0"/>
                <w:i/>
              </w:rPr>
              <w:instrText>uris</w:instrText>
            </w:r>
            <w:r w:rsidRPr="001609E3">
              <w:rPr>
                <w:bCs w:val="0"/>
                <w:i/>
                <w:lang w:val="ru-RU"/>
              </w:rPr>
              <w:instrText>":["</w:instrText>
            </w:r>
            <w:r>
              <w:rPr>
                <w:bCs w:val="0"/>
                <w:i/>
              </w:rPr>
              <w:instrText>http</w:instrText>
            </w:r>
            <w:r w:rsidRPr="001609E3">
              <w:rPr>
                <w:bCs w:val="0"/>
                <w:i/>
                <w:lang w:val="ru-RU"/>
              </w:rPr>
              <w:instrText>://</w:instrText>
            </w:r>
            <w:r>
              <w:rPr>
                <w:bCs w:val="0"/>
                <w:i/>
              </w:rPr>
              <w:instrText>www</w:instrText>
            </w:r>
            <w:r w:rsidRPr="001609E3">
              <w:rPr>
                <w:bCs w:val="0"/>
                <w:i/>
                <w:lang w:val="ru-RU"/>
              </w:rPr>
              <w:instrText>.</w:instrText>
            </w:r>
            <w:r>
              <w:rPr>
                <w:bCs w:val="0"/>
                <w:i/>
              </w:rPr>
              <w:instrText>mendeley</w:instrText>
            </w:r>
            <w:r w:rsidRPr="001609E3">
              <w:rPr>
                <w:bCs w:val="0"/>
                <w:i/>
                <w:lang w:val="ru-RU"/>
              </w:rPr>
              <w:instrText>.</w:instrText>
            </w:r>
            <w:r>
              <w:rPr>
                <w:bCs w:val="0"/>
                <w:i/>
              </w:rPr>
              <w:instrText>com</w:instrText>
            </w:r>
            <w:r w:rsidRPr="001609E3">
              <w:rPr>
                <w:bCs w:val="0"/>
                <w:i/>
                <w:lang w:val="ru-RU"/>
              </w:rPr>
              <w:instrText>/</w:instrText>
            </w:r>
            <w:r>
              <w:rPr>
                <w:bCs w:val="0"/>
                <w:i/>
              </w:rPr>
              <w:instrText>documents</w:instrText>
            </w:r>
            <w:r w:rsidRPr="001609E3">
              <w:rPr>
                <w:bCs w:val="0"/>
                <w:i/>
                <w:lang w:val="ru-RU"/>
              </w:rPr>
              <w:instrText>/?</w:instrText>
            </w:r>
            <w:r>
              <w:rPr>
                <w:bCs w:val="0"/>
                <w:i/>
              </w:rPr>
              <w:instrText>uuid</w:instrText>
            </w:r>
            <w:r w:rsidRPr="001609E3">
              <w:rPr>
                <w:bCs w:val="0"/>
                <w:i/>
                <w:lang w:val="ru-RU"/>
              </w:rPr>
              <w:instrText>=31530683-87</w:instrText>
            </w:r>
            <w:r>
              <w:rPr>
                <w:bCs w:val="0"/>
                <w:i/>
              </w:rPr>
              <w:instrText>ab</w:instrText>
            </w:r>
            <w:r w:rsidRPr="001609E3">
              <w:rPr>
                <w:bCs w:val="0"/>
                <w:i/>
                <w:lang w:val="ru-RU"/>
              </w:rPr>
              <w:instrText>-34</w:instrText>
            </w:r>
            <w:r>
              <w:rPr>
                <w:bCs w:val="0"/>
                <w:i/>
              </w:rPr>
              <w:instrText>da</w:instrText>
            </w:r>
            <w:r w:rsidRPr="001609E3">
              <w:rPr>
                <w:bCs w:val="0"/>
                <w:i/>
                <w:lang w:val="ru-RU"/>
              </w:rPr>
              <w:instrText>-83</w:instrText>
            </w:r>
            <w:r>
              <w:rPr>
                <w:bCs w:val="0"/>
                <w:i/>
              </w:rPr>
              <w:instrText>a</w:instrText>
            </w:r>
            <w:r w:rsidRPr="001609E3">
              <w:rPr>
                <w:bCs w:val="0"/>
                <w:i/>
                <w:lang w:val="ru-RU"/>
              </w:rPr>
              <w:instrText>4-</w:instrText>
            </w:r>
            <w:r>
              <w:rPr>
                <w:bCs w:val="0"/>
                <w:i/>
              </w:rPr>
              <w:instrText>d</w:instrText>
            </w:r>
            <w:r w:rsidRPr="001609E3">
              <w:rPr>
                <w:bCs w:val="0"/>
                <w:i/>
                <w:lang w:val="ru-RU"/>
              </w:rPr>
              <w:instrText>4</w:instrText>
            </w:r>
            <w:r>
              <w:rPr>
                <w:bCs w:val="0"/>
                <w:i/>
              </w:rPr>
              <w:instrText>fb</w:instrText>
            </w:r>
            <w:r w:rsidRPr="001609E3">
              <w:rPr>
                <w:bCs w:val="0"/>
                <w:i/>
                <w:lang w:val="ru-RU"/>
              </w:rPr>
              <w:instrText>3373</w:instrText>
            </w:r>
            <w:r>
              <w:rPr>
                <w:bCs w:val="0"/>
                <w:i/>
              </w:rPr>
              <w:instrText>fa</w:instrText>
            </w:r>
            <w:r w:rsidRPr="001609E3">
              <w:rPr>
                <w:bCs w:val="0"/>
                <w:i/>
                <w:lang w:val="ru-RU"/>
              </w:rPr>
              <w:instrText>3</w:instrText>
            </w:r>
            <w:r>
              <w:rPr>
                <w:bCs w:val="0"/>
                <w:i/>
              </w:rPr>
              <w:instrText>e</w:instrText>
            </w:r>
            <w:r w:rsidRPr="001609E3">
              <w:rPr>
                <w:bCs w:val="0"/>
                <w:i/>
                <w:lang w:val="ru-RU"/>
              </w:rPr>
              <w:instrText>"]}],"</w:instrText>
            </w:r>
            <w:r>
              <w:rPr>
                <w:bCs w:val="0"/>
                <w:i/>
              </w:rPr>
              <w:instrText>mendeley</w:instrText>
            </w:r>
            <w:r w:rsidRPr="001609E3">
              <w:rPr>
                <w:bCs w:val="0"/>
                <w:i/>
                <w:lang w:val="ru-RU"/>
              </w:rPr>
              <w:instrText>":{"</w:instrText>
            </w:r>
            <w:r>
              <w:rPr>
                <w:bCs w:val="0"/>
                <w:i/>
              </w:rPr>
              <w:instrText>formattedCitation</w:instrText>
            </w:r>
            <w:r w:rsidRPr="001609E3">
              <w:rPr>
                <w:bCs w:val="0"/>
                <w:i/>
                <w:lang w:val="ru-RU"/>
              </w:rPr>
              <w:instrText>":"[22]","</w:instrText>
            </w:r>
            <w:r>
              <w:rPr>
                <w:bCs w:val="0"/>
                <w:i/>
              </w:rPr>
              <w:instrText>plainTextFormattedCitation</w:instrText>
            </w:r>
            <w:r w:rsidRPr="001609E3">
              <w:rPr>
                <w:bCs w:val="0"/>
                <w:i/>
                <w:lang w:val="ru-RU"/>
              </w:rPr>
              <w:instrText>":"[22]","</w:instrText>
            </w:r>
            <w:r>
              <w:rPr>
                <w:bCs w:val="0"/>
                <w:i/>
              </w:rPr>
              <w:instrText>previouslyFormattedCitation</w:instrText>
            </w:r>
            <w:r w:rsidRPr="001609E3">
              <w:rPr>
                <w:bCs w:val="0"/>
                <w:i/>
                <w:lang w:val="ru-RU"/>
              </w:rPr>
              <w:instrText>":"[22]"},"</w:instrText>
            </w:r>
            <w:r>
              <w:rPr>
                <w:bCs w:val="0"/>
                <w:i/>
              </w:rPr>
              <w:instrText>properties</w:instrText>
            </w:r>
            <w:r w:rsidRPr="001609E3">
              <w:rPr>
                <w:bCs w:val="0"/>
                <w:i/>
                <w:lang w:val="ru-RU"/>
              </w:rPr>
              <w:instrText>":{"</w:instrText>
            </w:r>
            <w:r>
              <w:rPr>
                <w:bCs w:val="0"/>
                <w:i/>
              </w:rPr>
              <w:instrText>noteIndex</w:instrText>
            </w:r>
            <w:r w:rsidRPr="001609E3">
              <w:rPr>
                <w:bCs w:val="0"/>
                <w:i/>
                <w:lang w:val="ru-RU"/>
              </w:rPr>
              <w:instrText>":0},"</w:instrText>
            </w:r>
            <w:r>
              <w:rPr>
                <w:bCs w:val="0"/>
                <w:i/>
              </w:rPr>
              <w:instrText>schema</w:instrText>
            </w:r>
            <w:r w:rsidRPr="001609E3">
              <w:rPr>
                <w:bCs w:val="0"/>
                <w:i/>
                <w:lang w:val="ru-RU"/>
              </w:rPr>
              <w:instrText>":"</w:instrText>
            </w:r>
            <w:r>
              <w:rPr>
                <w:bCs w:val="0"/>
                <w:i/>
              </w:rPr>
              <w:instrText>https</w:instrText>
            </w:r>
            <w:r w:rsidRPr="001609E3">
              <w:rPr>
                <w:bCs w:val="0"/>
                <w:i/>
                <w:lang w:val="ru-RU"/>
              </w:rPr>
              <w:instrText>://</w:instrText>
            </w:r>
            <w:r>
              <w:rPr>
                <w:bCs w:val="0"/>
                <w:i/>
              </w:rPr>
              <w:instrText>github</w:instrText>
            </w:r>
            <w:r w:rsidRPr="001609E3">
              <w:rPr>
                <w:bCs w:val="0"/>
                <w:i/>
                <w:lang w:val="ru-RU"/>
              </w:rPr>
              <w:instrText>.</w:instrText>
            </w:r>
            <w:r>
              <w:rPr>
                <w:bCs w:val="0"/>
                <w:i/>
              </w:rPr>
              <w:instrText>com</w:instrText>
            </w:r>
            <w:r w:rsidRPr="001609E3">
              <w:rPr>
                <w:bCs w:val="0"/>
                <w:i/>
                <w:lang w:val="ru-RU"/>
              </w:rPr>
              <w:instrText>/</w:instrText>
            </w:r>
            <w:r>
              <w:rPr>
                <w:bCs w:val="0"/>
                <w:i/>
              </w:rPr>
              <w:instrText>citation</w:instrText>
            </w:r>
            <w:r w:rsidRPr="001609E3">
              <w:rPr>
                <w:bCs w:val="0"/>
                <w:i/>
                <w:lang w:val="ru-RU"/>
              </w:rPr>
              <w:instrText>-</w:instrText>
            </w:r>
            <w:r>
              <w:rPr>
                <w:bCs w:val="0"/>
                <w:i/>
              </w:rPr>
              <w:instrText>style</w:instrText>
            </w:r>
            <w:r w:rsidRPr="001609E3">
              <w:rPr>
                <w:bCs w:val="0"/>
                <w:i/>
                <w:lang w:val="ru-RU"/>
              </w:rPr>
              <w:instrText>-</w:instrText>
            </w:r>
            <w:r>
              <w:rPr>
                <w:bCs w:val="0"/>
                <w:i/>
              </w:rPr>
              <w:instrText>language</w:instrText>
            </w:r>
            <w:r w:rsidRPr="001609E3">
              <w:rPr>
                <w:bCs w:val="0"/>
                <w:i/>
                <w:lang w:val="ru-RU"/>
              </w:rPr>
              <w:instrText>/</w:instrText>
            </w:r>
            <w:r>
              <w:rPr>
                <w:bCs w:val="0"/>
                <w:i/>
              </w:rPr>
              <w:instrText>schema</w:instrText>
            </w:r>
            <w:r w:rsidRPr="001609E3">
              <w:rPr>
                <w:bCs w:val="0"/>
                <w:i/>
                <w:lang w:val="ru-RU"/>
              </w:rPr>
              <w:instrText>/</w:instrText>
            </w:r>
            <w:r>
              <w:rPr>
                <w:bCs w:val="0"/>
                <w:i/>
              </w:rPr>
              <w:instrText>raw</w:instrText>
            </w:r>
            <w:r w:rsidRPr="001609E3">
              <w:rPr>
                <w:bCs w:val="0"/>
                <w:i/>
                <w:lang w:val="ru-RU"/>
              </w:rPr>
              <w:instrText>/</w:instrText>
            </w:r>
            <w:r>
              <w:rPr>
                <w:bCs w:val="0"/>
                <w:i/>
              </w:rPr>
              <w:instrText>master</w:instrText>
            </w:r>
            <w:r w:rsidRPr="001609E3">
              <w:rPr>
                <w:bCs w:val="0"/>
                <w:i/>
                <w:lang w:val="ru-RU"/>
              </w:rPr>
              <w:instrText>/</w:instrText>
            </w:r>
            <w:r>
              <w:rPr>
                <w:bCs w:val="0"/>
                <w:i/>
              </w:rPr>
              <w:instrText>csl</w:instrText>
            </w:r>
            <w:r w:rsidRPr="001609E3">
              <w:rPr>
                <w:bCs w:val="0"/>
                <w:i/>
                <w:lang w:val="ru-RU"/>
              </w:rPr>
              <w:instrText>-</w:instrText>
            </w:r>
            <w:r>
              <w:rPr>
                <w:bCs w:val="0"/>
                <w:i/>
              </w:rPr>
              <w:instrText>citation</w:instrText>
            </w:r>
            <w:r w:rsidRPr="001609E3">
              <w:rPr>
                <w:bCs w:val="0"/>
                <w:i/>
                <w:lang w:val="ru-RU"/>
              </w:rPr>
              <w:instrText>.</w:instrText>
            </w:r>
            <w:r>
              <w:rPr>
                <w:bCs w:val="0"/>
                <w:i/>
              </w:rPr>
              <w:instrText>json</w:instrText>
            </w:r>
            <w:r w:rsidRPr="001609E3">
              <w:rPr>
                <w:bCs w:val="0"/>
                <w:i/>
                <w:lang w:val="ru-RU"/>
              </w:rPr>
              <w:instrText>"}</w:instrText>
            </w:r>
            <w:r>
              <w:rPr>
                <w:bCs w:val="0"/>
                <w:i/>
              </w:rPr>
              <w:fldChar w:fldCharType="separate"/>
            </w:r>
            <w:r w:rsidRPr="00E55640">
              <w:rPr>
                <w:bCs w:val="0"/>
                <w:noProof/>
                <w:lang w:val="ru-RU"/>
              </w:rPr>
              <w:t>[22]</w:t>
            </w:r>
            <w:r>
              <w:rPr>
                <w:bCs w:val="0"/>
                <w:i/>
              </w:rPr>
              <w:fldChar w:fldCharType="end"/>
            </w:r>
          </w:p>
        </w:tc>
      </w:tr>
    </w:tbl>
    <w:p w14:paraId="335F0185" w14:textId="7BCB321A" w:rsidR="00E32A2D" w:rsidRPr="003518D9" w:rsidRDefault="00137E35" w:rsidP="009B79BA">
      <w:pPr>
        <w:pStyle w:val="affa"/>
        <w:ind w:firstLine="0"/>
      </w:pPr>
      <w:r w:rsidRPr="003518D9">
        <w:t>оптическая система</w:t>
      </w:r>
      <w:r w:rsidR="009E4E63" w:rsidRPr="003518D9">
        <w:t xml:space="preserve">, </w:t>
      </w:r>
      <w:r w:rsidR="00AA2AA0" w:rsidRPr="003518D9">
        <w:t>отображающая</w:t>
      </w:r>
      <w:r w:rsidR="009E4E63" w:rsidRPr="003518D9">
        <w:t xml:space="preserve"> сигналы, поступающие от </w:t>
      </w:r>
      <w:r w:rsidR="00AA2AA0" w:rsidRPr="003518D9">
        <w:t>изогнутой матрицы ми</w:t>
      </w:r>
      <w:r w:rsidR="00AA2AA0" w:rsidRPr="003518D9">
        <w:t>к</w:t>
      </w:r>
      <w:r w:rsidR="00AA2AA0" w:rsidRPr="003518D9">
        <w:t>ролинз</w:t>
      </w:r>
      <w:r w:rsidR="00DC0D25" w:rsidRPr="003518D9">
        <w:t xml:space="preserve"> на плоский датчик</w:t>
      </w:r>
      <w:r w:rsidR="009E4E63" w:rsidRPr="003518D9">
        <w:t xml:space="preserve">. </w:t>
      </w:r>
      <w:r w:rsidR="00AA2AA0" w:rsidRPr="003518D9">
        <w:t xml:space="preserve">В </w:t>
      </w:r>
      <w:r w:rsidR="00AA2AA0" w:rsidRPr="003518D9">
        <w:fldChar w:fldCharType="begin" w:fldLock="1"/>
      </w:r>
      <w:r w:rsidR="001609E3">
        <w:instrText>ADDIN CSL_CITATION {"citationItems":[{"id":"ITEM-1","itemData":{"DOI":"10.1016/j.ijleo.2012.03.063","ISSN":"00304026","abstract":"Micro lens array with micro lenses arranged in a new configuration on a curved substrate is proposed in this paper. The micro lenses of the proposed MLA are arranged non-uniformly by degree with which followed a law of arithmetic sequence. Detail design method is introduced and a design example is given. The corresponding model is constructed and compared with that of the curved micro lens array with micro lenses arranged uniformly. Paraxial ray-tracing method is used to observe the focal surface of the two different models. It is concluded that the micro lens array with more compact construct proposed in this paper has a plane focal surface so that it is compatible to the commercial available image sensor. In addition, it has a higher filled factor and more suitable for the fabrication of bionic compound eye. © 2012 Elsevier GmbH.","author":[{"dropping-particle":"","family":"Li","given":"Feng","non-dropping-particle":"","parse-names":false,"suffix":""},{"dropping-particle":"","family":"Chen","given":"Sihai","non-dropping-particle":"","parse-names":false,"suffix":""},{"dropping-particle":"","family":"Luo","given":"Huan","non-dropping-particle":"","parse-names":false,"suffix":""},{"dropping-particle":"","family":"Gao","given":"Yiqing","non-dropping-particle":"","parse-names":false,"suffix":""}],"container-title":"Optik","id":"ITEM-1","issue":"12","issued":{"date-parts":[["2013","6"]]},"page":"1346-1349","title":"Curved micro lens array for bionic compound eye","type":"article-journal","volume":"124"},"uris":["http://www.mendeley.com/documents/?uuid=200bf5b9-0d69-3dae-b513-2c50b16c90e2"]}],"mendeley":{"formattedCitation":"[21]","plainTextFormattedCitation":"[21]","previouslyFormattedCitation":"[21]"},"properties":{"noteIndex":0},"schema":"https://github.com/citation-style-language/schema/raw/master/csl-citation.json"}</w:instrText>
      </w:r>
      <w:r w:rsidR="00AA2AA0" w:rsidRPr="003518D9">
        <w:fldChar w:fldCharType="separate"/>
      </w:r>
      <w:r w:rsidR="00E55640" w:rsidRPr="003518D9">
        <w:rPr>
          <w:noProof/>
        </w:rPr>
        <w:t>[21]</w:t>
      </w:r>
      <w:r w:rsidR="00AA2AA0" w:rsidRPr="003518D9">
        <w:fldChar w:fldCharType="end"/>
      </w:r>
      <w:r w:rsidR="00AA2AA0" w:rsidRPr="003518D9">
        <w:t xml:space="preserve"> предложен подход базирующийся</w:t>
      </w:r>
      <w:r w:rsidR="00AE7AEB" w:rsidRPr="003518D9">
        <w:t xml:space="preserve"> </w:t>
      </w:r>
      <w:r w:rsidR="00AA2AA0" w:rsidRPr="003518D9">
        <w:t>на</w:t>
      </w:r>
      <w:r w:rsidR="00AE7AEB" w:rsidRPr="003518D9">
        <w:t xml:space="preserve"> </w:t>
      </w:r>
      <w:r w:rsidR="00AA2AA0" w:rsidRPr="003518D9">
        <w:t xml:space="preserve">использовании </w:t>
      </w:r>
      <w:r w:rsidR="00AE7AEB" w:rsidRPr="003518D9">
        <w:t>матриц</w:t>
      </w:r>
      <w:r w:rsidR="00AA2AA0" w:rsidRPr="003518D9">
        <w:t>ы</w:t>
      </w:r>
      <w:r w:rsidR="00D26982" w:rsidRPr="003518D9">
        <w:t>, состоящей из микролинз различных размеров.</w:t>
      </w:r>
      <w:r w:rsidR="00C85346" w:rsidRPr="003518D9">
        <w:t xml:space="preserve"> При данном подходе</w:t>
      </w:r>
      <w:r w:rsidR="00A20F2D" w:rsidRPr="003518D9">
        <w:t xml:space="preserve">, </w:t>
      </w:r>
      <w:r w:rsidR="00225F98" w:rsidRPr="003518D9">
        <w:t xml:space="preserve">по мере удаления микролинзы от центра матрицы ее диаметр уменьшается, что приводит к уменьшению фокусного расстояния (см. </w:t>
      </w:r>
      <w:r w:rsidR="00225F98" w:rsidRPr="003518D9">
        <w:fldChar w:fldCharType="begin"/>
      </w:r>
      <w:r w:rsidR="00225F98" w:rsidRPr="003518D9">
        <w:instrText xml:space="preserve"> REF  _Ref51662705 \h \* Lower  \* MERGEFORMAT </w:instrText>
      </w:r>
      <w:r w:rsidR="00225F98" w:rsidRPr="003518D9">
        <w:fldChar w:fldCharType="separate"/>
      </w:r>
      <w:r w:rsidR="00BB7B38" w:rsidRPr="00BB7B38">
        <w:t>рис. 3</w:t>
      </w:r>
      <w:r w:rsidR="00225F98" w:rsidRPr="003518D9">
        <w:fldChar w:fldCharType="end"/>
      </w:r>
      <w:r w:rsidR="00225F98" w:rsidRPr="003518D9">
        <w:t>).</w:t>
      </w:r>
      <w:r w:rsidR="001B2B86" w:rsidRPr="003518D9">
        <w:t xml:space="preserve"> В этом случае отпадает необходимость использования </w:t>
      </w:r>
      <w:r w:rsidR="00C85346" w:rsidRPr="003518D9">
        <w:t>промежуточн</w:t>
      </w:r>
      <w:r w:rsidR="001B2B86" w:rsidRPr="003518D9">
        <w:t>ой</w:t>
      </w:r>
      <w:r w:rsidR="00C85346" w:rsidRPr="003518D9">
        <w:t xml:space="preserve"> оптическ</w:t>
      </w:r>
      <w:r w:rsidR="001B2B86" w:rsidRPr="003518D9">
        <w:t>ой</w:t>
      </w:r>
      <w:r w:rsidR="00C85346" w:rsidRPr="003518D9">
        <w:t xml:space="preserve"> систем</w:t>
      </w:r>
      <w:r w:rsidR="001B2B86" w:rsidRPr="003518D9">
        <w:t>ы</w:t>
      </w:r>
      <w:r w:rsidR="00A20F2D" w:rsidRPr="003518D9">
        <w:t>.</w:t>
      </w:r>
    </w:p>
    <w:p w14:paraId="2F24EA40" w14:textId="5C09C466" w:rsidR="004864D5" w:rsidRDefault="00E019B5" w:rsidP="00A53D19">
      <w:pPr>
        <w:pStyle w:val="affa"/>
      </w:pPr>
      <w:r w:rsidRPr="00864E30">
        <w:t>Следующий этап в развитии систем визуализации</w:t>
      </w:r>
      <w:r w:rsidR="00864E30">
        <w:t xml:space="preserve"> на основе </w:t>
      </w:r>
      <w:r w:rsidR="00DC0D25">
        <w:t>искусственных</w:t>
      </w:r>
      <w:r w:rsidR="00864E30">
        <w:t xml:space="preserve"> фас</w:t>
      </w:r>
      <w:r w:rsidR="00864E30">
        <w:t>е</w:t>
      </w:r>
      <w:r w:rsidR="00864E30">
        <w:t xml:space="preserve">точных глаз связан с созданием </w:t>
      </w:r>
      <w:r w:rsidR="00864E30" w:rsidRPr="00F95EA2">
        <w:rPr>
          <w:i/>
        </w:rPr>
        <w:t>устройств на основе</w:t>
      </w:r>
      <w:r w:rsidR="00864E30" w:rsidRPr="00864E30">
        <w:t xml:space="preserve"> </w:t>
      </w:r>
      <w:r w:rsidR="00864E30" w:rsidRPr="00A22E40">
        <w:rPr>
          <w:i/>
        </w:rPr>
        <w:t>изогнутого датчика изображ</w:t>
      </w:r>
      <w:r w:rsidR="00864E30" w:rsidRPr="00A22E40">
        <w:rPr>
          <w:i/>
        </w:rPr>
        <w:t>е</w:t>
      </w:r>
      <w:r w:rsidR="00864E30" w:rsidRPr="00A22E40">
        <w:rPr>
          <w:i/>
        </w:rPr>
        <w:t>ния</w:t>
      </w:r>
      <w:r w:rsidR="00864E30">
        <w:t>.</w:t>
      </w:r>
      <w:r w:rsidR="0080309E">
        <w:t xml:space="preserve"> </w:t>
      </w:r>
      <w:r w:rsidR="00A22E40" w:rsidRPr="00A22E40">
        <w:t>Представителем данного класса является с</w:t>
      </w:r>
      <w:r w:rsidR="00864E30" w:rsidRPr="00A22E40">
        <w:t>истема CurvACE</w:t>
      </w:r>
      <w:r w:rsidR="007A429B">
        <w:rPr>
          <w:i/>
        </w:rPr>
        <w:t xml:space="preserve"> </w:t>
      </w:r>
      <w:r w:rsidR="007A429B">
        <w:rPr>
          <w:i/>
        </w:rPr>
        <w:fldChar w:fldCharType="begin" w:fldLock="1"/>
      </w:r>
      <w:r w:rsidR="001609E3">
        <w:rPr>
          <w:i/>
        </w:rPr>
        <w:instrText>ADDIN CSL_CITATION {"citationItems":[{"id":"ITEM-1","itemData":{"DOI":"10.3390/s141121702","ISSN":"14248220","PMID":"25407908","abstract":"The demand for bendable sensors increases constantly in the challenging field of soft and micro-scale robotics. We present here, in more detail, the flexible, functional, insect-inspired curved artificial compound eye (CurvACE) that was previously introduced in the Proceedings of the National Academy of Sciences (PNAS, 2013). This cylindrically-bent sensor with a large panoramic field-of-view of 180_60_composed of 630 artificial ommatidia weighs only 1.75 g, is extremely compact and power-lean (0.9 W), while it achieves unique visual motion sensing performance (1950 frames per second) in a five-decade range of illuminance. In particular, this paper details the innovative Very Large Scale Integration (VLSI) sensing layout, the accurate assembly fabrication process, the innovative, new fast read-out interface, as well as the auto-adaptive dynamic response of the CurvACE sensor. Starting from photodetectors and microoptics on wafer substrates and flexible printed circuit board, the complete assembly of CurvACE was performed in a planar configuration, ensuring high alignment accuracy and compatibility with state-of-the art assembling processes. The characteristics of the photodetector of one artificial ommatidium have been assessed in terms of their dynamic response to light steps. We also characterized the local auto-adaptability of CurvACE photodetectors in response to large illuminance changes: this feature will certainly be of great interest for future applications in real indoor and outdoor environments.","author":[{"dropping-particle":"","family":"Viollet","given":"Stéphane","non-dropping-particle":"","parse-names":false,"suffix":""},{"dropping-particle":"","family":"Godiot","given":"Stéphanie","non-dropping-particle":"","parse-names":false,"suffix":""},{"dropping-particle":"","family":"Leitel","given":"Robert","non-dropping-particle":"","parse-names":false,"suffix":""},{"dropping-particle":"","family":"Buss","given":"Wolfgang","non-dropping-particle":"","parse-names":false,"suffix":""},{"dropping-particle":"","family":"Breugnon","given":"Patrick","non-dropping-particle":"","parse-names":false,"suffix":""},{"dropping-particle":"","family":"Menouni","given":"Mohsine","non-dropping-particle":"","parse-names":false,"suffix":""},{"dropping-particle":"","family":"Juston","given":"Raphaël","non-dropping-particle":"","parse-names":false,"suffix":""},{"dropping-particle":"","family":"Expert","given":"Fabien","non-dropping-particle":"","parse-names":false,"suffix":""},{"dropping-particle":"","family":"Colonnier","given":"Fabien","non-dropping-particle":"","parse-names":false,"suffix":""},{"dropping-particle":"","family":"L’Eplattenier","given":"Géraud","non-dropping-particle":"","parse-names":false,"suffix":""},{"dropping-particle":"","family":"Brückner","given":"Andreas","non-dropping-particle":"","parse-names":false,"suffix":""},{"dropping-particle":"","family":"Kraz","given":"Felix","non-dropping-particle":"","parse-names":false,"suffix":""},{"dropping-particle":"","family":"Mallot","given":"Hanspeter","non-dropping-particle":"","parse-names":false,"suffix":""},{"dropping-particle":"","family":"Franceschini","given":"Nicolas","non-dropping-particle":"","parse-names":false,"suffix":""},{"dropping-particle":"","family":"Pericet-Camara","given":"Ramon","non-dropping-particle":"","parse-names":false,"suffix":""},{"dropping-particle":"","family":"Ruffier","given":"Franck","non-dropping-particle":"","parse-names":false,"suffix":""},{"dropping-particle":"","family":"Floreano","given":"Dario","non-dropping-particle":"","parse-names":false,"suffix":""}],"container-title":"Sensors (Switzerland)","id":"ITEM-1","issue":"11","issued":{"date-parts":[["2014","11","17"]]},"page":"21702-21721","publisher":"MDPI AG","title":"Hardware architecture and cutting-edge assembly process of a tiny curved compound eye","type":"article-journal","volume":"14"},"uris":["http://www.mendeley.com/documents/?uuid=31530683-87ab-34da-83a4-d4fb3373fa3e"]}],"mendeley":{"formattedCitation":"[22]","plainTextFormattedCitation":"[22]","previouslyFormattedCitation":"[22]"},"properties":{"noteIndex":0},"schema":"https://github.com/citation-style-language/schema/raw/master/csl-citation.json"}</w:instrText>
      </w:r>
      <w:r w:rsidR="007A429B">
        <w:rPr>
          <w:i/>
        </w:rPr>
        <w:fldChar w:fldCharType="separate"/>
      </w:r>
      <w:r w:rsidR="00E55640" w:rsidRPr="00E55640">
        <w:rPr>
          <w:noProof/>
        </w:rPr>
        <w:t>[22]</w:t>
      </w:r>
      <w:r w:rsidR="007A429B">
        <w:rPr>
          <w:i/>
        </w:rPr>
        <w:fldChar w:fldCharType="end"/>
      </w:r>
      <w:r w:rsidR="00A53D19">
        <w:rPr>
          <w:iCs/>
        </w:rPr>
        <w:t>,</w:t>
      </w:r>
      <w:r w:rsidR="00A53D19" w:rsidRPr="00A53D19">
        <w:rPr>
          <w:iCs/>
        </w:rPr>
        <w:t xml:space="preserve"> которая</w:t>
      </w:r>
      <w:r w:rsidR="00A22E40" w:rsidRPr="00A22E40">
        <w:t xml:space="preserve"> </w:t>
      </w:r>
      <w:r w:rsidR="00864E30">
        <w:t xml:space="preserve">состоит из </w:t>
      </w:r>
      <w:r w:rsidR="00864E30" w:rsidRPr="00864E30">
        <w:t>тре</w:t>
      </w:r>
      <w:r w:rsidR="00864E30">
        <w:t xml:space="preserve">х </w:t>
      </w:r>
      <w:r w:rsidR="00A53D19">
        <w:t xml:space="preserve">технологических </w:t>
      </w:r>
      <w:r w:rsidR="00864E30">
        <w:t>слоев: матриц</w:t>
      </w:r>
      <w:r w:rsidR="006C23A5">
        <w:t>а</w:t>
      </w:r>
      <w:r w:rsidR="00864E30">
        <w:t xml:space="preserve"> микролинз</w:t>
      </w:r>
      <w:r w:rsidR="002355BF">
        <w:t xml:space="preserve">, </w:t>
      </w:r>
      <w:r w:rsidR="00864E30" w:rsidRPr="00864E30">
        <w:t>матриц</w:t>
      </w:r>
      <w:r w:rsidR="006C23A5">
        <w:t>а</w:t>
      </w:r>
      <w:r w:rsidR="00864E30" w:rsidRPr="00864E30">
        <w:t xml:space="preserve"> фотодетекторов и тонк</w:t>
      </w:r>
      <w:r w:rsidR="006C23A5">
        <w:t>ая</w:t>
      </w:r>
      <w:r w:rsidR="00864E30" w:rsidRPr="00864E30">
        <w:t xml:space="preserve"> </w:t>
      </w:r>
      <w:r w:rsidR="002355BF">
        <w:t>изогнут</w:t>
      </w:r>
      <w:r w:rsidR="006C23A5">
        <w:t>ая</w:t>
      </w:r>
      <w:r w:rsidR="00864E30" w:rsidRPr="00864E30">
        <w:t xml:space="preserve"> печатн</w:t>
      </w:r>
      <w:r w:rsidR="006C23A5">
        <w:t>ая</w:t>
      </w:r>
      <w:r w:rsidR="00864E30" w:rsidRPr="00864E30">
        <w:t xml:space="preserve"> плат</w:t>
      </w:r>
      <w:r w:rsidR="006C23A5">
        <w:t>я</w:t>
      </w:r>
      <w:r w:rsidR="00F61930">
        <w:t xml:space="preserve"> (</w:t>
      </w:r>
      <w:r w:rsidR="00F61930" w:rsidRPr="00F61930">
        <w:fldChar w:fldCharType="begin"/>
      </w:r>
      <w:r w:rsidR="00F61930" w:rsidRPr="00F61930">
        <w:instrText xml:space="preserve"> REF  _Ref51664643 \h \* Lower  \* MERGEFORMAT </w:instrText>
      </w:r>
      <w:r w:rsidR="00F61930" w:rsidRPr="00F61930">
        <w:fldChar w:fldCharType="separate"/>
      </w:r>
      <w:r w:rsidR="00BB7B38" w:rsidRPr="00BB7B38">
        <w:t xml:space="preserve">рис. </w:t>
      </w:r>
      <w:r w:rsidR="00BB7B38" w:rsidRPr="00BB7B38">
        <w:rPr>
          <w:noProof/>
        </w:rPr>
        <w:t>4</w:t>
      </w:r>
      <w:r w:rsidR="00F61930" w:rsidRPr="00F61930">
        <w:fldChar w:fldCharType="end"/>
      </w:r>
      <w:r w:rsidR="00F61930">
        <w:t>)</w:t>
      </w:r>
      <w:r w:rsidR="00864E30">
        <w:t xml:space="preserve">. </w:t>
      </w:r>
      <w:r w:rsidR="00F61930">
        <w:t>Матрицы микролинз и фотодетекторов формирую</w:t>
      </w:r>
      <w:r w:rsidR="00F61930">
        <w:t>т</w:t>
      </w:r>
      <w:r w:rsidR="00F61930">
        <w:t xml:space="preserve">ся из микрокомпонентов, количество которых соответствует количеству омматидиев. </w:t>
      </w:r>
      <w:r w:rsidR="00E829F9">
        <w:t>Данная конструкция характеризуется небольшими размерами, низким энергопотребл</w:t>
      </w:r>
      <w:r w:rsidR="00E829F9">
        <w:t>е</w:t>
      </w:r>
      <w:r w:rsidR="00E829F9">
        <w:t>нием, широким полем обзора и высокой чувствительностью.</w:t>
      </w:r>
    </w:p>
    <w:p w14:paraId="45F2FD57" w14:textId="7BB0014D" w:rsidR="00D53169" w:rsidRPr="002355BF" w:rsidRDefault="009B79BA" w:rsidP="00E36A9A">
      <w:pPr>
        <w:pStyle w:val="affa"/>
      </w:pPr>
      <w:r>
        <w:t>О</w:t>
      </w:r>
      <w:r w:rsidR="00D53169">
        <w:t>бзор показывает, что прогресс, достигнутый в разработке искусственных фасето</w:t>
      </w:r>
      <w:r w:rsidR="00D53169">
        <w:t>ч</w:t>
      </w:r>
      <w:r w:rsidR="00D53169">
        <w:t>ных глаз, позволяет уже сегодня создавать компактные устройства машинного зрения, применимые на практике.</w:t>
      </w:r>
    </w:p>
    <w:p w14:paraId="3D71F410" w14:textId="1AA90AB6" w:rsidR="005E522A" w:rsidRDefault="00B66F15" w:rsidP="00B30C83">
      <w:pPr>
        <w:pStyle w:val="11"/>
      </w:pPr>
      <w:r>
        <w:t>Модель двумерного фасеточного зрения</w:t>
      </w:r>
    </w:p>
    <w:p w14:paraId="626A3EC7" w14:textId="7FB2F04E" w:rsidR="00B279DE" w:rsidRPr="007433AA" w:rsidRDefault="00B279DE" w:rsidP="00E36A9A">
      <w:pPr>
        <w:pStyle w:val="affa"/>
      </w:pPr>
      <w:r w:rsidRPr="00B279DE">
        <w:t>С неформальной точки зрения плоскостная система искусственного фасеточного зрения включает в себя два одинаковых фасеточных глаза, неподвижно закрепленных на жестком горизонтальном стержне, к середине которого перпендикулярно крепится другой вертикальный стержень, задающий направление «вперед» (см. рис. 4). Центр горизонтального стержня называется центром системы фасеточного зрения. Горизо</w:t>
      </w:r>
      <w:r w:rsidRPr="00B279DE">
        <w:t>н</w:t>
      </w:r>
      <w:r w:rsidRPr="00B279DE">
        <w:t>тальный и вертикальный стержни вместе с центром системы фасеточного зрения опр</w:t>
      </w:r>
      <w:r w:rsidRPr="00B279DE">
        <w:t>е</w:t>
      </w:r>
      <w:r w:rsidRPr="00B279DE">
        <w:t>деляют оси декартовой системы координат, используемой для описания модели фас</w:t>
      </w:r>
      <w:r w:rsidRPr="00B279DE">
        <w:t>е</w:t>
      </w:r>
      <w:r w:rsidRPr="00B279DE">
        <w:t>точного зрения.</w:t>
      </w:r>
    </w:p>
    <w:p w14:paraId="20F73A4D" w14:textId="77777777" w:rsidR="00B279DE" w:rsidRDefault="00B279DE" w:rsidP="00B279DE">
      <w:pPr>
        <w:pStyle w:val="affff6"/>
      </w:pPr>
      <w:r>
        <w:lastRenderedPageBreak/>
        <mc:AlternateContent>
          <mc:Choice Requires="wpc">
            <w:drawing>
              <wp:inline distT="0" distB="0" distL="0" distR="0" wp14:anchorId="0EE5C39C" wp14:editId="1F8DF62A">
                <wp:extent cx="5683109" cy="2583032"/>
                <wp:effectExtent l="0" t="0" r="51435" b="0"/>
                <wp:docPr id="129" name="Полотно 12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 name="Прямая соединительная линия 2"/>
                        <wps:cNvCnPr/>
                        <wps:spPr>
                          <a:xfrm flipV="1">
                            <a:off x="1260361" y="1325820"/>
                            <a:ext cx="3034800" cy="0"/>
                          </a:xfrm>
                          <a:prstGeom prst="line">
                            <a:avLst/>
                          </a:prstGeom>
                          <a:ln w="19050" cmpd="dbl">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3" name="Овал 3"/>
                        <wps:cNvSpPr/>
                        <wps:spPr>
                          <a:xfrm>
                            <a:off x="2751101" y="1298766"/>
                            <a:ext cx="54000" cy="54000"/>
                          </a:xfrm>
                          <a:prstGeom prst="ellipse">
                            <a:avLst/>
                          </a:prstGeom>
                          <a:solidFill>
                            <a:schemeClr val="tx1"/>
                          </a:solidFill>
                          <a:ln w="127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 name="Правая фигурная скобка 4"/>
                        <wps:cNvSpPr/>
                        <wps:spPr>
                          <a:xfrm rot="16200000">
                            <a:off x="1969331" y="496905"/>
                            <a:ext cx="107680" cy="1513374"/>
                          </a:xfrm>
                          <a:prstGeom prst="rightBrace">
                            <a:avLst>
                              <a:gd name="adj1" fmla="val 31733"/>
                              <a:gd name="adj2" fmla="val 47196"/>
                            </a:avLst>
                          </a:prstGeom>
                          <a:ln w="63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Надпись 13"/>
                        <wps:cNvSpPr txBox="1"/>
                        <wps:spPr>
                          <a:xfrm>
                            <a:off x="1844257" y="980376"/>
                            <a:ext cx="276860" cy="276225"/>
                          </a:xfrm>
                          <a:prstGeom prst="rect">
                            <a:avLst/>
                          </a:prstGeom>
                          <a:noFill/>
                          <a:ln w="6350">
                            <a:noFill/>
                          </a:ln>
                        </wps:spPr>
                        <wps:txbx>
                          <w:txbxContent>
                            <w:p w14:paraId="2685F189" w14:textId="77777777" w:rsidR="0013743B" w:rsidRPr="00C87AE0" w:rsidRDefault="0013743B" w:rsidP="00B279DE">
                              <w:pPr>
                                <w:rPr>
                                  <w:i/>
                                  <w:sz w:val="24"/>
                                </w:rPr>
                              </w:pPr>
                              <m:oMathPara>
                                <m:oMath>
                                  <m:r>
                                    <w:rPr>
                                      <w:rFonts w:ascii="Cambria Math" w:hAnsi="Cambria Math"/>
                                      <w:sz w:val="24"/>
                                    </w:rPr>
                                    <m:t>h</m:t>
                                  </m:r>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9" name="Надпись 82"/>
                        <wps:cNvSpPr txBox="1"/>
                        <wps:spPr>
                          <a:xfrm>
                            <a:off x="2727681" y="1092109"/>
                            <a:ext cx="269240" cy="273050"/>
                          </a:xfrm>
                          <a:prstGeom prst="rect">
                            <a:avLst/>
                          </a:prstGeom>
                          <a:noFill/>
                          <a:ln w="6350">
                            <a:noFill/>
                          </a:ln>
                        </wps:spPr>
                        <wps:txbx>
                          <w:txbxContent>
                            <w:p w14:paraId="57B11729" w14:textId="77777777" w:rsidR="0013743B" w:rsidRPr="00C21831" w:rsidRDefault="0013743B" w:rsidP="00B279DE">
                              <w:pPr>
                                <w:rPr>
                                  <w:i/>
                                  <w:sz w:val="24"/>
                                </w:rPr>
                              </w:pPr>
                              <m:oMathPara>
                                <m:oMath>
                                  <m:r>
                                    <w:rPr>
                                      <w:rFonts w:ascii="Cambria Math" w:hAnsi="Cambria Math"/>
                                      <w:sz w:val="24"/>
                                    </w:rPr>
                                    <m:t>0</m:t>
                                  </m:r>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0" name="Надпись 83"/>
                        <wps:cNvSpPr txBox="1"/>
                        <wps:spPr>
                          <a:xfrm>
                            <a:off x="1052758" y="1360774"/>
                            <a:ext cx="287655" cy="276225"/>
                          </a:xfrm>
                          <a:prstGeom prst="rect">
                            <a:avLst/>
                          </a:prstGeom>
                          <a:noFill/>
                          <a:ln w="6350">
                            <a:noFill/>
                          </a:ln>
                        </wps:spPr>
                        <wps:txbx>
                          <w:txbxContent>
                            <w:p w14:paraId="03115B40" w14:textId="77777777" w:rsidR="0013743B" w:rsidRPr="00F00DA4" w:rsidRDefault="0013743B" w:rsidP="00B279DE">
                              <w:pPr>
                                <w:rPr>
                                  <w:i/>
                                  <w:sz w:val="24"/>
                                </w:rPr>
                              </w:pPr>
                              <m:oMathPara>
                                <m:oMath>
                                  <m:r>
                                    <w:rPr>
                                      <w:rFonts w:ascii="Cambria Math" w:hAnsi="Cambria Math"/>
                                      <w:sz w:val="24"/>
                                    </w:rPr>
                                    <m:t>A</m:t>
                                  </m:r>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1" name="Надпись 40"/>
                        <wps:cNvSpPr txBox="1"/>
                        <wps:spPr>
                          <a:xfrm>
                            <a:off x="1534072" y="169044"/>
                            <a:ext cx="189230" cy="276225"/>
                          </a:xfrm>
                          <a:prstGeom prst="rect">
                            <a:avLst/>
                          </a:prstGeom>
                          <a:noFill/>
                          <a:ln w="6350">
                            <a:noFill/>
                          </a:ln>
                        </wps:spPr>
                        <wps:txbx>
                          <w:txbxContent>
                            <w:p w14:paraId="5E43CF4C" w14:textId="4F32CAB7" w:rsidR="0013743B" w:rsidRPr="00E54D93" w:rsidRDefault="0013743B" w:rsidP="00B279DE">
                              <w:pPr>
                                <w:rPr>
                                  <w:i/>
                                  <w:sz w:val="24"/>
                                </w:rPr>
                              </w:pPr>
                              <m:oMathPara>
                                <m:oMath>
                                  <m:r>
                                    <w:rPr>
                                      <w:rFonts w:ascii="Cambria Math" w:hAnsi="Cambria Math"/>
                                      <w:sz w:val="24"/>
                                    </w:rPr>
                                    <m:t>s</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12" name="Дуга 12"/>
                        <wps:cNvSpPr>
                          <a:spLocks noChangeAspect="1"/>
                        </wps:cNvSpPr>
                        <wps:spPr>
                          <a:xfrm rot="14651120">
                            <a:off x="1032802" y="1162564"/>
                            <a:ext cx="208800" cy="212703"/>
                          </a:xfrm>
                          <a:prstGeom prst="arc">
                            <a:avLst/>
                          </a:prstGeom>
                          <a:ln w="63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Надпись 43"/>
                        <wps:cNvSpPr txBox="1"/>
                        <wps:spPr>
                          <a:xfrm>
                            <a:off x="832785" y="1065770"/>
                            <a:ext cx="189230" cy="276225"/>
                          </a:xfrm>
                          <a:prstGeom prst="rect">
                            <a:avLst/>
                          </a:prstGeom>
                          <a:noFill/>
                          <a:ln w="6350">
                            <a:noFill/>
                          </a:ln>
                        </wps:spPr>
                        <wps:txbx>
                          <w:txbxContent>
                            <w:p w14:paraId="10A8D657" w14:textId="77777777" w:rsidR="0013743B" w:rsidRPr="00E54D93" w:rsidRDefault="0013743B" w:rsidP="00B279DE">
                              <w:pPr>
                                <w:rPr>
                                  <w:i/>
                                  <w:sz w:val="24"/>
                                </w:rPr>
                              </w:pPr>
                              <m:oMathPara>
                                <m:oMath>
                                  <m:r>
                                    <w:rPr>
                                      <w:rFonts w:ascii="Cambria Math" w:hAnsi="Cambria Math"/>
                                      <w:sz w:val="24"/>
                                    </w:rPr>
                                    <m:t>γ</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wpg:cNvPr id="18" name="Группа 18"/>
                        <wpg:cNvGrpSpPr/>
                        <wpg:grpSpPr>
                          <a:xfrm rot="1302371">
                            <a:off x="3336269" y="364341"/>
                            <a:ext cx="1926590" cy="1925955"/>
                            <a:chOff x="3149085" y="364341"/>
                            <a:chExt cx="1926590" cy="1925955"/>
                          </a:xfrm>
                        </wpg:grpSpPr>
                        <wps:wsp>
                          <wps:cNvPr id="19" name="Прямая соединительная линия 19"/>
                          <wps:cNvCnPr/>
                          <wps:spPr>
                            <a:xfrm rot="1380000" flipH="1">
                              <a:off x="3787260" y="2026771"/>
                              <a:ext cx="636270" cy="26352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20" name="Группа 20"/>
                          <wpg:cNvGrpSpPr/>
                          <wpg:grpSpPr>
                            <a:xfrm>
                              <a:off x="3149085" y="364341"/>
                              <a:ext cx="1926590" cy="1873250"/>
                              <a:chOff x="3149085" y="364341"/>
                              <a:chExt cx="1926590" cy="1873250"/>
                            </a:xfrm>
                          </wpg:grpSpPr>
                          <wps:wsp>
                            <wps:cNvPr id="21" name="Прямая соединительная линия 21"/>
                            <wps:cNvCnPr/>
                            <wps:spPr>
                              <a:xfrm rot="1380000">
                                <a:off x="3149085" y="1001881"/>
                                <a:ext cx="263525" cy="63563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 name="Прямая соединительная линия 22"/>
                            <wps:cNvCnPr/>
                            <wps:spPr>
                              <a:xfrm rot="1380000">
                                <a:off x="4812150" y="1016486"/>
                                <a:ext cx="263525" cy="63563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23" name="Группа 23"/>
                            <wpg:cNvGrpSpPr/>
                            <wpg:grpSpPr>
                              <a:xfrm>
                                <a:off x="3201155" y="364341"/>
                                <a:ext cx="1822450" cy="1873250"/>
                                <a:chOff x="3201155" y="364341"/>
                                <a:chExt cx="1822450" cy="1873250"/>
                              </a:xfrm>
                            </wpg:grpSpPr>
                            <wps:wsp>
                              <wps:cNvPr id="24" name="Овал 24"/>
                              <wps:cNvSpPr/>
                              <wps:spPr>
                                <a:xfrm>
                                  <a:off x="3203884" y="425994"/>
                                  <a:ext cx="1800000" cy="1800000"/>
                                </a:xfrm>
                                <a:prstGeom prst="ellipse">
                                  <a:avLst/>
                                </a:prstGeom>
                                <a:noFill/>
                                <a:ln w="635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 name="Прямая соединительная линия 25"/>
                              <wps:cNvCnPr/>
                              <wps:spPr>
                                <a:xfrm rot="1380000">
                                  <a:off x="4112380" y="427841"/>
                                  <a:ext cx="0" cy="179895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6" name="Прямая соединительная линия 26"/>
                              <wps:cNvCnPr/>
                              <wps:spPr>
                                <a:xfrm rot="1380000">
                                  <a:off x="3476110" y="691366"/>
                                  <a:ext cx="1272540" cy="127190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 name="Прямая соединительная линия 27"/>
                              <wps:cNvCnPr/>
                              <wps:spPr>
                                <a:xfrm rot="1380000">
                                  <a:off x="3212585" y="1327636"/>
                                  <a:ext cx="1799590"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 name="Прямая соединительная линия 28"/>
                              <wps:cNvCnPr/>
                              <wps:spPr>
                                <a:xfrm rot="1380000" flipV="1">
                                  <a:off x="3476110" y="691366"/>
                                  <a:ext cx="1272540" cy="127190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 name="Прямая соединительная линия 29"/>
                              <wps:cNvCnPr/>
                              <wps:spPr>
                                <a:xfrm rot="1380000" flipH="1">
                                  <a:off x="3801865" y="364341"/>
                                  <a:ext cx="636270" cy="26352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 name="Прямая соединительная линия 30"/>
                              <wps:cNvCnPr/>
                              <wps:spPr>
                                <a:xfrm rot="1380000" flipH="1">
                                  <a:off x="3398005" y="416411"/>
                                  <a:ext cx="263525" cy="63563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 name="Прямая соединительная линия 31"/>
                              <wps:cNvCnPr/>
                              <wps:spPr>
                                <a:xfrm rot="1380000">
                                  <a:off x="4387335" y="612626"/>
                                  <a:ext cx="636270" cy="26352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2" name="Прямая соединительная линия 32"/>
                              <wps:cNvCnPr/>
                              <wps:spPr>
                                <a:xfrm rot="1380000" flipH="1">
                                  <a:off x="4563230" y="1601956"/>
                                  <a:ext cx="263525" cy="63563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3" name="Прямая соединительная линия 33"/>
                              <wps:cNvCnPr/>
                              <wps:spPr>
                                <a:xfrm rot="1380000">
                                  <a:off x="3201155" y="1778486"/>
                                  <a:ext cx="636270" cy="263525"/>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wgp>
                      <wps:wsp>
                        <wps:cNvPr id="34" name="Надпись 84"/>
                        <wps:cNvSpPr txBox="1"/>
                        <wps:spPr>
                          <a:xfrm>
                            <a:off x="4202327" y="1341950"/>
                            <a:ext cx="285115" cy="374015"/>
                          </a:xfrm>
                          <a:prstGeom prst="rect">
                            <a:avLst/>
                          </a:prstGeom>
                          <a:noFill/>
                          <a:ln w="6350">
                            <a:noFill/>
                          </a:ln>
                        </wps:spPr>
                        <wps:txbx>
                          <w:txbxContent>
                            <w:p w14:paraId="2A7B8100" w14:textId="77777777" w:rsidR="0013743B" w:rsidRDefault="0013743B" w:rsidP="00B279DE">
                              <w:pPr>
                                <w:spacing w:after="160" w:line="256" w:lineRule="auto"/>
                                <w:rPr>
                                  <w:sz w:val="24"/>
                                  <w:szCs w:val="24"/>
                                </w:rPr>
                              </w:pPr>
                              <m:oMathPara>
                                <m:oMathParaPr>
                                  <m:jc m:val="centerGroup"/>
                                </m:oMathParaPr>
                                <m:oMath>
                                  <m:r>
                                    <w:rPr>
                                      <w:rFonts w:ascii="Cambria Math" w:hAnsi="Cambria Math"/>
                                    </w:rPr>
                                    <m:t>B</m:t>
                                  </m:r>
                                </m:oMath>
                              </m:oMathPara>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35" name="Прямая соединительная линия 35"/>
                        <wps:cNvCnPr/>
                        <wps:spPr>
                          <a:xfrm rot="2704628">
                            <a:off x="355023" y="691800"/>
                            <a:ext cx="263525" cy="63500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 name="Прямая соединительная линия 36"/>
                        <wps:cNvCnPr/>
                        <wps:spPr>
                          <a:xfrm rot="2704628" flipH="1">
                            <a:off x="617461" y="1965096"/>
                            <a:ext cx="636270" cy="26289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7" name="Правая фигурная скобка 37"/>
                        <wps:cNvSpPr/>
                        <wps:spPr>
                          <a:xfrm rot="17524628">
                            <a:off x="1533072" y="129812"/>
                            <a:ext cx="161021" cy="675583"/>
                          </a:xfrm>
                          <a:prstGeom prst="rightBrace">
                            <a:avLst>
                              <a:gd name="adj1" fmla="val 31733"/>
                              <a:gd name="adj2" fmla="val 49216"/>
                            </a:avLst>
                          </a:prstGeom>
                          <a:ln w="63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Правая фигурная скобка 38"/>
                        <wps:cNvSpPr/>
                        <wps:spPr>
                          <a:xfrm rot="5400000" flipV="1">
                            <a:off x="1646191" y="944271"/>
                            <a:ext cx="107680" cy="893631"/>
                          </a:xfrm>
                          <a:prstGeom prst="rightBrace">
                            <a:avLst>
                              <a:gd name="adj1" fmla="val 31733"/>
                              <a:gd name="adj2" fmla="val 50529"/>
                            </a:avLst>
                          </a:prstGeom>
                          <a:ln w="63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Надпись 42"/>
                        <wps:cNvSpPr txBox="1"/>
                        <wps:spPr>
                          <a:xfrm>
                            <a:off x="1573098" y="1409213"/>
                            <a:ext cx="162241" cy="276225"/>
                          </a:xfrm>
                          <a:prstGeom prst="rect">
                            <a:avLst/>
                          </a:prstGeom>
                          <a:noFill/>
                          <a:ln w="6350">
                            <a:noFill/>
                          </a:ln>
                        </wps:spPr>
                        <wps:txbx>
                          <w:txbxContent>
                            <w:p w14:paraId="1CDEE354" w14:textId="77777777" w:rsidR="0013743B" w:rsidRPr="00F00DA4" w:rsidRDefault="0013743B" w:rsidP="00B279DE">
                              <w:pPr>
                                <w:rPr>
                                  <w:i/>
                                  <w:sz w:val="24"/>
                                </w:rPr>
                              </w:pPr>
                              <m:oMathPara>
                                <m:oMathParaPr>
                                  <m:jc m:val="center"/>
                                </m:oMathParaPr>
                                <m:oMath>
                                  <m:r>
                                    <w:rPr>
                                      <w:rFonts w:ascii="Cambria Math" w:hAnsi="Cambria Math"/>
                                      <w:sz w:val="24"/>
                                    </w:rPr>
                                    <m:t>l</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40" name="Овал 40"/>
                        <wps:cNvSpPr/>
                        <wps:spPr>
                          <a:xfrm rot="1324628">
                            <a:off x="346691" y="425172"/>
                            <a:ext cx="1799590" cy="1799590"/>
                          </a:xfrm>
                          <a:prstGeom prst="ellipse">
                            <a:avLst/>
                          </a:prstGeom>
                          <a:noFill/>
                          <a:ln w="635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1" name="Прямая соединительная линия 41"/>
                        <wps:cNvCnPr/>
                        <wps:spPr>
                          <a:xfrm rot="2704628">
                            <a:off x="1254485" y="429737"/>
                            <a:ext cx="0" cy="179832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2" name="Прямая соединительная линия 42"/>
                        <wps:cNvCnPr/>
                        <wps:spPr>
                          <a:xfrm rot="2704628">
                            <a:off x="618215" y="693262"/>
                            <a:ext cx="1272540" cy="127127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 name="Прямая соединительная линия 43"/>
                        <wps:cNvCnPr/>
                        <wps:spPr>
                          <a:xfrm rot="2704628">
                            <a:off x="354452" y="1329486"/>
                            <a:ext cx="1799590"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4" name="Прямая соединительная линия 44"/>
                        <wps:cNvCnPr/>
                        <wps:spPr>
                          <a:xfrm rot="2704628" flipV="1">
                            <a:off x="618215" y="693262"/>
                            <a:ext cx="1272540" cy="127127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5" name="Прямая соединительная линия 45"/>
                        <wps:cNvCnPr/>
                        <wps:spPr>
                          <a:xfrm rot="2704628" flipH="1">
                            <a:off x="1255827" y="430047"/>
                            <a:ext cx="636270" cy="26289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6" name="Прямая соединительная линия 46"/>
                        <wps:cNvCnPr/>
                        <wps:spPr>
                          <a:xfrm rot="2704628" flipH="1">
                            <a:off x="805744" y="242816"/>
                            <a:ext cx="263525" cy="63500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 name="Прямая соединительная линия 47"/>
                        <wps:cNvCnPr/>
                        <wps:spPr>
                          <a:xfrm rot="2704628">
                            <a:off x="1705051" y="880179"/>
                            <a:ext cx="636270" cy="26289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8" name="Прямая соединительная линия 48"/>
                        <wps:cNvCnPr/>
                        <wps:spPr>
                          <a:xfrm rot="2704628">
                            <a:off x="1890661" y="1330405"/>
                            <a:ext cx="263525" cy="63500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 name="Прямая соединительная линия 49"/>
                        <wps:cNvCnPr/>
                        <wps:spPr>
                          <a:xfrm rot="2704628" flipH="1">
                            <a:off x="1439941" y="1779390"/>
                            <a:ext cx="263525" cy="63500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0" name="Прямая соединительная линия 50"/>
                        <wps:cNvCnPr/>
                        <wps:spPr>
                          <a:xfrm rot="2704628">
                            <a:off x="167650" y="1514725"/>
                            <a:ext cx="636270" cy="26289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1" name="Прямая со стрелкой 51"/>
                        <wps:cNvCnPr/>
                        <wps:spPr>
                          <a:xfrm flipV="1">
                            <a:off x="2775768" y="248285"/>
                            <a:ext cx="0" cy="2080800"/>
                          </a:xfrm>
                          <a:prstGeom prst="straightConnector1">
                            <a:avLst/>
                          </a:prstGeom>
                          <a:ln w="9525">
                            <a:solidFill>
                              <a:schemeClr val="tx1"/>
                            </a:solidFill>
                            <a:prstDash val="solid"/>
                            <a:tailEnd type="arrow"/>
                          </a:ln>
                        </wps:spPr>
                        <wps:style>
                          <a:lnRef idx="1">
                            <a:schemeClr val="accent1"/>
                          </a:lnRef>
                          <a:fillRef idx="0">
                            <a:schemeClr val="accent1"/>
                          </a:fillRef>
                          <a:effectRef idx="0">
                            <a:schemeClr val="accent1"/>
                          </a:effectRef>
                          <a:fontRef idx="minor">
                            <a:schemeClr val="tx1"/>
                          </a:fontRef>
                        </wps:style>
                        <wps:bodyPr/>
                      </wps:wsp>
                      <wps:wsp>
                        <wps:cNvPr id="52" name="Надпись 68"/>
                        <wps:cNvSpPr txBox="1"/>
                        <wps:spPr>
                          <a:xfrm>
                            <a:off x="2824469" y="692709"/>
                            <a:ext cx="504825" cy="184785"/>
                          </a:xfrm>
                          <a:prstGeom prst="rect">
                            <a:avLst/>
                          </a:prstGeom>
                          <a:noFill/>
                          <a:ln w="6350">
                            <a:noFill/>
                          </a:ln>
                        </wps:spPr>
                        <wps:txbx>
                          <w:txbxContent>
                            <w:p w14:paraId="490F0A9C" w14:textId="77777777" w:rsidR="0013743B" w:rsidRPr="00DC70E6" w:rsidRDefault="0013743B" w:rsidP="00B279DE">
                              <w:pPr>
                                <w:rPr>
                                  <w:i/>
                                  <w:sz w:val="24"/>
                                </w:rPr>
                              </w:pPr>
                              <m:oMathPara>
                                <m:oMath>
                                  <m:r>
                                    <w:rPr>
                                      <w:rFonts w:ascii="Cambria Math" w:hAnsi="Cambria Math"/>
                                      <w:sz w:val="24"/>
                                    </w:rPr>
                                    <m:t>Вперед</m:t>
                                  </m:r>
                                </m:oMath>
                              </m:oMathPara>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53" name="Овал 53"/>
                        <wps:cNvSpPr/>
                        <wps:spPr>
                          <a:xfrm>
                            <a:off x="2751126" y="747566"/>
                            <a:ext cx="53975" cy="53340"/>
                          </a:xfrm>
                          <a:prstGeom prst="ellipse">
                            <a:avLst/>
                          </a:prstGeom>
                          <a:solidFill>
                            <a:schemeClr val="tx1"/>
                          </a:solidFill>
                          <a:ln w="127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4" name="Надпись 71"/>
                        <wps:cNvSpPr txBox="1"/>
                        <wps:spPr>
                          <a:xfrm>
                            <a:off x="2735976" y="39516"/>
                            <a:ext cx="94615" cy="184785"/>
                          </a:xfrm>
                          <a:prstGeom prst="rect">
                            <a:avLst/>
                          </a:prstGeom>
                          <a:noFill/>
                          <a:ln w="6350">
                            <a:noFill/>
                          </a:ln>
                        </wps:spPr>
                        <wps:txbx>
                          <w:txbxContent>
                            <w:p w14:paraId="462772FA" w14:textId="77777777" w:rsidR="0013743B" w:rsidRPr="002F5DB6" w:rsidRDefault="0013743B" w:rsidP="00B279DE">
                              <w:pPr>
                                <w:rPr>
                                  <w:i/>
                                  <w:sz w:val="24"/>
                                </w:rPr>
                              </w:pPr>
                              <m:oMathPara>
                                <m:oMath>
                                  <m:r>
                                    <w:rPr>
                                      <w:rFonts w:ascii="Cambria Math" w:hAnsi="Cambria Math"/>
                                      <w:sz w:val="24"/>
                                    </w:rPr>
                                    <m:t>y</m:t>
                                  </m:r>
                                </m:oMath>
                              </m:oMathPara>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55" name="Прямоугольник 55"/>
                        <wps:cNvSpPr/>
                        <wps:spPr>
                          <a:xfrm>
                            <a:off x="2772181" y="800803"/>
                            <a:ext cx="18000" cy="52560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Прямая со стрелкой 56"/>
                        <wps:cNvCnPr/>
                        <wps:spPr>
                          <a:xfrm flipV="1">
                            <a:off x="187185" y="1324435"/>
                            <a:ext cx="5446800" cy="0"/>
                          </a:xfrm>
                          <a:prstGeom prst="straightConnector1">
                            <a:avLst/>
                          </a:prstGeom>
                          <a:ln w="9525">
                            <a:solidFill>
                              <a:schemeClr val="tx1"/>
                            </a:solidFill>
                            <a:prstDash val="solid"/>
                            <a:tailEnd type="arrow"/>
                          </a:ln>
                        </wps:spPr>
                        <wps:style>
                          <a:lnRef idx="1">
                            <a:schemeClr val="accent1"/>
                          </a:lnRef>
                          <a:fillRef idx="0">
                            <a:schemeClr val="accent1"/>
                          </a:fillRef>
                          <a:effectRef idx="0">
                            <a:schemeClr val="accent1"/>
                          </a:effectRef>
                          <a:fontRef idx="minor">
                            <a:schemeClr val="tx1"/>
                          </a:fontRef>
                        </wps:style>
                        <wps:bodyPr/>
                      </wps:wsp>
                      <wps:wsp>
                        <wps:cNvPr id="57" name="Надпись 74"/>
                        <wps:cNvSpPr txBox="1"/>
                        <wps:spPr>
                          <a:xfrm>
                            <a:off x="5539591" y="1081257"/>
                            <a:ext cx="92710" cy="184785"/>
                          </a:xfrm>
                          <a:prstGeom prst="rect">
                            <a:avLst/>
                          </a:prstGeom>
                          <a:noFill/>
                          <a:ln w="6350">
                            <a:noFill/>
                          </a:ln>
                        </wps:spPr>
                        <wps:txbx>
                          <w:txbxContent>
                            <w:p w14:paraId="3530A56C" w14:textId="77777777" w:rsidR="0013743B" w:rsidRPr="00453D36" w:rsidRDefault="0013743B" w:rsidP="00B279DE">
                              <w:pPr>
                                <w:rPr>
                                  <w:i/>
                                  <w:sz w:val="24"/>
                                </w:rPr>
                              </w:pPr>
                              <m:oMathPara>
                                <m:oMath>
                                  <m:r>
                                    <w:rPr>
                                      <w:rFonts w:ascii="Cambria Math" w:hAnsi="Cambria Math"/>
                                      <w:sz w:val="24"/>
                                    </w:rPr>
                                    <m:t>x</m:t>
                                  </m:r>
                                </m:oMath>
                              </m:oMathPara>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58" name="Надпись 40"/>
                        <wps:cNvSpPr txBox="1"/>
                        <wps:spPr>
                          <a:xfrm>
                            <a:off x="4621958" y="987649"/>
                            <a:ext cx="189230" cy="308610"/>
                          </a:xfrm>
                          <a:prstGeom prst="rect">
                            <a:avLst/>
                          </a:prstGeom>
                          <a:noFill/>
                          <a:ln w="6350">
                            <a:noFill/>
                          </a:ln>
                        </wps:spPr>
                        <wps:txbx>
                          <w:txbxContent>
                            <w:p w14:paraId="0B760245" w14:textId="77777777" w:rsidR="0013743B" w:rsidRDefault="0013743B" w:rsidP="00B279DE">
                              <w:pPr>
                                <w:rPr>
                                  <w:sz w:val="24"/>
                                  <w:szCs w:val="24"/>
                                </w:rPr>
                              </w:pPr>
                              <w:r>
                                <w:rPr>
                                  <w:sz w:val="24"/>
                                  <w:szCs w:val="24"/>
                                </w:rPr>
                                <w:t>0</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59" name="Надпись 40"/>
                        <wps:cNvSpPr txBox="1"/>
                        <wps:spPr>
                          <a:xfrm>
                            <a:off x="4312251" y="736298"/>
                            <a:ext cx="189230" cy="308610"/>
                          </a:xfrm>
                          <a:prstGeom prst="rect">
                            <a:avLst/>
                          </a:prstGeom>
                          <a:noFill/>
                          <a:ln w="6350">
                            <a:noFill/>
                          </a:ln>
                        </wps:spPr>
                        <wps:txbx>
                          <w:txbxContent>
                            <w:p w14:paraId="797A2D0C" w14:textId="77777777" w:rsidR="0013743B" w:rsidRDefault="0013743B" w:rsidP="00B279DE">
                              <w:pPr>
                                <w:rPr>
                                  <w:sz w:val="24"/>
                                  <w:szCs w:val="24"/>
                                </w:rPr>
                              </w:pPr>
                              <w:r>
                                <w:rPr>
                                  <w:sz w:val="24"/>
                                  <w:szCs w:val="24"/>
                                </w:rPr>
                                <w:t>1</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60" name="Надпись 40"/>
                        <wps:cNvSpPr txBox="1"/>
                        <wps:spPr>
                          <a:xfrm>
                            <a:off x="3940425" y="720186"/>
                            <a:ext cx="189230" cy="308610"/>
                          </a:xfrm>
                          <a:prstGeom prst="rect">
                            <a:avLst/>
                          </a:prstGeom>
                          <a:noFill/>
                          <a:ln w="6350">
                            <a:noFill/>
                          </a:ln>
                        </wps:spPr>
                        <wps:txbx>
                          <w:txbxContent>
                            <w:p w14:paraId="470DECC9" w14:textId="77777777" w:rsidR="0013743B" w:rsidRDefault="0013743B" w:rsidP="00B279DE">
                              <w:pPr>
                                <w:rPr>
                                  <w:sz w:val="24"/>
                                  <w:szCs w:val="24"/>
                                </w:rPr>
                              </w:pPr>
                              <w:r>
                                <w:rPr>
                                  <w:sz w:val="24"/>
                                  <w:szCs w:val="24"/>
                                </w:rPr>
                                <w:t>2</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61" name="Надпись 40"/>
                        <wps:cNvSpPr txBox="1"/>
                        <wps:spPr>
                          <a:xfrm>
                            <a:off x="3581532" y="948979"/>
                            <a:ext cx="189230" cy="308610"/>
                          </a:xfrm>
                          <a:prstGeom prst="rect">
                            <a:avLst/>
                          </a:prstGeom>
                          <a:noFill/>
                          <a:ln w="6350">
                            <a:noFill/>
                          </a:ln>
                        </wps:spPr>
                        <wps:txbx>
                          <w:txbxContent>
                            <w:p w14:paraId="01033F3E" w14:textId="77777777" w:rsidR="0013743B" w:rsidRDefault="0013743B" w:rsidP="00B279DE">
                              <w:pPr>
                                <w:rPr>
                                  <w:sz w:val="24"/>
                                  <w:szCs w:val="24"/>
                                </w:rPr>
                              </w:pPr>
                              <w:r>
                                <w:rPr>
                                  <w:sz w:val="24"/>
                                  <w:szCs w:val="24"/>
                                </w:rPr>
                                <w:t>3</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62" name="Надпись 40"/>
                        <wps:cNvSpPr txBox="1"/>
                        <wps:spPr>
                          <a:xfrm rot="1264791">
                            <a:off x="3906945" y="1656635"/>
                            <a:ext cx="284480" cy="308610"/>
                          </a:xfrm>
                          <a:prstGeom prst="rect">
                            <a:avLst/>
                          </a:prstGeom>
                          <a:noFill/>
                          <a:ln w="6350">
                            <a:noFill/>
                          </a:ln>
                        </wps:spPr>
                        <wps:txbx>
                          <w:txbxContent>
                            <w:p w14:paraId="682F4A46" w14:textId="77777777" w:rsidR="0013743B" w:rsidRDefault="0013743B" w:rsidP="00B279DE">
                              <w:pPr>
                                <w:rPr>
                                  <w:sz w:val="24"/>
                                  <w:szCs w:val="24"/>
                                </w:rPr>
                              </w:pPr>
                              <w:r>
                                <w:rPr>
                                  <w:sz w:val="24"/>
                                  <w:szCs w:val="24"/>
                                </w:rPr>
                                <w:t>…</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63" name="Надпись 63"/>
                        <wps:cNvSpPr txBox="1"/>
                        <wps:spPr>
                          <a:xfrm>
                            <a:off x="4502559" y="1332163"/>
                            <a:ext cx="597535" cy="276225"/>
                          </a:xfrm>
                          <a:prstGeom prst="rect">
                            <a:avLst/>
                          </a:prstGeom>
                          <a:noFill/>
                          <a:ln w="6350">
                            <a:noFill/>
                          </a:ln>
                        </wps:spPr>
                        <wps:txbx>
                          <w:txbxContent>
                            <w:p w14:paraId="59E7F394" w14:textId="77777777" w:rsidR="0013743B" w:rsidRPr="00CE7602" w:rsidRDefault="0013743B" w:rsidP="00B279DE">
                              <w:pPr>
                                <w:rPr>
                                  <w:i/>
                                  <w:sz w:val="24"/>
                                </w:rPr>
                              </w:pPr>
                              <m:oMathPara>
                                <m:oMathParaPr>
                                  <m:jc m:val="left"/>
                                </m:oMathParaPr>
                                <m:oMath>
                                  <m:r>
                                    <w:rPr>
                                      <w:rFonts w:ascii="Cambria Math" w:hAnsi="Cambria Math"/>
                                      <w:sz w:val="24"/>
                                    </w:rPr>
                                    <m:t>m-1</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64" name="Надпись 40"/>
                        <wps:cNvSpPr txBox="1"/>
                        <wps:spPr>
                          <a:xfrm rot="3926141">
                            <a:off x="3622435" y="1365554"/>
                            <a:ext cx="284480" cy="308610"/>
                          </a:xfrm>
                          <a:prstGeom prst="rect">
                            <a:avLst/>
                          </a:prstGeom>
                          <a:noFill/>
                          <a:ln w="6350">
                            <a:noFill/>
                          </a:ln>
                        </wps:spPr>
                        <wps:txbx>
                          <w:txbxContent>
                            <w:p w14:paraId="4C3E640D" w14:textId="77777777" w:rsidR="0013743B" w:rsidRDefault="0013743B" w:rsidP="00B279DE">
                              <w:pPr>
                                <w:rPr>
                                  <w:sz w:val="24"/>
                                  <w:szCs w:val="24"/>
                                </w:rPr>
                              </w:pPr>
                              <w:r>
                                <w:rPr>
                                  <w:sz w:val="24"/>
                                  <w:szCs w:val="24"/>
                                </w:rPr>
                                <w:t>…</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65" name="Надпись 40"/>
                        <wps:cNvSpPr txBox="1"/>
                        <wps:spPr>
                          <a:xfrm rot="20128962">
                            <a:off x="4311101" y="1684772"/>
                            <a:ext cx="284480" cy="308610"/>
                          </a:xfrm>
                          <a:prstGeom prst="rect">
                            <a:avLst/>
                          </a:prstGeom>
                          <a:noFill/>
                          <a:ln w="6350">
                            <a:noFill/>
                          </a:ln>
                        </wps:spPr>
                        <wps:txbx>
                          <w:txbxContent>
                            <w:p w14:paraId="28EBD963" w14:textId="77777777" w:rsidR="0013743B" w:rsidRDefault="0013743B" w:rsidP="00B279DE">
                              <w:pPr>
                                <w:rPr>
                                  <w:sz w:val="24"/>
                                  <w:szCs w:val="24"/>
                                </w:rPr>
                              </w:pPr>
                              <w:r>
                                <w:rPr>
                                  <w:sz w:val="24"/>
                                  <w:szCs w:val="24"/>
                                </w:rPr>
                                <w:t>…</w:t>
                              </w:r>
                            </w:p>
                          </w:txbxContent>
                        </wps:txbx>
                        <wps:bodyPr rot="0" spcFirstLastPara="0" vert="horz" wrap="square" lIns="91440" tIns="45720" rIns="91440" bIns="45720" numCol="1" spcCol="0" rtlCol="0" fromWordArt="0" anchor="t" anchorCtr="0" forceAA="0" compatLnSpc="1">
                          <a:prstTxWarp prst="textNoShape">
                            <a:avLst/>
                          </a:prstTxWarp>
                          <a:spAutoFit/>
                        </wps:bodyPr>
                      </wps:wsp>
                    </wpc:wpc>
                  </a:graphicData>
                </a:graphic>
              </wp:inline>
            </w:drawing>
          </mc:Choice>
          <mc:Fallback>
            <w:pict>
              <v:group id="Полотно 129" o:spid="_x0000_s1026" editas="canvas" style="width:447.5pt;height:203.4pt;mso-position-horizontal-relative:char;mso-position-vertical-relative:line" coordsize="56826,25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6826;height:25825;visibility:visible;mso-wrap-style:square">
                  <v:fill o:detectmouseclick="t"/>
                  <v:path o:connecttype="none"/>
                </v:shape>
                <v:line id="Прямая соединительная линия 2" o:spid="_x0000_s1028" style="position:absolute;flip:y;visibility:visible;mso-wrap-style:square" from="12603,13258" to="42951,132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x3vrsAAADaAAAADwAAAGRycy9kb3ducmV2LnhtbERPy6rCMBDdX/AfwgjurqkiPqpRVBDE&#10;ndUPGJqxDTaT0kRb/94IgsvDea82na3EkxpvHCsYDRMQxLnThgsF18vhfw7CB2SNlWNS8CIPm3Xv&#10;b4Wpdi2f6ZmFQsQQ9ikqKEOoUyl9XpJFP3Q1ceRurrEYImwKqRtsY7it5DhJptKi4dhQYk37kvJ7&#10;9rBxxvS435nFKZdmwqN7NtMXarVSg363XYII1IWf+Os+agVj+FyJfpDrNw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BvfHe+uwAAANoAAAAPAAAAAAAAAAAAAAAAAKECAABk&#10;cnMvZG93bnJldi54bWxQSwUGAAAAAAQABAD5AAAAiQMAAAAA&#10;" strokecolor="black [3213]" strokeweight="1.5pt">
                  <v:stroke linestyle="thinThin"/>
                </v:line>
                <v:oval id="Овал 3" o:spid="_x0000_s1029" style="position:absolute;left:27511;top:12987;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XrrsEA&#10;AADaAAAADwAAAGRycy9kb3ducmV2LnhtbESPQWvCQBSE74L/YXlCb7qpxbRNXUUsgldt8fzIPpPQ&#10;7Nuw+zSpv94tFDwOM/MNs1wPrlVXCrHxbOB5loEiLr1tuDLw/bWbvoGKgmyx9UwGfinCejUeLbGw&#10;vucDXY9SqQThWKCBWqQrtI5lTQ7jzHfEyTv74FCSDJW2AfsEd62eZ1muHTacFmrsaFtT+XO8OAOX&#10;/Cyxz32+eH0/zU+hukn5eTPmaTJsPkAJDfII/7f31sAL/F1JN0Cv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4l667BAAAA2gAAAA8AAAAAAAAAAAAAAAAAmAIAAGRycy9kb3du&#10;cmV2LnhtbFBLBQYAAAAABAAEAPUAAACGAwAAAAA=&#10;" fillcolor="black [3213]" stroked="f" strokeweight="1p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4" o:spid="_x0000_s1030" type="#_x0000_t88" style="position:absolute;left:19692;top:4969;width:1077;height:1513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RH/8QA&#10;AADaAAAADwAAAGRycy9kb3ducmV2LnhtbESPQWvCQBSE74X+h+UVvOmmoiWNrlLFgHhpawU9PrLP&#10;JGz2bciumv77riD0OMzMN8x82dtGXKnztWMFr6MEBHHhdM2lgsNPPkxB+ICssXFMCn7Jw3Lx/DTH&#10;TLsbf9N1H0oRIewzVFCF0GZS+qIii37kWuLonV1nMUTZlVJ3eItw28hxkrxJizXHhQpbWldUmP3F&#10;Kjh+5ebozM7U03RjLvmqeD99pkoNXvqPGYhAffgPP9pbrWAC9yvxBs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0R//EAAAA2gAAAA8AAAAAAAAAAAAAAAAAmAIAAGRycy9k&#10;b3ducmV2LnhtbFBLBQYAAAAABAAEAPUAAACJAwAAAAA=&#10;" adj="488,10194" strokecolor="black [3213]" strokeweight=".5pt">
                  <v:stroke dashstyle="3 1"/>
                </v:shape>
                <v:shapetype id="_x0000_t202" coordsize="21600,21600" o:spt="202" path="m,l,21600r21600,l21600,xe">
                  <v:stroke joinstyle="miter"/>
                  <v:path gradientshapeok="t" o:connecttype="rect"/>
                </v:shapetype>
                <v:shape id="Надпись 13" o:spid="_x0000_s1031" type="#_x0000_t202" style="position:absolute;left:18442;top:9803;width:2769;height:27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nqYcMA&#10;AADaAAAADwAAAGRycy9kb3ducmV2LnhtbESPQWvCQBSE74L/YXmCt2ZjxSKpqxRBEcRDVez1NftM&#10;QrJvl+w2Rn99t1DwOMzMN8xi1ZtGdNT6yrKCSZKCIM6trrhQcD5tXuYgfEDW2FgmBXfysFoOBwvM&#10;tL3xJ3XHUIgIYZ+hgjIEl0np85IM+sQ64uhdbWswRNkWUrd4i3DTyNc0fZMGK44LJTpal5TXxx+j&#10;4ICXbej6Ot/W7qq/jPteTx97pcaj/uMdRKA+PMP/7Z1WMIO/K/EG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nqYcMAAADaAAAADwAAAAAAAAAAAAAAAACYAgAAZHJzL2Rv&#10;d25yZXYueG1sUEsFBgAAAAAEAAQA9QAAAIgDAAAAAA==&#10;" filled="f" stroked="f" strokeweight=".5pt">
                  <v:textbox style="mso-fit-shape-to-text:t">
                    <w:txbxContent>
                      <w:p w14:paraId="2685F189" w14:textId="77777777" w:rsidR="0013743B" w:rsidRPr="00C87AE0" w:rsidRDefault="0013743B" w:rsidP="00B279DE">
                        <w:pPr>
                          <w:rPr>
                            <w:i/>
                            <w:sz w:val="24"/>
                          </w:rPr>
                        </w:pPr>
                        <m:oMathPara>
                          <m:oMath>
                            <m:r>
                              <w:rPr>
                                <w:rFonts w:ascii="Cambria Math" w:hAnsi="Cambria Math"/>
                                <w:sz w:val="24"/>
                              </w:rPr>
                              <m:t>h</m:t>
                            </m:r>
                          </m:oMath>
                        </m:oMathPara>
                      </w:p>
                    </w:txbxContent>
                  </v:textbox>
                </v:shape>
                <v:shape id="Надпись 82" o:spid="_x0000_s1032" type="#_x0000_t202" style="position:absolute;left:27276;top:10921;width:2693;height:2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TgZMMA&#10;AADaAAAADwAAAGRycy9kb3ducmV2LnhtbESPQWvCQBSE74L/YXmCt2ZjBampqxRBEcRDVez1NftM&#10;QrJvl+w2Rn99t1DwOMzMN8xi1ZtGdNT6yrKCSZKCIM6trrhQcD5tXt5A+ICssbFMCu7kYbUcDhaY&#10;aXvjT+qOoRARwj5DBWUILpPS5yUZ9Il1xNG72tZgiLItpG7xFuGmka9pOpMGK44LJTpal5TXxx+j&#10;4ICXbej6Ot/W7qq/jPteTx97pcaj/uMdRKA+PMP/7Z1WMIe/K/EG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6TgZMMAAADaAAAADwAAAAAAAAAAAAAAAACYAgAAZHJzL2Rv&#10;d25yZXYueG1sUEsFBgAAAAAEAAQA9QAAAIgDAAAAAA==&#10;" filled="f" stroked="f" strokeweight=".5pt">
                  <v:textbox style="mso-fit-shape-to-text:t">
                    <w:txbxContent>
                      <w:p w14:paraId="57B11729" w14:textId="77777777" w:rsidR="0013743B" w:rsidRPr="00C21831" w:rsidRDefault="0013743B" w:rsidP="00B279DE">
                        <w:pPr>
                          <w:rPr>
                            <w:i/>
                            <w:sz w:val="24"/>
                          </w:rPr>
                        </w:pPr>
                        <m:oMathPara>
                          <m:oMath>
                            <m:r>
                              <w:rPr>
                                <w:rFonts w:ascii="Cambria Math" w:hAnsi="Cambria Math"/>
                                <w:sz w:val="24"/>
                              </w:rPr>
                              <m:t>0</m:t>
                            </m:r>
                          </m:oMath>
                        </m:oMathPara>
                      </w:p>
                    </w:txbxContent>
                  </v:textbox>
                </v:shape>
                <v:shape id="Надпись 83" o:spid="_x0000_s1033" type="#_x0000_t202" style="position:absolute;left:10527;top:13607;width:2877;height:27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QwzsQA&#10;AADbAAAADwAAAGRycy9kb3ducmV2LnhtbESPQWvCQBCF7wX/wzJCb3VjCyLRVURQCqUHtdTrmB2T&#10;kOzskt3GtL++cxC8zfDevPfNcj24VvXUxdqzgekkA0VceFtzaeDrtHuZg4oJ2WLrmQz8UoT1avS0&#10;xNz6Gx+oP6ZSSQjHHA1UKYVc61hU5DBOfCAW7eo7h0nWrtS2w5uEu1a/ZtlMO6xZGioMtK2oaI4/&#10;zsAnfu9TPzTFvglXe3bhsn37+zDmeTxsFqASDelhvl+/W8EXevlFBt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kMM7EAAAA2wAAAA8AAAAAAAAAAAAAAAAAmAIAAGRycy9k&#10;b3ducmV2LnhtbFBLBQYAAAAABAAEAPUAAACJAwAAAAA=&#10;" filled="f" stroked="f" strokeweight=".5pt">
                  <v:textbox style="mso-fit-shape-to-text:t">
                    <w:txbxContent>
                      <w:p w14:paraId="03115B40" w14:textId="77777777" w:rsidR="0013743B" w:rsidRPr="00F00DA4" w:rsidRDefault="0013743B" w:rsidP="00B279DE">
                        <w:pPr>
                          <w:rPr>
                            <w:i/>
                            <w:sz w:val="24"/>
                          </w:rPr>
                        </w:pPr>
                        <m:oMathPara>
                          <m:oMath>
                            <m:r>
                              <w:rPr>
                                <w:rFonts w:ascii="Cambria Math" w:hAnsi="Cambria Math"/>
                                <w:sz w:val="24"/>
                              </w:rPr>
                              <m:t>A</m:t>
                            </m:r>
                          </m:oMath>
                        </m:oMathPara>
                      </w:p>
                    </w:txbxContent>
                  </v:textbox>
                </v:shape>
                <v:shape id="Надпись 40" o:spid="_x0000_s1034" type="#_x0000_t202" style="position:absolute;left:15340;top:1690;width:1893;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EFa7wA&#10;AADbAAAADwAAAGRycy9kb3ducmV2LnhtbERPSwrCMBDdC94hjOBGNK0LkdooIhTcidUDDM3YVptJ&#10;aaKttzeC4G4e7zvpbjCNeFHnassK4kUEgriwuuZSwfWSzdcgnEfW2FgmBW9ysNuORykm2vZ8plfu&#10;SxFC2CWooPK+TaR0RUUG3cK2xIG72c6gD7Arpe6wD+GmkcsoWkmDNYeGCls6VFQ88qdRYJf9rDnn&#10;cXY49fcsOj3pkjtSajoZ9hsQngb/F//cRx3mx/D9JRwgtx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zkQVrvAAAANsAAAAPAAAAAAAAAAAAAAAAAJgCAABkcnMvZG93bnJldi54&#10;bWxQSwUGAAAAAAQABAD1AAAAgQMAAAAA&#10;" filled="f" stroked="f" strokeweight=".5pt">
                  <v:textbox style="mso-fit-shape-to-text:t">
                    <w:txbxContent>
                      <w:p w14:paraId="5E43CF4C" w14:textId="4F32CAB7" w:rsidR="0013743B" w:rsidRPr="00E54D93" w:rsidRDefault="0013743B" w:rsidP="00B279DE">
                        <w:pPr>
                          <w:rPr>
                            <w:i/>
                            <w:sz w:val="24"/>
                          </w:rPr>
                        </w:pPr>
                        <m:oMathPara>
                          <m:oMath>
                            <m:r>
                              <w:rPr>
                                <w:rFonts w:ascii="Cambria Math" w:hAnsi="Cambria Math"/>
                                <w:sz w:val="24"/>
                              </w:rPr>
                              <m:t>s</m:t>
                            </m:r>
                          </m:oMath>
                        </m:oMathPara>
                      </w:p>
                    </w:txbxContent>
                  </v:textbox>
                </v:shape>
                <v:shape id="Дуга 12" o:spid="_x0000_s1035" style="position:absolute;left:10328;top:11625;width:2088;height:2127;rotation:-7590030fd;visibility:visible;mso-wrap-style:square;v-text-anchor:middle" coordsize="208800,2127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a5GcIA&#10;AADbAAAADwAAAGRycy9kb3ducmV2LnhtbERPS2vCQBC+C/0PyxR6EbNrhChpVikVoSelPqDHITtN&#10;QrOzIbs18d93BaG3+fieU2xG24or9b5xrGGeKBDEpTMNVxrOp91sBcIHZIOtY9JwIw+b9dOkwNy4&#10;gT/pegyViCHsc9RQh9DlUvqyJos+cR1x5L5dbzFE2FfS9DjEcNvKVKlMWmw4NtTY0XtN5c/x12qY&#10;2kVjDnu3zLKLUl+3rXf7ndf65Xl8ewURaAz/4of7w8T5Kdx/iQfI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9rkZwgAAANsAAAAPAAAAAAAAAAAAAAAAAJgCAABkcnMvZG93&#10;bnJldi54bWxQSwUGAAAAAAQABAD1AAAAhwMAAAAA&#10;" path="m104400,nsc162059,,208800,47615,208800,106352r-104400,l104400,xem104400,nfc162059,,208800,47615,208800,106352e" filled="f" strokecolor="black [3213]" strokeweight=".5pt">
                  <v:stroke dashstyle="3 1"/>
                  <v:path arrowok="t" o:connecttype="custom" o:connectlocs="104400,0;208800,106352" o:connectangles="0,0"/>
                  <o:lock v:ext="edit" aspectratio="t"/>
                </v:shape>
                <v:shape id="Надпись 43" o:spid="_x0000_s1036" type="#_x0000_t202" style="position:absolute;left:8327;top:10657;width:1893;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Q4hLwA&#10;AADbAAAADwAAAGRycy9kb3ducmV2LnhtbERPSwrCMBDdC94hjOBGbKoLlWoUEQruxOoBhmZsq82k&#10;NNHW2xtBcDeP953Nrje1eFHrKssKZlEMgji3uuJCwfWSTlcgnEfWWFsmBW9ysNsOBxtMtO34TK/M&#10;FyKEsEtQQel9k0jp8pIMusg2xIG72dagD7AtpG6xC+GmlvM4XkiDFYeGEhs6lJQ/sqdRYOfdpD5n&#10;s/Rw6u5pfHrSJXOk1HjU79cgPPX+L/65jzrMX8L3l3CA3H4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TNDiEvAAAANsAAAAPAAAAAAAAAAAAAAAAAJgCAABkcnMvZG93bnJldi54&#10;bWxQSwUGAAAAAAQABAD1AAAAgQMAAAAA&#10;" filled="f" stroked="f" strokeweight=".5pt">
                  <v:textbox style="mso-fit-shape-to-text:t">
                    <w:txbxContent>
                      <w:p w14:paraId="10A8D657" w14:textId="77777777" w:rsidR="0013743B" w:rsidRPr="00E54D93" w:rsidRDefault="0013743B" w:rsidP="00B279DE">
                        <w:pPr>
                          <w:rPr>
                            <w:i/>
                            <w:sz w:val="24"/>
                          </w:rPr>
                        </w:pPr>
                        <m:oMathPara>
                          <m:oMath>
                            <m:r>
                              <w:rPr>
                                <w:rFonts w:ascii="Cambria Math" w:hAnsi="Cambria Math"/>
                                <w:sz w:val="24"/>
                              </w:rPr>
                              <m:t>γ</m:t>
                            </m:r>
                          </m:oMath>
                        </m:oMathPara>
                      </w:p>
                    </w:txbxContent>
                  </v:textbox>
                </v:shape>
                <v:group id="Группа 18" o:spid="_x0000_s1037" style="position:absolute;left:33362;top:3643;width:19266;height:19259;rotation:1422536fd" coordorigin="31490,3643" coordsize="19265,192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u4QsQAAADbAAAA&#10;DwAAAAAAAAAAAAAAAACqAgAAZHJzL2Rvd25yZXYueG1sUEsFBgAAAAAEAAQA+gAAAJsDAAAAAA==&#10;">
                  <v:line id="Прямая соединительная линия 19" o:spid="_x0000_s1038" style="position:absolute;rotation:-23;flip:x;visibility:visible;mso-wrap-style:square" from="37872,20267" to="44235,22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S8ksEAAADbAAAADwAAAGRycy9kb3ducmV2LnhtbERPS2sCMRC+F/ofwhS81ewWtO3WKFYQ&#10;xJvawh6Hzeyju5msSdT13xuh4G0+vufMFoPpxJmcbywrSMcJCOLC6oYrBT+H9esHCB+QNXaWScGV&#10;PCzmz08zzLS98I7O+1CJGMI+QwV1CH0mpS9qMujHtieOXGmdwRChq6R2eInhppNvSTKVBhuODTX2&#10;tKqpaPcnoyDfpsF9/5r3kv7aST4gbg6To1Kjl2H5BSLQEB7if/dGx/mfcP8lHiDn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99LySwQAAANsAAAAPAAAAAAAAAAAAAAAA&#10;AKECAABkcnMvZG93bnJldi54bWxQSwUGAAAAAAQABAD5AAAAjwMAAAAA&#10;" strokecolor="black [3213]" strokeweight="1.25pt"/>
                  <v:group id="Группа 20" o:spid="_x0000_s1039" style="position:absolute;left:31490;top:3643;width:19266;height:18732" coordorigin="31490,3643" coordsize="19265,187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line id="Прямая соединительная линия 21" o:spid="_x0000_s1040" style="position:absolute;rotation:23;visibility:visible;mso-wrap-style:square" from="31490,10018" to="34126,16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21esMAAADbAAAADwAAAGRycy9kb3ducmV2LnhtbESPT4vCMBTE78J+h/AWvGlaEelWo7iC&#10;uAcv/rns7dE822Lz0k2idv30RhA8DjPzG2a26EwjruR8bVlBOkxAEBdW11wqOB7WgwyED8gaG8uk&#10;4J88LOYfvRnm2t54R9d9KEWEsM9RQRVCm0vpi4oM+qFtiaN3ss5giNKVUju8Rbhp5ChJJtJgzXGh&#10;wpZWFRXn/cUouG+cTXVWhD+TbSfj3/G3/FrvlOp/dsspiEBdeIdf7R+tYJTC80v8AX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PdtXrDAAAA2wAAAA8AAAAAAAAAAAAA&#10;AAAAoQIAAGRycy9kb3ducmV2LnhtbFBLBQYAAAAABAAEAPkAAACRAwAAAAA=&#10;" strokecolor="black [3213]" strokeweight="1.25pt"/>
                    <v:line id="Прямая соединительная линия 22" o:spid="_x0000_s1041" style="position:absolute;rotation:23;visibility:visible;mso-wrap-style:square" from="48121,10164" to="50756,16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8rDcMAAADbAAAADwAAAGRycy9kb3ducmV2LnhtbESPT4vCMBTE78J+h/AWvGlqEelWo7iC&#10;uAcv/rns7dE822Lz0k2idv30RhA8DjPzG2a26EwjruR8bVnBaJiAIC6srrlUcDysBxkIH5A1NpZJ&#10;wT95WMw/ejPMtb3xjq77UIoIYZ+jgiqENpfSFxUZ9EPbEkfvZJ3BEKUrpXZ4i3DTyDRJJtJgzXGh&#10;wpZWFRXn/cUouG+cHemsCH8m207Gv+Nv+bXeKdX/7JZTEIG68A6/2j9aQZrC80v8AX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PKw3DAAAA2wAAAA8AAAAAAAAAAAAA&#10;AAAAoQIAAGRycy9kb3ducmV2LnhtbFBLBQYAAAAABAAEAPkAAACRAwAAAAA=&#10;" strokecolor="black [3213]" strokeweight="1.25pt"/>
                    <v:group id="Группа 23" o:spid="_x0000_s1042" style="position:absolute;left:32011;top:3643;width:18225;height:18732" coordorigin="32011,3643" coordsize="18224,187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oval id="Овал 24" o:spid="_x0000_s1043" style="position:absolute;left:32038;top:4259;width:18000;height:18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7ZL8MA&#10;AADbAAAADwAAAGRycy9kb3ducmV2LnhtbESPQWsCMRSE70L/Q3iF3jTbRaxujSJCrXhSW++P5HU3&#10;dPOybtJ1/fdGKHgcZuYbZr7sXS06aoP1rOB1lIEg1t5YLhV8f30MpyBCRDZYeyYFVwqwXDwN5lgY&#10;f+EDdcdYigThUKCCKsamkDLoihyGkW+Ik/fjW4cxybaUpsVLgrta5lk2kQ4tp4UKG1pXpH+Pf06B&#10;OeW7zd5+rju7n8zO+qr19C0o9fLcr95BROrjI/zf3hoF+RjuX9IP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7ZL8MAAADbAAAADwAAAAAAAAAAAAAAAACYAgAAZHJzL2Rv&#10;d25yZXYueG1sUEsFBgAAAAAEAAQA9QAAAIgDAAAAAA==&#10;" filled="f" strokecolor="black [3213]" strokeweight=".5pt">
                        <v:stroke dashstyle="longDash"/>
                      </v:oval>
                      <v:line id="Прямая соединительная линия 25" o:spid="_x0000_s1044" style="position:absolute;rotation:23;visibility:visible;mso-wrap-style:square" from="41123,4278" to="41123,22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zecMAAADbAAAADwAAAGRycy9kb3ducmV2LnhtbESPT4vCMBTE7wt+h/CEva2p4kqtRlFB&#10;dg9e/HPx9miebbF5qUnU7n56Iwgeh5n5DTOdt6YWN3K+sqyg30tAEOdWV1woOOzXXykIH5A11pZJ&#10;wR95mM86H1PMtL3zlm67UIgIYZ+hgjKEJpPS5yUZ9D3bEEfvZJ3BEKUrpHZ4j3BTy0GSjKTBiuNC&#10;iQ2tSsrPu6tR8P/jbF+nebiYdDMaHodLOV5vlfrstosJiEBteIdf7V+tYPANzy/xB8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zms3nDAAAA2wAAAA8AAAAAAAAAAAAA&#10;AAAAoQIAAGRycy9kb3ducmV2LnhtbFBLBQYAAAAABAAEAPkAAACRAwAAAAA=&#10;" strokecolor="black [3213]" strokeweight="1.25pt"/>
                      <v:line id="Прямая соединительная линия 26" o:spid="_x0000_s1045" style="position:absolute;rotation:23;visibility:visible;mso-wrap-style:square" from="34761,6913" to="47486,19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QtDsMAAADbAAAADwAAAGRycy9kb3ducmV2LnhtbESPT4vCMBTE78J+h/AWvGmqSOlWo7iC&#10;uAcv/rns7dE822Lz0k2idv30RhA8DjPzG2a26EwjruR8bVnBaJiAIC6srrlUcDysBxkIH5A1NpZJ&#10;wT95WMw/ejPMtb3xjq77UIoIYZ+jgiqENpfSFxUZ9EPbEkfvZJ3BEKUrpXZ4i3DTyHGSpNJgzXGh&#10;wpZWFRXn/cUouG+cHemsCH8m26aT38m3/FrvlOp/dsspiEBdeIdf7R+tYJzC80v8AX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w0LQ7DAAAA2wAAAA8AAAAAAAAAAAAA&#10;AAAAoQIAAGRycy9kb3ducmV2LnhtbFBLBQYAAAAABAAEAPkAAACRAwAAAAA=&#10;" strokecolor="black [3213]" strokeweight="1.25pt"/>
                      <v:line id="Прямая соединительная линия 27" o:spid="_x0000_s1046" style="position:absolute;rotation:23;visibility:visible;mso-wrap-style:square" from="32125,13276" to="50121,13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3iIlcMAAADbAAAADwAAAGRycy9kb3ducmV2LnhtbESPT4vCMBTE74LfITxhb5oqorUaxRVk&#10;9+DFPxdvj+bZFpuXbhK1u59+Iwgeh5n5DbNYtaYWd3K+sqxgOEhAEOdWV1woOB23/RSED8gaa8uk&#10;4Jc8rJbdzgIzbR+8p/shFCJC2GeooAyhyaT0eUkG/cA2xNG7WGcwROkKqR0+ItzUcpQkE2mw4rhQ&#10;YkObkvLr4WYU/H05O9RpHn5MupuMz+NPOdvulfrotes5iEBteIdf7W+tYDSF55f4A+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N4iJXDAAAA2wAAAA8AAAAAAAAAAAAA&#10;AAAAoQIAAGRycy9kb3ducmV2LnhtbFBLBQYAAAAABAAEAPkAAACRAwAAAAA=&#10;" strokecolor="black [3213]" strokeweight="1.25pt"/>
                      <v:line id="Прямая соединительная линия 28" o:spid="_x0000_s1047" style="position:absolute;rotation:-23;flip:y;visibility:visible;mso-wrap-style:square" from="34761,6913" to="47486,196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TTtMEAAADbAAAADwAAAGRycy9kb3ducmV2LnhtbERPz2vCMBS+D/wfwhN2W1OFbqNrKjoY&#10;iLe1G3h8NM+22rzUJLP1v18Ogx0/vt/FZjaDuJHzvWUFqyQFQdxY3XOr4Kv+eHoF4QOyxsEyKbiT&#10;h025eCgw13biT7pVoRUxhH2OCroQxlxK33Rk0Cd2JI7cyTqDIULXSu1wiuFmkOs0fZYGe44NHY70&#10;3lFzqX6MguNhFdzu27yc6HzJjjPivs6uSj0u5+0biEBz+Bf/ufdawTqOjV/iD5Dl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1NO0wQAAANsAAAAPAAAAAAAAAAAAAAAA&#10;AKECAABkcnMvZG93bnJldi54bWxQSwUGAAAAAAQABAD5AAAAjwMAAAAA&#10;" strokecolor="black [3213]" strokeweight="1.25pt"/>
                      <v:line id="Прямая соединительная линия 29" o:spid="_x0000_s1048" style="position:absolute;rotation:-23;flip:x;visibility:visible;mso-wrap-style:square" from="38018,3643" to="44381,6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h2L8MAAADbAAAADwAAAGRycy9kb3ducmV2LnhtbESPW4vCMBSE3wX/QzgL+2ZTBS/bNYoK&#10;C+LbegEfD82x7dqc1CRq/fdmQfBxmJlvmOm8NbW4kfOVZQX9JAVBnFtdcaFgv/vpTUD4gKyxtkwK&#10;HuRhPut2pphpe+dfum1DISKEfYYKyhCaTEqfl2TQJ7Yhjt7JOoMhSldI7fAe4aaWgzQdSYMVx4US&#10;G1qVlJ+3V6PguOkHtzyY8Yn+zsNji7jeDS9KfX60i28QgdrwDr/aa61g8AX/X+IPkLM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Ydi/DAAAA2wAAAA8AAAAAAAAAAAAA&#10;AAAAoQIAAGRycy9kb3ducmV2LnhtbFBLBQYAAAAABAAEAPkAAACRAwAAAAA=&#10;" strokecolor="black [3213]" strokeweight="1.25pt"/>
                      <v:line id="Прямая соединительная линия 30" o:spid="_x0000_s1049" style="position:absolute;rotation:-23;flip:x;visibility:visible;mso-wrap-style:square" from="33980,4164" to="36615,105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tJb74AAADbAAAADwAAAGRycy9kb3ducmV2LnhtbERPy4rCMBTdD/gP4QruxlTFUapRVBDE&#10;nS9weWmubbW5qUnU+vdmIczycN7TeWMq8STnS8sKet0EBHFmdcm5guNh/TsG4QOyxsoyKXiTh/ms&#10;9TPFVNsX7+i5D7mIIexTVFCEUKdS+qwgg75ra+LIXawzGCJ0udQOXzHcVLKfJH/SYMmxocCaVgVl&#10;t/3DKDhve8EtT2Z0oetteG4QN4fhXalOu1lMQARqwr/4695oBYO4Pn6JP0DOPg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ne0lvvgAAANsAAAAPAAAAAAAAAAAAAAAAAKEC&#10;AABkcnMvZG93bnJldi54bWxQSwUGAAAAAAQABAD5AAAAjAMAAAAA&#10;" strokecolor="black [3213]" strokeweight="1.25pt"/>
                      <v:line id="Прямая соединительная линия 31" o:spid="_x0000_s1050" style="position:absolute;rotation:23;visibility:visible;mso-wrap-style:square" from="43873,6126" to="50236,87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Qjp8UAAADbAAAADwAAAGRycy9kb3ducmV2LnhtbESPQWvCQBSE74X+h+UVvDWb1CAxukpb&#10;ED14MfbS2yP7moRm36a7W43+erdQ8DjMzDfMcj2aXpzI+c6ygixJQRDXVnfcKPg4bp4LED4ga+wt&#10;k4ILeVivHh+WWGp75gOdqtCICGFfooI2hKGU0tctGfSJHYij92WdwRCla6R2eI5w08uXNJ1Jgx3H&#10;hRYHem+p/q5+jYLr1tlMF3X4McV+ln/mb3K+OSg1eRpfFyACjeEe/m/vtIJpBn9f4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gQjp8UAAADbAAAADwAAAAAAAAAA&#10;AAAAAAChAgAAZHJzL2Rvd25yZXYueG1sUEsFBgAAAAAEAAQA+QAAAJMDAAAAAA==&#10;" strokecolor="black [3213]" strokeweight="1.25pt"/>
                      <v:line id="Прямая соединительная линия 32" o:spid="_x0000_s1051" style="position:absolute;rotation:-23;flip:x;visibility:visible;mso-wrap-style:square" from="45632,16019" to="48267,223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Vyg8IAAADbAAAADwAAAGRycy9kb3ducmV2LnhtbESPT4vCMBTE74LfIbwFbzbVRV26RlFh&#10;Qbytf8Djo3m2XZuXmkSt394sCB6HmfkNM523phY3cr6yrGCQpCCIc6srLhTsdz/9LxA+IGusLZOC&#10;B3mYz7qdKWba3vmXbttQiAhhn6GCMoQmk9LnJRn0iW2Io3eyzmCI0hVSO7xHuKnlME3H0mDFcaHE&#10;hlYl5eft1Sg4bgbBLQ9mcqK/8+jYIq53o4tSvY928Q0iUBve4Vd7rRV8DuH/S/wBcvY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OVyg8IAAADbAAAADwAAAAAAAAAAAAAA&#10;AAChAgAAZHJzL2Rvd25yZXYueG1sUEsFBgAAAAAEAAQA+QAAAJADAAAAAA==&#10;" strokecolor="black [3213]" strokeweight="1.25pt"/>
                      <v:line id="Прямая соединительная линия 33" o:spid="_x0000_s1052" style="position:absolute;rotation:23;visibility:visible;mso-wrap-style:square" from="32011,17784" to="38374,20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oYS8QAAADbAAAADwAAAGRycy9kb3ducmV2LnhtbESPzYvCMBTE78L+D+EteNPUD6RbjbIK&#10;sh68+HHZ26N5tmWbl5pE7frXG0HwOMzMb5jZojW1uJLzlWUFg34Cgji3uuJCwfGw7qUgfEDWWFsm&#10;Bf/kYTH/6Mww0/bGO7ruQyEihH2GCsoQmkxKn5dk0PdtQxy9k3UGQ5SukNrhLcJNLYdJMpEGK44L&#10;JTa0Kin/21+MgvuPswOd5uFs0u1k/Dteyq/1TqnuZ/s9BRGoDe/wq73RCkYjeH6JP0D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mhhLxAAAANsAAAAPAAAAAAAAAAAA&#10;AAAAAKECAABkcnMvZG93bnJldi54bWxQSwUGAAAAAAQABAD5AAAAkgMAAAAA&#10;" strokecolor="black [3213]" strokeweight="1.25pt"/>
                    </v:group>
                  </v:group>
                </v:group>
                <v:shape id="Надпись 84" o:spid="_x0000_s1053" type="#_x0000_t202" style="position:absolute;left:42023;top:13419;width:2851;height:37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qrcQA&#10;AADbAAAADwAAAGRycy9kb3ducmV2LnhtbESPQWvCQBSE7wX/w/IEb3VTLUWim1AERZAeqtJen9ln&#10;EpJ9u2TXGP313UKhx2FmvmFW+WBa0VPna8sKXqYJCOLC6ppLBafj5nkBwgdkja1lUnAnD3k2elph&#10;qu2NP6k/hFJECPsUFVQhuFRKX1Rk0E+tI47exXYGQ5RdKXWHtwg3rZwlyZs0WHNcqNDRuqKiOVyN&#10;gg/82oZ+aIpt4y7627jzev7YKzUZD+9LEIGG8B/+a++0gvkr/H6JP0B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qaq3EAAAA2wAAAA8AAAAAAAAAAAAAAAAAmAIAAGRycy9k&#10;b3ducmV2LnhtbFBLBQYAAAAABAAEAPUAAACJAwAAAAA=&#10;" filled="f" stroked="f" strokeweight=".5pt">
                  <v:textbox style="mso-fit-shape-to-text:t">
                    <w:txbxContent>
                      <w:p w14:paraId="2A7B8100" w14:textId="77777777" w:rsidR="0013743B" w:rsidRDefault="0013743B" w:rsidP="00B279DE">
                        <w:pPr>
                          <w:spacing w:after="160" w:line="256" w:lineRule="auto"/>
                          <w:rPr>
                            <w:sz w:val="24"/>
                            <w:szCs w:val="24"/>
                          </w:rPr>
                        </w:pPr>
                        <m:oMathPara>
                          <m:oMathParaPr>
                            <m:jc m:val="centerGroup"/>
                          </m:oMathParaPr>
                          <m:oMath>
                            <m:r>
                              <w:rPr>
                                <w:rFonts w:ascii="Cambria Math" w:hAnsi="Cambria Math"/>
                              </w:rPr>
                              <m:t>B</m:t>
                            </m:r>
                          </m:oMath>
                        </m:oMathPara>
                      </w:p>
                    </w:txbxContent>
                  </v:textbox>
                </v:shape>
                <v:line id="Прямая соединительная линия 35" o:spid="_x0000_s1054" style="position:absolute;rotation:2954175fd;visibility:visible;mso-wrap-style:square" from="3549,6918" to="6184,13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IzsQAAADbAAAADwAAAGRycy9kb3ducmV2LnhtbESPQWvCQBSE7wX/w/KE3upGpVWjq4gg&#10;eKnU6MHjI/tMgtm3MbvGxF/fFQo9DjPzDbNYtaYUDdWusKxgOIhAEKdWF5wpOB23H1MQziNrLC2T&#10;go4crJa9twXG2j74QE3iMxEg7GJUkHtfxVK6NCeDbmAr4uBdbG3QB1lnUtf4CHBTylEUfUmDBYeF&#10;HCva5JRek7tRkGz2z/Os+Zncyuvs3thnR9+7Tqn3frueg/DU+v/wX3unFYw/4fUl/AC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cjOxAAAANsAAAAPAAAAAAAAAAAA&#10;AAAAAKECAABkcnMvZG93bnJldi54bWxQSwUGAAAAAAQABAD5AAAAkgMAAAAA&#10;" strokecolor="black [3213]" strokeweight="1.25pt"/>
                <v:line id="Прямая соединительная линия 36" o:spid="_x0000_s1055" style="position:absolute;rotation:-2954175fd;flip:x;visibility:visible;mso-wrap-style:square" from="6175,19650" to="12537,22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MOxcQAAADbAAAADwAAAGRycy9kb3ducmV2LnhtbESPX2vCQBDE3wv9DscW+lYvrSCaekqx&#10;sYpP/ik+L7ltEnq3F3Krxm/vCYU+DjPzG2Y6771TZ+piE9jA6yADRVwG23Bl4PuwfBmDioJs0QUm&#10;A1eKMJ89Pkwxt+HCOzrvpVIJwjFHA7VIm2sdy5o8xkFoiZP3EzqPkmRXadvhJcG9029ZNtIeG04L&#10;Nba0qKn83Z+8gbUTWWzGn9EVxXGzPRarw9dkaMzzU//xDkqol//wX3ttDQxHcP+SfoCe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Uw7FxAAAANsAAAAPAAAAAAAAAAAA&#10;AAAAAKECAABkcnMvZG93bnJldi54bWxQSwUGAAAAAAQABAD5AAAAkgMAAAAA&#10;" strokecolor="black [3213]" strokeweight="1.25pt"/>
                <v:shape id="Правая фигурная скобка 37" o:spid="_x0000_s1056" type="#_x0000_t88" style="position:absolute;left:15329;top:1298;width:1611;height:6756;rotation:-445139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hQtsQA&#10;AADbAAAADwAAAGRycy9kb3ducmV2LnhtbESPQWvCQBSE70L/w/KE3pqNVrSkrlJtCxK9aEPPj+wz&#10;iWbfht2txn/fLRQ8DjPzDTNf9qYVF3K+saxglKQgiEurG64UFF+fTy8gfEDW2FomBTfysFw8DOaY&#10;aXvlPV0OoRIRwj5DBXUIXSalL2sy6BPbEUfvaJ3BEKWrpHZ4jXDTynGaTqXBhuNCjR2tayrPhx+j&#10;IM/z8/Tdnbpmwh/fq2JXjLe3VKnHYf/2CiJQH+7h//ZGK3iewd+X+AP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oULbEAAAA2wAAAA8AAAAAAAAAAAAAAAAAmAIAAGRycy9k&#10;b3ducmV2LnhtbFBLBQYAAAAABAAEAPUAAACJAwAAAAA=&#10;" adj="1634,10631" strokecolor="black [3213]" strokeweight=".5pt">
                  <v:stroke dashstyle="3 1"/>
                </v:shape>
                <v:shape id="Правая фигурная скобка 38" o:spid="_x0000_s1057" type="#_x0000_t88" style="position:absolute;left:16461;top:9443;width:1077;height:8936;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YfBMMA&#10;AADbAAAADwAAAGRycy9kb3ducmV2LnhtbERPy4rCMBTdC/5DuMJsZEx1QJxqFBGdERRlHBcuL83t&#10;A5ub0kStfr1ZCC4P5z2ZNaYUV6pdYVlBvxeBIE6sLjhTcPxffY5AOI+ssbRMCu7kYDZttyYYa3vj&#10;P7oefCZCCLsYFeTeV7GULsnJoOvZijhwqa0N+gDrTOoabyHclHIQRUNpsODQkGNFi5yS8+FiFHS3&#10;990qvfwWafe0+d4/frbn4dIp9dFp5mMQnhr/Fr/ca63gK4wNX8IP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ZYfBMMAAADbAAAADwAAAAAAAAAAAAAAAACYAgAAZHJzL2Rv&#10;d25yZXYueG1sUEsFBgAAAAAEAAQA9QAAAIgDAAAAAA==&#10;" adj="826,10914" strokecolor="black [3213]" strokeweight=".5pt">
                  <v:stroke dashstyle="3 1"/>
                </v:shape>
                <v:shape id="Надпись 42" o:spid="_x0000_s1058" type="#_x0000_t202" style="position:absolute;left:15730;top:14092;width:1623;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JVDb4A&#10;AADbAAAADwAAAGRycy9kb3ducmV2LnhtbESPwQrCMBBE74L/EFbwIpqqIFqNIkLBm1j9gKVZ22qz&#10;KU209e+NIHgcZuYNs9l1phIvalxpWcF0EoEgzqwuOVdwvSTjJQjnkTVWlknBmxzstv3eBmNtWz7T&#10;K/W5CBB2MSoovK9jKV1WkEE3sTVx8G62MeiDbHKpG2wD3FRyFkULabDksFBgTYeCskf6NArsrB1V&#10;53SaHE7tPYlOT7qkjpQaDrr9GoSnzv/Dv/ZRK5iv4Psl/AC5/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ZSVQ2+AAAA2wAAAA8AAAAAAAAAAAAAAAAAmAIAAGRycy9kb3ducmV2&#10;LnhtbFBLBQYAAAAABAAEAPUAAACDAwAAAAA=&#10;" filled="f" stroked="f" strokeweight=".5pt">
                  <v:textbox style="mso-fit-shape-to-text:t">
                    <w:txbxContent>
                      <w:p w14:paraId="1CDEE354" w14:textId="77777777" w:rsidR="0013743B" w:rsidRPr="00F00DA4" w:rsidRDefault="0013743B" w:rsidP="00B279DE">
                        <w:pPr>
                          <w:rPr>
                            <w:i/>
                            <w:sz w:val="24"/>
                          </w:rPr>
                        </w:pPr>
                        <m:oMathPara>
                          <m:oMathParaPr>
                            <m:jc m:val="center"/>
                          </m:oMathParaPr>
                          <m:oMath>
                            <m:r>
                              <w:rPr>
                                <w:rFonts w:ascii="Cambria Math" w:hAnsi="Cambria Math"/>
                                <w:sz w:val="24"/>
                              </w:rPr>
                              <m:t>l</m:t>
                            </m:r>
                          </m:oMath>
                        </m:oMathPara>
                      </w:p>
                    </w:txbxContent>
                  </v:textbox>
                </v:shape>
                <v:oval id="Овал 40" o:spid="_x0000_s1059" style="position:absolute;left:3466;top:4251;width:17996;height:17996;rotation:144684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CvQ8MA&#10;AADbAAAADwAAAGRycy9kb3ducmV2LnhtbERPz2vCMBS+D/wfwhvsIpo6NpXOKCKM7TAYtj14fDTP&#10;tti81CTarn/9chjs+PH93uwG04o7Od9YVrCYJyCIS6sbrhQU+ftsDcIHZI2tZVLwQx5228nDBlNt&#10;ez7SPQuViCHsU1RQh9ClUvqyJoN+bjviyJ2tMxgidJXUDvsYblr5nCRLabDh2FBjR4eaykt2MwpO&#10;r9rZ6+Ljq8FiuvrW0/FyHXOlnh6H/RuIQEP4F/+5P7WCl7g+fok/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CvQ8MAAADbAAAADwAAAAAAAAAAAAAAAACYAgAAZHJzL2Rv&#10;d25yZXYueG1sUEsFBgAAAAAEAAQA9QAAAIgDAAAAAA==&#10;" filled="f" strokecolor="black [3213]" strokeweight=".5pt">
                  <v:stroke dashstyle="longDash"/>
                </v:oval>
                <v:line id="Прямая соединительная линия 41" o:spid="_x0000_s1060" style="position:absolute;rotation:2954175fd;visibility:visible;mso-wrap-style:square" from="12545,4296" to="12545,22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i9sMUAAADbAAAADwAAAGRycy9kb3ducmV2LnhtbESPT2vCQBTE7wW/w/IEb3WTUlqNriKB&#10;ghdLm3rw+Mg+k2D2bZpd8+/TdwuFHoeZ+Q2z3Q+mFh21rrKsIF5GIIhzqysuFJy/3h5XIJxH1lhb&#10;JgUjOdjvZg9bTLTt+ZO6zBciQNglqKD0vkmkdHlJBt3SNsTBu9rWoA+yLaRusQ9wU8unKHqRBisO&#10;CyU2lJaU37K7UZCl79Nl3X28fte39b2z00in46jUYj4cNiA8Df4//Nc+agXPMfx+CT9A7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Xi9sMUAAADbAAAADwAAAAAAAAAA&#10;AAAAAAChAgAAZHJzL2Rvd25yZXYueG1sUEsFBgAAAAAEAAQA+QAAAJMDAAAAAA==&#10;" strokecolor="black [3213]" strokeweight="1.25pt"/>
                <v:line id="Прямая соединительная линия 42" o:spid="_x0000_s1061" style="position:absolute;rotation:2954175fd;visibility:visible;mso-wrap-style:square" from="6182,6932" to="18907,19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ojx8QAAADbAAAADwAAAGRycy9kb3ducmV2LnhtbESPQYvCMBSE78L+h/AW9qapIrpWoyyC&#10;4GVF6x48PppnW2xeuk2srb/eCILHYWa+YRar1pSiodoVlhUMBxEI4tTqgjMFf8dN/xuE88gaS8uk&#10;oCMHq+VHb4Gxtjc+UJP4TAQIuxgV5N5XsZQuzcmgG9iKOHhnWxv0QdaZ1DXeAtyUchRFE2mw4LCQ&#10;Y0XrnNJLcjUKkvXufpo1++l/eZldG3vv6HfbKfX12f7MQXhq/Tv8am+1gvEInl/CD5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qiPHxAAAANsAAAAPAAAAAAAAAAAA&#10;AAAAAKECAABkcnMvZG93bnJldi54bWxQSwUGAAAAAAQABAD5AAAAkgMAAAAA&#10;" strokecolor="black [3213]" strokeweight="1.25pt"/>
                <v:line id="Прямая соединительная линия 43" o:spid="_x0000_s1062" style="position:absolute;rotation:2954175fd;visibility:visible;mso-wrap-style:square" from="3544,13294" to="21540,13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aGXMQAAADbAAAADwAAAGRycy9kb3ducmV2LnhtbESPQWvCQBSE7wX/w/KE3upGLVWjq4gg&#10;eKnU6MHjI/tMgtm3MbvGxF/fFQo9DjPzDbNYtaYUDdWusKxgOIhAEKdWF5wpOB23H1MQziNrLC2T&#10;go4crJa9twXG2j74QE3iMxEg7GJUkHtfxVK6NCeDbmAr4uBdbG3QB1lnUtf4CHBTylEUfUmDBYeF&#10;HCva5JRek7tRkGz2z/Os+Zncyuvs3thnR9+7Tqn3frueg/DU+v/wX3unFXyO4fUl/AC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5oZcxAAAANsAAAAPAAAAAAAAAAAA&#10;AAAAAKECAABkcnMvZG93bnJldi54bWxQSwUGAAAAAAQABAD5AAAAkgMAAAAA&#10;" strokecolor="black [3213]" strokeweight="1.25pt"/>
                <v:line id="Прямая соединительная линия 44" o:spid="_x0000_s1063" style="position:absolute;rotation:-2954175fd;flip:y;visibility:visible;mso-wrap-style:square" from="6182,6932" to="18907,19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tGVMQAAADbAAAADwAAAGRycy9kb3ducmV2LnhtbESPX2vCQBDE3wv9DscWfKuXtlI0ekqx&#10;aSs++Q+fl9yahN7thdyq6bfvFQo+DjPzG2a26L1TF+piE9jA0zADRVwG23Bl4LD/eByDioJs0QUm&#10;Az8UYTG/v5thbsOVt3TZSaUShGOOBmqRNtc6ljV5jMPQEifvFDqPkmRXadvhNcG9089Z9qo9NpwW&#10;amxpWVP5vTt7AysnslyP36MriuN6cyy+9p+TF2MGD/3bFJRQL7fwf3tlDYxG8Pcl/QA9/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y0ZUxAAAANsAAAAPAAAAAAAAAAAA&#10;AAAAAKECAABkcnMvZG93bnJldi54bWxQSwUGAAAAAAQABAD5AAAAkgMAAAAA&#10;" strokecolor="black [3213]" strokeweight="1.25pt"/>
                <v:line id="Прямая соединительная линия 45" o:spid="_x0000_s1064" style="position:absolute;rotation:-2954175fd;flip:x;visibility:visible;mso-wrap-style:square" from="12558,4300" to="18921,6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fjz8QAAADbAAAADwAAAGRycy9kb3ducmV2LnhtbESPQU/CQBSE7yT+h80j8QZbRA1WFmKg&#10;KuGkYDi/dJ9t4+7bpvuE+u9ZEhKPk5n5JjNf9t6pI3WxCWxgMs5AEZfBNlwZ+Nq/jmagoiBbdIHJ&#10;wB9FWC5uBnPMbTjxJx13UqkE4ZijgVqkzbWOZU0e4zi0xMn7Dp1HSbKrtO3wlODe6bsse9QeG04L&#10;Nba0qqn82f16AxsnstrO1tEVxWH7cSje929PU2Nuh/3LMyihXv7D1/bGGrh/gMuX9AP04gw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h+PPxAAAANsAAAAPAAAAAAAAAAAA&#10;AAAAAKECAABkcnMvZG93bnJldi54bWxQSwUGAAAAAAQABAD5AAAAkgMAAAAA&#10;" strokecolor="black [3213]" strokeweight="1.25pt"/>
                <v:line id="Прямая соединительная линия 46" o:spid="_x0000_s1065" style="position:absolute;rotation:-2954175fd;flip:x;visibility:visible;mso-wrap-style:square" from="8057,2428" to="10692,8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V9uMQAAADbAAAADwAAAGRycy9kb3ducmV2LnhtbESPS2vDMBCE74X+B7GF3Bq5D0LiRAkl&#10;dduQU17kvFgb21RaGWuTuP++KhRyHGbmG2a26L1TF+piE9jA0zADRVwG23Bl4LD/eByDioJs0QUm&#10;Az8UYTG/v5thbsOVt3TZSaUShGOOBmqRNtc6ljV5jMPQEifvFDqPkmRXadvhNcG9089ZNtIeG04L&#10;Nba0rKn83p29gZUTWa7H79EVxXG9ORZf+8/JizGDh/5tCkqol1v4v72yBl5H8Pcl/QA9/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VX24xAAAANsAAAAPAAAAAAAAAAAA&#10;AAAAAKECAABkcnMvZG93bnJldi54bWxQSwUGAAAAAAQABAD5AAAAkgMAAAAA&#10;" strokecolor="black [3213]" strokeweight="1.25pt"/>
                <v:line id="Прямая соединительная линия 47" o:spid="_x0000_s1066" style="position:absolute;rotation:2954175fd;visibility:visible;mso-wrap-style:square" from="17050,8801" to="23413,114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2AX8QAAADbAAAADwAAAGRycy9kb3ducmV2LnhtbESPQYvCMBSE78L+h/AW9qapsuhajbII&#10;ghdF6x48PppnW2xeuk2srb/eCILHYWa+YebL1pSiodoVlhUMBxEI4tTqgjMFf8d1/weE88gaS8uk&#10;oCMHy8VHb46xtjc+UJP4TAQIuxgV5N5XsZQuzcmgG9iKOHhnWxv0QdaZ1DXeAtyUchRFY2mw4LCQ&#10;Y0WrnNJLcjUKktXufpo2+8l/eZleG3vvaLvplPr6bH9nIDy1/h1+tTdawfcEnl/CD5C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3YBfxAAAANsAAAAPAAAAAAAAAAAA&#10;AAAAAKECAABkcnMvZG93bnJldi54bWxQSwUGAAAAAAQABAD5AAAAkgMAAAAA&#10;" strokecolor="black [3213]" strokeweight="1.25pt"/>
                <v:line id="Прямая соединительная линия 48" o:spid="_x0000_s1067" style="position:absolute;rotation:2954175fd;visibility:visible;mso-wrap-style:square" from="18906,13304" to="21541,19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IULcIAAADbAAAADwAAAGRycy9kb3ducmV2LnhtbERPy2rCQBTdF/oPwy24q5OK2Jo6hhIQ&#10;3Cg27aLLS+Y2CWbuxMyY19c7C8Hl4bw3yWBq0VHrKssK3uYRCOLc6ooLBb8/u9cPEM4ja6wtk4KR&#10;HCTb56cNxtr2/E1d5gsRQtjFqKD0vomldHlJBt3cNsSB+7etQR9gW0jdYh/CTS0XUbSSBisODSU2&#10;lJaUn7OrUZClx+lv3Z3eL/V5fe3sNNJhPyo1exm+PkF4GvxDfHfvtYJlGBu+hB8gt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EIULcIAAADbAAAADwAAAAAAAAAAAAAA&#10;AAChAgAAZHJzL2Rvd25yZXYueG1sUEsFBgAAAAAEAAQA+QAAAJADAAAAAA==&#10;" strokecolor="black [3213]" strokeweight="1.25pt"/>
                <v:line id="Прямая соединительная линия 49" o:spid="_x0000_s1068" style="position:absolute;rotation:-2954175fd;flip:x;visibility:visible;mso-wrap-style:square" from="14399,17794" to="17034,24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rpysQAAADbAAAADwAAAGRycy9kb3ducmV2LnhtbESPQWvCQBSE74X+h+UVequbtiIaXaXY&#10;1IqnVsXzI/tMgrtvQ/ZV03/fLQgeh5n5hpkteu/UmbrYBDbwPMhAEZfBNlwZ2O8+nsagoiBbdIHJ&#10;wC9FWMzv72aY23DhbzpvpVIJwjFHA7VIm2sdy5o8xkFoiZN3DJ1HSbKrtO3wkuDe6ZcsG2mPDaeF&#10;Glta1lSetj/ewNqJLDfj9+iK4rD5OhSfu9Xk1ZjHh/5tCkqol1v42l5bA8MJ/H9JP0D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yunKxAAAANsAAAAPAAAAAAAAAAAA&#10;AAAAAKECAABkcnMvZG93bnJldi54bWxQSwUGAAAAAAQABAD5AAAAkgMAAAAA&#10;" strokecolor="black [3213]" strokeweight="1.25pt"/>
                <v:line id="Прямая соединительная линия 50" o:spid="_x0000_s1069" style="position:absolute;rotation:2954175fd;visibility:visible;mso-wrap-style:square" from="1676,15147" to="8039,17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O9sIAAADbAAAADwAAAGRycy9kb3ducmV2LnhtbERPy2rCQBTdF/oPwy24q5MK2po6hhIQ&#10;3Cg27aLLS+Y2CWbuxMyY19c7C8Hl4bw3yWBq0VHrKssK3uYRCOLc6ooLBb8/u9cPEM4ja6wtk4KR&#10;HCTb56cNxtr2/E1d5gsRQtjFqKD0vomldHlJBt3cNsSB+7etQR9gW0jdYh/CTS0XUbSSBisODSU2&#10;lJaUn7OrUZClx+lv3Z3eL/V5fe3sNNJhPyo1exm+PkF4GvxDfHfvtYJlWB++hB8gt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2O9sIAAADbAAAADwAAAAAAAAAAAAAA&#10;AAChAgAAZHJzL2Rvd25yZXYueG1sUEsFBgAAAAAEAAQA+QAAAJADAAAAAA==&#10;" strokecolor="black [3213]" strokeweight="1.25pt"/>
                <v:shapetype id="_x0000_t32" coordsize="21600,21600" o:spt="32" o:oned="t" path="m,l21600,21600e" filled="f">
                  <v:path arrowok="t" fillok="f" o:connecttype="none"/>
                  <o:lock v:ext="edit" shapetype="t"/>
                </v:shapetype>
                <v:shape id="Прямая со стрелкой 51" o:spid="_x0000_s1070" type="#_x0000_t32" style="position:absolute;left:27757;top:2482;width:0;height:2080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d1I78AAADbAAAADwAAAGRycy9kb3ducmV2LnhtbESP3WoCMRCF7wu+QxjBu5q1YJHVKKIV&#10;vKtVH2DcjJvoZrIkUbdvbwoFLw/n5+PMFp1rxJ1CtJ4VjIYFCOLKa8u1guNh8z4BEROyxsYzKfil&#10;CIt5722GpfYP/qH7PtUij3AsUYFJqS2ljJUhh3HoW+LsnX1wmLIMtdQBH3ncNfKjKD6lQ8uZYLCl&#10;laHqur+5zF3ay3gdNFdfp4vdBYPf5waVGvS75RREoi69wv/trVYwHsHfl/wD5Pw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od1I78AAADbAAAADwAAAAAAAAAAAAAAAACh&#10;AgAAZHJzL2Rvd25yZXYueG1sUEsFBgAAAAAEAAQA+QAAAI0DAAAAAA==&#10;" strokecolor="black [3213]">
                  <v:stroke endarrow="open"/>
                </v:shape>
                <v:shape id="Надпись 68" o:spid="_x0000_s1071" type="#_x0000_t202" style="position:absolute;left:28244;top:6927;width:5048;height:184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v97sMA&#10;AADbAAAADwAAAGRycy9kb3ducmV2LnhtbESPQWvCQBSE7wX/w/IEb3WjtkWiq6iY4qlQ48HjI/tM&#10;otm3YXeN6b/vCoUeh5n5hlmue9OIjpyvLSuYjBMQxIXVNZcKTnn2OgfhA7LGxjIp+CEP69XgZYmp&#10;tg/+pu4YShEh7FNUUIXQplL6oiKDfmxb4uhdrDMYonSl1A4fEW4aOU2SD2mw5rhQYUu7iorb8W4U&#10;7LI8dx1515zpM5tdv7ZvtO+VGg37zQJEoD78h//aB63gfQrPL/E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7v97sMAAADbAAAADwAAAAAAAAAAAAAAAACYAgAAZHJzL2Rv&#10;d25yZXYueG1sUEsFBgAAAAAEAAQA9QAAAIgDAAAAAA==&#10;" filled="f" stroked="f" strokeweight=".5pt">
                  <v:textbox style="mso-fit-shape-to-text:t" inset="0,0,0,0">
                    <w:txbxContent>
                      <w:p w14:paraId="490F0A9C" w14:textId="77777777" w:rsidR="0013743B" w:rsidRPr="00DC70E6" w:rsidRDefault="0013743B" w:rsidP="00B279DE">
                        <w:pPr>
                          <w:rPr>
                            <w:i/>
                            <w:sz w:val="24"/>
                          </w:rPr>
                        </w:pPr>
                        <m:oMathPara>
                          <m:oMath>
                            <m:r>
                              <w:rPr>
                                <w:rFonts w:ascii="Cambria Math" w:hAnsi="Cambria Math"/>
                                <w:sz w:val="24"/>
                              </w:rPr>
                              <m:t>Вперед</m:t>
                            </m:r>
                          </m:oMath>
                        </m:oMathPara>
                      </w:p>
                    </w:txbxContent>
                  </v:textbox>
                </v:shape>
                <v:oval id="Овал 53" o:spid="_x0000_s1072" style="position:absolute;left:27511;top:7475;width:540;height:5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CAZMIA&#10;AADbAAAADwAAAGRycy9kb3ducmV2LnhtbESPQWvCQBSE70L/w/IEb7pRMW2jq5SWQq9q8fzIPpNg&#10;9m3YfZrUX98tFDwOM/MNs9kNrlU3CrHxbGA+y0ARl942XBn4Pn5OX0BFQbbYeiYDPxRht30abbCw&#10;vuc93Q5SqQThWKCBWqQrtI5lTQ7jzHfEyTv74FCSDJW2AfsEd61eZFmuHTacFmrs6L2m8nK4OgPX&#10;/Cyxz32+en49LU6hukv5cTdmMh7e1qCEBnmE/9tf1sBqCX9f0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8IBkwgAAANsAAAAPAAAAAAAAAAAAAAAAAJgCAABkcnMvZG93&#10;bnJldi54bWxQSwUGAAAAAAQABAD1AAAAhwMAAAAA&#10;" fillcolor="black [3213]" stroked="f" strokeweight="1pt"/>
                <v:shape id="Надпись 71" o:spid="_x0000_s1073" type="#_x0000_t202" style="position:absolute;left:27359;top:395;width:946;height:18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7AAcMA&#10;AADbAAAADwAAAGRycy9kb3ducmV2LnhtbESPQWvCQBSE74X+h+UVvNWNrS0SsxGVRnoq1Hjw+Mg+&#10;k2j2bdjdxvjv3UKhx2FmvmGy1Wg6MZDzrWUFs2kCgriyuuVawaEsnhcgfEDW2FkmBTfysMofHzJM&#10;tb3yNw37UIsIYZ+igiaEPpXSVw0Z9FPbE0fvZJ3BEKWrpXZ4jXDTyZckeZcGW44LDfa0bai67H+M&#10;gm1Rlm4g77oj7YrX89dmTh+jUpOncb0EEWgM/+G/9qdW8DaH3y/xB8j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7AAcMAAADbAAAADwAAAAAAAAAAAAAAAACYAgAAZHJzL2Rv&#10;d25yZXYueG1sUEsFBgAAAAAEAAQA9QAAAIgDAAAAAA==&#10;" filled="f" stroked="f" strokeweight=".5pt">
                  <v:textbox style="mso-fit-shape-to-text:t" inset="0,0,0,0">
                    <w:txbxContent>
                      <w:p w14:paraId="462772FA" w14:textId="77777777" w:rsidR="0013743B" w:rsidRPr="002F5DB6" w:rsidRDefault="0013743B" w:rsidP="00B279DE">
                        <w:pPr>
                          <w:rPr>
                            <w:i/>
                            <w:sz w:val="24"/>
                          </w:rPr>
                        </w:pPr>
                        <m:oMathPara>
                          <m:oMath>
                            <m:r>
                              <w:rPr>
                                <w:rFonts w:ascii="Cambria Math" w:hAnsi="Cambria Math"/>
                                <w:sz w:val="24"/>
                              </w:rPr>
                              <m:t>y</m:t>
                            </m:r>
                          </m:oMath>
                        </m:oMathPara>
                      </w:p>
                    </w:txbxContent>
                  </v:textbox>
                </v:shape>
                <v:rect id="Прямоугольник 55" o:spid="_x0000_s1074" style="position:absolute;left:27721;top:8008;width:180;height:52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IMzcYA&#10;AADbAAAADwAAAGRycy9kb3ducmV2LnhtbESPT2vCQBTE74V+h+UVvIhuFCwSXaW0tORQCvXPwdsz&#10;+8ymZt+G7Kum375bKHgcZuY3zHLd+0ZdqIt1YAOTcQaKuAy25srAbvs6moOKgmyxCUwGfijCenV/&#10;t8Tchit/0mUjlUoQjjkacCJtrnUsHXmM49ASJ+8UOo+SZFdp2+E1wX2jp1n2qD3WnBYctvTsqDxv&#10;vr2BQ9FL9TV5k/czDvfDwh3Lj5ejMYOH/mkBSqiXW/i/XVgDsxn8fUk/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IMzcYAAADbAAAADwAAAAAAAAAAAAAAAACYAgAAZHJz&#10;L2Rvd25yZXYueG1sUEsFBgAAAAAEAAQA9QAAAIsDAAAAAA==&#10;" filled="f" strokecolor="black [3213]" strokeweight="1pt"/>
                <v:shape id="Прямая со стрелкой 56" o:spid="_x0000_s1075" type="#_x0000_t32" style="position:absolute;left:1871;top:13244;width:5446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7tV8AAAADbAAAADwAAAGRycy9kb3ducmV2LnhtbESP3WoCMRCF7wu+QxjBu5ptQSlbsyJV&#10;wTtb9QHGzbjJdjNZklTXtzeFQi8P5+fjLJaD68SVQrSeFbxMCxDEtdeWGwWn4/b5DURMyBo7z6Tg&#10;ThGW1ehpgaX2N/6i6yE1Io9wLFGBSakvpYy1IYdx6nvi7F18cJiyDI3UAW953HXytSjm0qHlTDDY&#10;04eh+vvw4zJ3ZdvZOmiuN+fWfgaD+0uHSk3Gw+odRKIh/Yf/2jutYDaH3y/5B8jq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1u7VfAAAAA2wAAAA8AAAAAAAAAAAAAAAAA&#10;oQIAAGRycy9kb3ducmV2LnhtbFBLBQYAAAAABAAEAPkAAACOAwAAAAA=&#10;" strokecolor="black [3213]">
                  <v:stroke endarrow="open"/>
                </v:shape>
                <v:shape id="Надпись 74" o:spid="_x0000_s1076" type="#_x0000_t202" style="position:absolute;left:55395;top:10812;width:928;height:18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xedsMA&#10;AADbAAAADwAAAGRycy9kb3ducmV2LnhtbESPQWvCQBSE70L/w/IKvdWN1rYSXcWKkZ4Ekx56fGSf&#10;STT7NuxuY/rvu0LB4zAz3zDL9WBa0ZPzjWUFk3ECgri0uuFKwVeRPc9B+ICssbVMCn7Jw3r1MFpi&#10;qu2Vj9TnoRIRwj5FBXUIXSqlL2sy6Me2I47eyTqDIUpXSe3wGuGmldMkeZMGG44LNXa0ram85D9G&#10;wTYrCteTd+037bOX8+FjRrtBqafHYbMAEWgI9/B/+1MreH2H25f4A+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8xedsMAAADbAAAADwAAAAAAAAAAAAAAAACYAgAAZHJzL2Rv&#10;d25yZXYueG1sUEsFBgAAAAAEAAQA9QAAAIgDAAAAAA==&#10;" filled="f" stroked="f" strokeweight=".5pt">
                  <v:textbox style="mso-fit-shape-to-text:t" inset="0,0,0,0">
                    <w:txbxContent>
                      <w:p w14:paraId="3530A56C" w14:textId="77777777" w:rsidR="0013743B" w:rsidRPr="00453D36" w:rsidRDefault="0013743B" w:rsidP="00B279DE">
                        <w:pPr>
                          <w:rPr>
                            <w:i/>
                            <w:sz w:val="24"/>
                          </w:rPr>
                        </w:pPr>
                        <m:oMathPara>
                          <m:oMath>
                            <m:r>
                              <w:rPr>
                                <w:rFonts w:ascii="Cambria Math" w:hAnsi="Cambria Math"/>
                                <w:sz w:val="24"/>
                              </w:rPr>
                              <m:t>x</m:t>
                            </m:r>
                          </m:oMath>
                        </m:oMathPara>
                      </w:p>
                    </w:txbxContent>
                  </v:textbox>
                </v:shape>
                <v:shape id="Надпись 40" o:spid="_x0000_s1077" type="#_x0000_t202" style="position:absolute;left:46219;top:9876;width:1892;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" filled="f" stroked="f" strokeweight=".5pt">
                  <v:textbox style="mso-fit-shape-to-text:t">
                    <w:txbxContent>
                      <w:p w14:paraId="0B760245" w14:textId="77777777" w:rsidR="0013743B" w:rsidRDefault="0013743B" w:rsidP="00B279DE">
                        <w:pPr>
                          <w:rPr>
                            <w:sz w:val="24"/>
                            <w:szCs w:val="24"/>
                          </w:rPr>
                        </w:pPr>
                        <w:r>
                          <w:rPr>
                            <w:sz w:val="24"/>
                            <w:szCs w:val="24"/>
                          </w:rPr>
                          <w:t>0</w:t>
                        </w:r>
                      </w:p>
                    </w:txbxContent>
                  </v:textbox>
                </v:shape>
                <v:shape id="Надпись 40" o:spid="_x0000_s1078" type="#_x0000_t202" style="position:absolute;left:43122;top:7362;width:1892;height:3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2wrb4A&#10;AADbAAAADwAAAGRycy9kb3ducmV2LnhtbESPwQrCMBBE74L/EFbwIpoqKFqNIkLBm1j9gKVZ22qz&#10;KU209e+NIHgcZuYNs9l1phIvalxpWcF0EoEgzqwuOVdwvSTjJQjnkTVWlknBmxzstv3eBmNtWz7T&#10;K/W5CBB2MSoovK9jKV1WkEE3sTVx8G62MeiDbHKpG2wD3FRyFkULabDksFBgTYeCskf6NArsrB1V&#10;53SaHE7tPYlOT7qkjpQaDrr9GoSnzv/Dv/ZRK5iv4Psl/AC5/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uNsK2+AAAA2wAAAA8AAAAAAAAAAAAAAAAAmAIAAGRycy9kb3ducmV2&#10;LnhtbFBLBQYAAAAABAAEAPUAAACDAwAAAAA=&#10;" filled="f" stroked="f" strokeweight=".5pt">
                  <v:textbox style="mso-fit-shape-to-text:t">
                    <w:txbxContent>
                      <w:p w14:paraId="797A2D0C" w14:textId="77777777" w:rsidR="0013743B" w:rsidRDefault="0013743B" w:rsidP="00B279DE">
                        <w:pPr>
                          <w:rPr>
                            <w:sz w:val="24"/>
                            <w:szCs w:val="24"/>
                          </w:rPr>
                        </w:pPr>
                        <w:r>
                          <w:rPr>
                            <w:sz w:val="24"/>
                            <w:szCs w:val="24"/>
                          </w:rPr>
                          <w:t>1</w:t>
                        </w:r>
                      </w:p>
                    </w:txbxContent>
                  </v:textbox>
                </v:shape>
                <v:shape id="Надпись 40" o:spid="_x0000_s1079" type="#_x0000_t202" style="position:absolute;left:39404;top:7201;width:1892;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" filled="f" stroked="f" strokeweight=".5pt">
                  <v:textbox style="mso-fit-shape-to-text:t">
                    <w:txbxContent>
                      <w:p w14:paraId="470DECC9" w14:textId="77777777" w:rsidR="0013743B" w:rsidRDefault="0013743B" w:rsidP="00B279DE">
                        <w:pPr>
                          <w:rPr>
                            <w:sz w:val="24"/>
                            <w:szCs w:val="24"/>
                          </w:rPr>
                        </w:pPr>
                        <w:r>
                          <w:rPr>
                            <w:sz w:val="24"/>
                            <w:szCs w:val="24"/>
                          </w:rPr>
                          <w:t>2</w:t>
                        </w:r>
                      </w:p>
                    </w:txbxContent>
                  </v:textbox>
                </v:shape>
                <v:shape id="Надпись 40" o:spid="_x0000_s1080" type="#_x0000_t202" style="position:absolute;left:35815;top:9489;width:1892;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d2Fr4A&#10;AADbAAAADwAAAGRycy9kb3ducmV2LnhtbESPwQrCMBBE74L/EFbwIprWg0htFBEK3sTqByzN2lab&#10;TWmirX9vBMHjMDNvmHQ3mEa8qHO1ZQXxIgJBXFhdc6ngesnmaxDOI2tsLJOCNznYbcejFBNtez7T&#10;K/elCBB2CSqovG8TKV1RkUG3sC1x8G62M+iD7EqpO+wD3DRyGUUrabDmsFBhS4eKikf+NArssp81&#10;5zzODqf+nkWnJ11yR0pNJ8N+A8LT4P/hX/uoFaxi+H4JP0BuP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uXdha+AAAA2wAAAA8AAAAAAAAAAAAAAAAAmAIAAGRycy9kb3ducmV2&#10;LnhtbFBLBQYAAAAABAAEAPUAAACDAwAAAAA=&#10;" filled="f" stroked="f" strokeweight=".5pt">
                  <v:textbox style="mso-fit-shape-to-text:t">
                    <w:txbxContent>
                      <w:p w14:paraId="01033F3E" w14:textId="77777777" w:rsidR="0013743B" w:rsidRDefault="0013743B" w:rsidP="00B279DE">
                        <w:pPr>
                          <w:rPr>
                            <w:sz w:val="24"/>
                            <w:szCs w:val="24"/>
                          </w:rPr>
                        </w:pPr>
                        <w:r>
                          <w:rPr>
                            <w:sz w:val="24"/>
                            <w:szCs w:val="24"/>
                          </w:rPr>
                          <w:t>3</w:t>
                        </w:r>
                      </w:p>
                    </w:txbxContent>
                  </v:textbox>
                </v:shape>
                <v:shape id="Надпись 40" o:spid="_x0000_s1081" type="#_x0000_t202" style="position:absolute;left:39069;top:16566;width:2845;height:3086;rotation:138148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YZ98IA&#10;AADbAAAADwAAAGRycy9kb3ducmV2LnhtbESPzarCMBSE9xd8h3AEd9fULopUo4iiCOLi+rNwd2iO&#10;bbE5KU201ae/EQSXw8x8w0znnanEgxpXWlYwGkYgiDOrS84VnI7r3zEI55E1VpZJwZMczGe9nymm&#10;2rb8R4+Dz0WAsEtRQeF9nUrpsoIMuqGtiYN3tY1BH2STS91gG+CmknEUJdJgyWGhwJqWBWW3w90o&#10;WJ2P0X2P8W1nX+32wi+dyI1XatDvFhMQnjr/DX/aW60gieH9JfwAOf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Bhn3wgAAANsAAAAPAAAAAAAAAAAAAAAAAJgCAABkcnMvZG93&#10;bnJldi54bWxQSwUGAAAAAAQABAD1AAAAhwMAAAAA&#10;" filled="f" stroked="f" strokeweight=".5pt">
                  <v:textbox style="mso-fit-shape-to-text:t">
                    <w:txbxContent>
                      <w:p w14:paraId="682F4A46" w14:textId="77777777" w:rsidR="0013743B" w:rsidRDefault="0013743B" w:rsidP="00B279DE">
                        <w:pPr>
                          <w:rPr>
                            <w:sz w:val="24"/>
                            <w:szCs w:val="24"/>
                          </w:rPr>
                        </w:pPr>
                        <w:r>
                          <w:rPr>
                            <w:sz w:val="24"/>
                            <w:szCs w:val="24"/>
                          </w:rPr>
                          <w:t>…</w:t>
                        </w:r>
                      </w:p>
                    </w:txbxContent>
                  </v:textbox>
                </v:shape>
                <v:shape id="Надпись 63" o:spid="_x0000_s1082" type="#_x0000_t202" style="position:absolute;left:45025;top:13321;width:5975;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lN+r4A&#10;AADbAAAADwAAAGRycy9kb3ducmV2LnhtbESPwQrCMBBE74L/EFbwIjZVQaQaRYSCN7H6AUuzttVm&#10;U5po698bQfA4zMwbZrPrTS1e1LrKsoJZFIMgzq2uuFBwvaTTFQjnkTXWlknBmxzstsPBBhNtOz7T&#10;K/OFCBB2CSoovW8SKV1ekkEX2YY4eDfbGvRBtoXULXYBbmo5j+OlNFhxWCixoUNJ+SN7GgV23k3q&#10;czZLD6funsanJ10yR0qNR/1+DcJT7//hX/uoFSwX8P0SfoDcf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QJTfq+AAAA2wAAAA8AAAAAAAAAAAAAAAAAmAIAAGRycy9kb3ducmV2&#10;LnhtbFBLBQYAAAAABAAEAPUAAACDAwAAAAA=&#10;" filled="f" stroked="f" strokeweight=".5pt">
                  <v:textbox style="mso-fit-shape-to-text:t">
                    <w:txbxContent>
                      <w:p w14:paraId="59E7F394" w14:textId="77777777" w:rsidR="0013743B" w:rsidRPr="00CE7602" w:rsidRDefault="0013743B" w:rsidP="00B279DE">
                        <w:pPr>
                          <w:rPr>
                            <w:i/>
                            <w:sz w:val="24"/>
                          </w:rPr>
                        </w:pPr>
                        <m:oMathPara>
                          <m:oMathParaPr>
                            <m:jc m:val="left"/>
                          </m:oMathParaPr>
                          <m:oMath>
                            <m:r>
                              <w:rPr>
                                <w:rFonts w:ascii="Cambria Math" w:hAnsi="Cambria Math"/>
                                <w:sz w:val="24"/>
                              </w:rPr>
                              <m:t>m-1</m:t>
                            </m:r>
                          </m:oMath>
                        </m:oMathPara>
                      </w:p>
                    </w:txbxContent>
                  </v:textbox>
                </v:shape>
                <v:shape id="Надпись 40" o:spid="_x0000_s1083" type="#_x0000_t202" style="position:absolute;left:36224;top:13655;width:2844;height:3086;rotation:428839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yyWMIA&#10;AADbAAAADwAAAGRycy9kb3ducmV2LnhtbESP3YrCMBSE7xd8h3AE79ZUEanVKOIfyt7sVh/g0Bzb&#10;YnNSmljr2xtB2MthZr5hFqvOVKKlxpWWFYyGEQjizOqScwWX8/47BuE8ssbKMil4koPVsve1wETb&#10;B/9Rm/pcBAi7BBUU3teJlC4ryKAb2po4eFfbGPRBNrnUDT4C3FRyHEVTabDksFBgTZuCslt6Nwpm&#10;8hQffrvd83jdtuv4R6bZvU2VGvS79RyEp87/hz/to1YwncD7S/gBcv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LJYwgAAANsAAAAPAAAAAAAAAAAAAAAAAJgCAABkcnMvZG93&#10;bnJldi54bWxQSwUGAAAAAAQABAD1AAAAhwMAAAAA&#10;" filled="f" stroked="f" strokeweight=".5pt">
                  <v:textbox style="mso-fit-shape-to-text:t">
                    <w:txbxContent>
                      <w:p w14:paraId="4C3E640D" w14:textId="77777777" w:rsidR="0013743B" w:rsidRDefault="0013743B" w:rsidP="00B279DE">
                        <w:pPr>
                          <w:rPr>
                            <w:sz w:val="24"/>
                            <w:szCs w:val="24"/>
                          </w:rPr>
                        </w:pPr>
                        <w:r>
                          <w:rPr>
                            <w:sz w:val="24"/>
                            <w:szCs w:val="24"/>
                          </w:rPr>
                          <w:t>…</w:t>
                        </w:r>
                      </w:p>
                    </w:txbxContent>
                  </v:textbox>
                </v:shape>
                <v:shape id="Надпись 40" o:spid="_x0000_s1084" type="#_x0000_t202" style="position:absolute;left:43111;top:16847;width:2844;height:3086;rotation:-160676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AsxsUA&#10;AADbAAAADwAAAGRycy9kb3ducmV2LnhtbESPQWvCQBSE74X+h+UVvBSzUVDa1DUEi6K3mvbi7ZF9&#10;ZoPZt2l2G+O/dwuFHoeZ+YZZ5aNtxUC9bxwrmCUpCOLK6YZrBV+f2+kLCB+QNbaOScGNPOTrx4cV&#10;Ztpd+UhDGWoRIewzVGBC6DIpfWXIok9cRxy9s+sthij7WuoerxFuWzlP06W02HBcMNjRxlB1KX+s&#10;gvpQPH8f3k8XuU13t7k7j4vXD6PU5Gks3kAEGsN/+K+91wqWC/j9En+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oCzGxQAAANsAAAAPAAAAAAAAAAAAAAAAAJgCAABkcnMv&#10;ZG93bnJldi54bWxQSwUGAAAAAAQABAD1AAAAigMAAAAA&#10;" filled="f" stroked="f" strokeweight=".5pt">
                  <v:textbox style="mso-fit-shape-to-text:t">
                    <w:txbxContent>
                      <w:p w14:paraId="28EBD963" w14:textId="77777777" w:rsidR="0013743B" w:rsidRDefault="0013743B" w:rsidP="00B279DE">
                        <w:pPr>
                          <w:rPr>
                            <w:sz w:val="24"/>
                            <w:szCs w:val="24"/>
                          </w:rPr>
                        </w:pPr>
                        <w:r>
                          <w:rPr>
                            <w:sz w:val="24"/>
                            <w:szCs w:val="24"/>
                          </w:rPr>
                          <w:t>…</w:t>
                        </w:r>
                      </w:p>
                    </w:txbxContent>
                  </v:textbox>
                </v:shape>
                <w10:anchorlock/>
              </v:group>
            </w:pict>
          </mc:Fallback>
        </mc:AlternateContent>
      </w:r>
    </w:p>
    <w:p w14:paraId="478465ED" w14:textId="311E80CD" w:rsidR="00B279DE" w:rsidRPr="00DC70E6" w:rsidRDefault="00B279DE" w:rsidP="00B279DE">
      <w:pPr>
        <w:pStyle w:val="afffe"/>
        <w:rPr>
          <w:lang w:val="ru-RU"/>
        </w:rPr>
      </w:pPr>
      <w:bookmarkStart w:id="5" w:name="_Ref32916690"/>
      <w:bookmarkStart w:id="6" w:name="_Ref44405246"/>
      <w:r>
        <w:rPr>
          <w:b/>
          <w:lang w:val="ru-RU"/>
        </w:rPr>
        <w:t>Рис. </w:t>
      </w:r>
      <w:r w:rsidRPr="00DC70E6">
        <w:rPr>
          <w:b/>
          <w:bCs w:val="0"/>
        </w:rPr>
        <w:fldChar w:fldCharType="begin"/>
      </w:r>
      <w:r w:rsidRPr="002B1FE9">
        <w:rPr>
          <w:b/>
          <w:lang w:val="ru-RU"/>
        </w:rPr>
        <w:instrText xml:space="preserve"> </w:instrText>
      </w:r>
      <w:r w:rsidRPr="002B1FE9">
        <w:rPr>
          <w:b/>
        </w:rPr>
        <w:instrText>SEQ</w:instrText>
      </w:r>
      <w:r w:rsidRPr="002B1FE9">
        <w:rPr>
          <w:b/>
          <w:lang w:val="ru-RU"/>
        </w:rPr>
        <w:instrText xml:space="preserve"> Рисунок \* </w:instrText>
      </w:r>
      <w:r w:rsidRPr="002B1FE9">
        <w:rPr>
          <w:b/>
        </w:rPr>
        <w:instrText>ARABIC</w:instrText>
      </w:r>
      <w:r w:rsidRPr="002B1FE9">
        <w:rPr>
          <w:b/>
          <w:lang w:val="ru-RU"/>
        </w:rPr>
        <w:instrText xml:space="preserve"> </w:instrText>
      </w:r>
      <w:r w:rsidRPr="00DC70E6">
        <w:rPr>
          <w:b/>
          <w:bCs w:val="0"/>
        </w:rPr>
        <w:fldChar w:fldCharType="separate"/>
      </w:r>
      <w:r w:rsidR="00BB7B38">
        <w:rPr>
          <w:b/>
          <w:noProof/>
        </w:rPr>
        <w:t>5</w:t>
      </w:r>
      <w:r w:rsidRPr="00DC70E6">
        <w:rPr>
          <w:b/>
          <w:bCs w:val="0"/>
        </w:rPr>
        <w:fldChar w:fldCharType="end"/>
      </w:r>
      <w:bookmarkEnd w:id="5"/>
      <w:r w:rsidRPr="00DC70E6">
        <w:rPr>
          <w:lang w:val="ru-RU"/>
        </w:rPr>
        <w:t>. Система плоскостного фасеточного зрения.</w:t>
      </w:r>
      <w:bookmarkEnd w:id="6"/>
    </w:p>
    <w:p w14:paraId="3D4719A7" w14:textId="740FC81A" w:rsidR="00B279DE" w:rsidRDefault="00B279DE" w:rsidP="001043BF">
      <w:pPr>
        <w:pStyle w:val="affa"/>
        <w:spacing w:line="288" w:lineRule="auto"/>
      </w:pPr>
      <w:r>
        <w:t>В декартовой системе координат на плоскости фасеточные глаза представляют с</w:t>
      </w:r>
      <w:r>
        <w:t>о</w:t>
      </w:r>
      <w:r>
        <w:t xml:space="preserve">бой правильные многоугольники, вписанные в окружности радиуса </w:t>
      </w:r>
      <w:r w:rsidR="000935BE" w:rsidRPr="000935BE">
        <w:rPr>
          <w:position w:val="-6"/>
        </w:rPr>
        <w:object w:dxaOrig="560" w:dyaOrig="260" w14:anchorId="3A886525">
          <v:shape id="_x0000_i1025" type="#_x0000_t75" style="width:27pt;height:13.5pt" o:ole="">
            <v:imagedata r:id="rId14" o:title=""/>
          </v:shape>
          <o:OLEObject Type="Embed" ProgID="Equation.DSMT4" ShapeID="_x0000_i1025" DrawAspect="Content" ObjectID="_1668586647" r:id="rId15"/>
        </w:object>
      </w:r>
      <w:r>
        <w:t xml:space="preserve">, с центрами в точках </w:t>
      </w:r>
      <w:bookmarkStart w:id="7" w:name="MTBlankEqn"/>
      <w:r w:rsidR="000935BE" w:rsidRPr="000935BE">
        <w:rPr>
          <w:position w:val="-10"/>
        </w:rPr>
        <w:object w:dxaOrig="1140" w:dyaOrig="320" w14:anchorId="032FEC9E">
          <v:shape id="_x0000_i1026" type="#_x0000_t75" style="width:58.5pt;height:15pt" o:ole="">
            <v:imagedata r:id="rId16" o:title=""/>
          </v:shape>
          <o:OLEObject Type="Embed" ProgID="Equation.DSMT4" ShapeID="_x0000_i1026" DrawAspect="Content" ObjectID="_1668586648" r:id="rId17"/>
        </w:object>
      </w:r>
      <w:bookmarkEnd w:id="7"/>
      <w:r>
        <w:t xml:space="preserve"> и </w:t>
      </w:r>
      <w:r w:rsidR="000935BE" w:rsidRPr="000935BE">
        <w:rPr>
          <w:position w:val="-10"/>
        </w:rPr>
        <w:object w:dxaOrig="999" w:dyaOrig="320" w14:anchorId="3254C90C">
          <v:shape id="_x0000_i1027" type="#_x0000_t75" style="width:50pt;height:15pt" o:ole="">
            <v:imagedata r:id="rId18" o:title=""/>
          </v:shape>
          <o:OLEObject Type="Embed" ProgID="Equation.DSMT4" ShapeID="_x0000_i1027" DrawAspect="Content" ObjectID="_1668586649" r:id="rId19"/>
        </w:object>
      </w:r>
      <w:r>
        <w:t xml:space="preserve"> соответственно, где </w:t>
      </w:r>
      <w:r w:rsidR="000935BE" w:rsidRPr="00025957">
        <w:rPr>
          <w:position w:val="-4"/>
        </w:rPr>
        <w:object w:dxaOrig="200" w:dyaOrig="240" w14:anchorId="419D8DF9">
          <v:shape id="_x0000_i1028" type="#_x0000_t75" style="width:11.5pt;height:11.5pt" o:ole="">
            <v:imagedata r:id="rId20" o:title=""/>
          </v:shape>
          <o:OLEObject Type="Embed" ProgID="Equation.DSMT4" ShapeID="_x0000_i1028" DrawAspect="Content" ObjectID="_1668586650" r:id="rId21"/>
        </w:object>
      </w:r>
      <w:r>
        <w:t xml:space="preserve"> – некоторое положительное чи</w:t>
      </w:r>
      <w:r>
        <w:t>с</w:t>
      </w:r>
      <w:r>
        <w:t>ло, являющееся параметром модели. Предполагается, что</w:t>
      </w:r>
    </w:p>
    <w:p w14:paraId="6BAFEC5D" w14:textId="46B58E78" w:rsidR="00B279DE" w:rsidRDefault="00B279DE" w:rsidP="001043BF">
      <w:pPr>
        <w:pStyle w:val="MTDisplayEquation"/>
        <w:spacing w:line="288" w:lineRule="auto"/>
      </w:pPr>
      <w:r>
        <w:tab/>
      </w:r>
      <w:r w:rsidR="000935BE" w:rsidRPr="000935BE">
        <w:rPr>
          <w:position w:val="-6"/>
        </w:rPr>
        <w:object w:dxaOrig="600" w:dyaOrig="260" w14:anchorId="41E8F825">
          <v:shape id="_x0000_i1029" type="#_x0000_t75" style="width:30pt;height:13.5pt" o:ole="">
            <v:imagedata r:id="rId22" o:title=""/>
          </v:shape>
          <o:OLEObject Type="Embed" ProgID="Equation.DSMT4" ShapeID="_x0000_i1029" DrawAspect="Content" ObjectID="_1668586651" r:id="rId23"/>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bookmarkStart w:id="8" w:name="ZEqnNum841405"/>
      <w:r w:rsidR="00B35E43">
        <w:instrText>(</w:instrText>
      </w:r>
      <w:fldSimple w:instr=" SEQ MTEqn \c \* Arabic \* MERGEFORMAT ">
        <w:r w:rsidR="00BB7B38">
          <w:rPr>
            <w:noProof/>
          </w:rPr>
          <w:instrText>1</w:instrText>
        </w:r>
      </w:fldSimple>
      <w:r w:rsidR="00B35E43">
        <w:instrText>)</w:instrText>
      </w:r>
      <w:bookmarkEnd w:id="8"/>
      <w:r w:rsidR="00B35E43">
        <w:fldChar w:fldCharType="end"/>
      </w:r>
    </w:p>
    <w:p w14:paraId="570B9DAD" w14:textId="7ECE53A1" w:rsidR="00B279DE" w:rsidRDefault="00B279DE" w:rsidP="001043BF">
      <w:pPr>
        <w:pStyle w:val="afff"/>
        <w:spacing w:line="288" w:lineRule="auto"/>
      </w:pPr>
      <w:r>
        <w:t xml:space="preserve">Каждый многоугольник имеет </w:t>
      </w:r>
      <w:r w:rsidR="000935BE" w:rsidRPr="00025957">
        <w:rPr>
          <w:position w:val="-4"/>
        </w:rPr>
        <w:object w:dxaOrig="260" w:dyaOrig="180" w14:anchorId="0A7679CA">
          <v:shape id="_x0000_i1030" type="#_x0000_t75" style="width:13.5pt;height:10pt" o:ole="">
            <v:imagedata r:id="rId24" o:title=""/>
          </v:shape>
          <o:OLEObject Type="Embed" ProgID="Equation.DSMT4" ShapeID="_x0000_i1030" DrawAspect="Content" ObjectID="_1668586652" r:id="rId25"/>
        </w:object>
      </w:r>
      <w:r>
        <w:t xml:space="preserve"> граней, где </w:t>
      </w:r>
      <w:r w:rsidR="000935BE" w:rsidRPr="000935BE">
        <w:rPr>
          <w:position w:val="-6"/>
        </w:rPr>
        <w:object w:dxaOrig="680" w:dyaOrig="260" w14:anchorId="26498C1C">
          <v:shape id="_x0000_i1031" type="#_x0000_t75" style="width:35pt;height:13.5pt" o:ole="">
            <v:imagedata r:id="rId26" o:title=""/>
          </v:shape>
          <o:OLEObject Type="Embed" ProgID="Equation.DSMT4" ShapeID="_x0000_i1031" DrawAspect="Content" ObjectID="_1668586653" r:id="rId27"/>
        </w:object>
      </w:r>
      <w:r>
        <w:t xml:space="preserve"> – целое положительное число, также являющееся параметром модели. Таким образом</w:t>
      </w:r>
      <w:r w:rsidRPr="00EA0EC6">
        <w:t>,</w:t>
      </w:r>
      <w:r>
        <w:t xml:space="preserve"> многоугольник делится на </w:t>
      </w:r>
      <w:r w:rsidR="000935BE" w:rsidRPr="00025957">
        <w:rPr>
          <w:position w:val="-4"/>
        </w:rPr>
        <w:object w:dxaOrig="260" w:dyaOrig="180" w14:anchorId="42A0462F">
          <v:shape id="_x0000_i1032" type="#_x0000_t75" style="width:13.5pt;height:10pt" o:ole="">
            <v:imagedata r:id="rId28" o:title=""/>
          </v:shape>
          <o:OLEObject Type="Embed" ProgID="Equation.DSMT4" ShapeID="_x0000_i1032" DrawAspect="Content" ObjectID="_1668586654" r:id="rId29"/>
        </w:object>
      </w:r>
      <w:r>
        <w:t xml:space="preserve"> конгруэнтных треугольников, каждый из которых является моделью омматидия. Вну</w:t>
      </w:r>
      <w:r>
        <w:t>т</w:t>
      </w:r>
      <w:r>
        <w:t>ренний угол омматидия вычисляется по формуле</w:t>
      </w:r>
    </w:p>
    <w:p w14:paraId="73ACD348" w14:textId="040DB4E0" w:rsidR="00B279DE" w:rsidRDefault="00B279DE" w:rsidP="001043BF">
      <w:pPr>
        <w:pStyle w:val="MTDisplayEquation"/>
        <w:spacing w:line="288" w:lineRule="auto"/>
      </w:pPr>
      <w:r>
        <w:tab/>
      </w:r>
      <w:r w:rsidR="000935BE" w:rsidRPr="000935BE">
        <w:rPr>
          <w:position w:val="-22"/>
        </w:rPr>
        <w:object w:dxaOrig="859" w:dyaOrig="620" w14:anchorId="39828763">
          <v:shape id="_x0000_i1033" type="#_x0000_t75" style="width:43.5pt;height:30pt" o:ole="">
            <v:imagedata r:id="rId30" o:title=""/>
          </v:shape>
          <o:OLEObject Type="Embed" ProgID="Equation.DSMT4" ShapeID="_x0000_i1033" DrawAspect="Content" ObjectID="_1668586655" r:id="rId31"/>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bookmarkStart w:id="9" w:name="ZEqnNum588105"/>
      <w:r w:rsidR="00B35E43">
        <w:instrText>(</w:instrText>
      </w:r>
      <w:fldSimple w:instr=" SEQ MTEqn \c \* Arabic \* MERGEFORMAT ">
        <w:r w:rsidR="00BB7B38">
          <w:rPr>
            <w:noProof/>
          </w:rPr>
          <w:instrText>2</w:instrText>
        </w:r>
      </w:fldSimple>
      <w:r w:rsidR="00B35E43">
        <w:instrText>)</w:instrText>
      </w:r>
      <w:bookmarkEnd w:id="9"/>
      <w:r w:rsidR="00B35E43">
        <w:fldChar w:fldCharType="end"/>
      </w:r>
    </w:p>
    <w:p w14:paraId="48325E67" w14:textId="78BBE9E9" w:rsidR="00B279DE" w:rsidRDefault="00B279DE" w:rsidP="001043BF">
      <w:pPr>
        <w:pStyle w:val="afff"/>
        <w:spacing w:line="288" w:lineRule="auto"/>
      </w:pPr>
      <w:r>
        <w:t>Внешняя грань омматидия</w:t>
      </w:r>
      <w:r w:rsidR="00BA59B1">
        <w:t>,</w:t>
      </w:r>
      <w:r>
        <w:t xml:space="preserve"> соответственно</w:t>
      </w:r>
      <w:r w:rsidR="00BA59B1">
        <w:t>,</w:t>
      </w:r>
      <w:r>
        <w:t xml:space="preserve"> имеет длину</w:t>
      </w:r>
    </w:p>
    <w:p w14:paraId="4F5C68F6" w14:textId="303748D5" w:rsidR="00B279DE" w:rsidRPr="00F40FB0" w:rsidRDefault="00B279DE" w:rsidP="001043BF">
      <w:pPr>
        <w:pStyle w:val="MTDisplayEquation"/>
        <w:spacing w:line="288" w:lineRule="auto"/>
      </w:pPr>
      <w:r>
        <w:tab/>
      </w:r>
      <w:r w:rsidR="0013743B" w:rsidRPr="000935BE">
        <w:rPr>
          <w:position w:val="-28"/>
        </w:rPr>
        <w:object w:dxaOrig="1520" w:dyaOrig="680" w14:anchorId="2986FF91">
          <v:shape id="_x0000_i1165" type="#_x0000_t75" style="width:76pt;height:35pt" o:ole="">
            <v:imagedata r:id="rId32" o:title=""/>
          </v:shape>
          <o:OLEObject Type="Embed" ProgID="Equation.DSMT4" ShapeID="_x0000_i1165" DrawAspect="Content" ObjectID="_1668586656" r:id="rId33"/>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r w:rsidR="00B35E43">
        <w:instrText>(</w:instrText>
      </w:r>
      <w:fldSimple w:instr=" SEQ MTEqn \c \* Arabic \* MERGEFORMAT ">
        <w:r w:rsidR="00BB7B38">
          <w:rPr>
            <w:noProof/>
          </w:rPr>
          <w:instrText>3</w:instrText>
        </w:r>
      </w:fldSimple>
      <w:r w:rsidR="00B35E43">
        <w:instrText>)</w:instrText>
      </w:r>
      <w:r w:rsidR="00B35E43">
        <w:fldChar w:fldCharType="end"/>
      </w:r>
    </w:p>
    <w:p w14:paraId="27339383" w14:textId="77777777" w:rsidR="00B279DE" w:rsidRDefault="00B279DE" w:rsidP="001043BF">
      <w:pPr>
        <w:pStyle w:val="afff"/>
        <w:spacing w:line="288" w:lineRule="auto"/>
      </w:pPr>
      <w:r>
        <w:t>Будем предполагать, что направление «вперед» соответствует положительному напра</w:t>
      </w:r>
      <w:r>
        <w:t>в</w:t>
      </w:r>
      <w:r>
        <w:t>лению оси ординат. Будем также предполагать, что ось абсцисс совпадает с границей между двумя омматидиями.</w:t>
      </w:r>
    </w:p>
    <w:p w14:paraId="3BFEACB0" w14:textId="65D7CFBC" w:rsidR="005603D0" w:rsidRDefault="00B808FE" w:rsidP="001043BF">
      <w:pPr>
        <w:pStyle w:val="affa"/>
        <w:spacing w:line="288" w:lineRule="auto"/>
      </w:pPr>
      <w:bookmarkStart w:id="10" w:name="_Toc43783760"/>
      <w:r>
        <w:t>Построим математическую м</w:t>
      </w:r>
      <w:r w:rsidR="00B279DE" w:rsidRPr="00B279DE">
        <w:t>одель проекции внешнего мира на растр зрительных клеток</w:t>
      </w:r>
      <w:bookmarkEnd w:id="10"/>
      <w:r>
        <w:t xml:space="preserve">. </w:t>
      </w:r>
      <w:r w:rsidR="00B279DE">
        <w:t xml:space="preserve">Рассмотрим сначала простейший случай, когда видимый объект представляет собой точку с координатами </w:t>
      </w:r>
      <w:r w:rsidR="000935BE" w:rsidRPr="000935BE">
        <w:rPr>
          <w:position w:val="-10"/>
        </w:rPr>
        <w:object w:dxaOrig="520" w:dyaOrig="320" w14:anchorId="07EBE7A9">
          <v:shape id="_x0000_i1034" type="#_x0000_t75" style="width:27pt;height:15pt" o:ole="">
            <v:imagedata r:id="rId34" o:title=""/>
          </v:shape>
          <o:OLEObject Type="Embed" ProgID="Equation.DSMT4" ShapeID="_x0000_i1034" DrawAspect="Content" ObjectID="_1668586657" r:id="rId35"/>
        </w:object>
      </w:r>
      <w:r w:rsidR="00B279DE">
        <w:t xml:space="preserve"> в контексте </w:t>
      </w:r>
      <w:r w:rsidR="00B279DE" w:rsidRPr="00F5671B">
        <w:fldChar w:fldCharType="begin"/>
      </w:r>
      <w:r w:rsidR="00B279DE" w:rsidRPr="00F5671B">
        <w:instrText xml:space="preserve"> REF  _Ref32916690 \h \* Lower \* MERGEFORMAT </w:instrText>
      </w:r>
      <w:r w:rsidR="00B279DE" w:rsidRPr="00F5671B">
        <w:fldChar w:fldCharType="separate"/>
      </w:r>
      <w:r w:rsidR="00BB7B38" w:rsidRPr="00BB7B38">
        <w:t>рис. 5</w:t>
      </w:r>
      <w:r w:rsidR="00B279DE" w:rsidRPr="00F5671B">
        <w:fldChar w:fldCharType="end"/>
      </w:r>
      <w:r w:rsidR="00B279DE">
        <w:t>. Введем полярную систему коо</w:t>
      </w:r>
      <w:r w:rsidR="00B279DE">
        <w:t>р</w:t>
      </w:r>
      <w:r w:rsidR="00B279DE">
        <w:t xml:space="preserve">динат относительно центра правого глаза и углом, откладываемым от оси абсцисс. </w:t>
      </w:r>
      <w:r w:rsidR="005603D0">
        <w:t xml:space="preserve">Определим функции </w:t>
      </w:r>
      <m:oMath>
        <m:sSub>
          <m:sSubPr>
            <m:ctrlPr>
              <w:rPr>
                <w:rFonts w:ascii="Cambria Math" w:hAnsi="Cambria Math"/>
              </w:rPr>
            </m:ctrlPr>
          </m:sSubPr>
          <m:e>
            <m:r>
              <m:rPr>
                <m:sty m:val="p"/>
              </m:rPr>
              <w:rPr>
                <w:rFonts w:ascii="Cambria Math" w:hAnsi="Cambria Math"/>
              </w:rPr>
              <m:t>Φ</m:t>
            </m:r>
          </m:e>
          <m:sub>
            <m:r>
              <w:rPr>
                <w:rFonts w:ascii="Cambria Math" w:hAnsi="Cambria Math"/>
              </w:rPr>
              <m:t>A</m:t>
            </m:r>
          </m:sub>
        </m:sSub>
        <m:r>
          <m:rPr>
            <m:scr m:val="double-struck"/>
          </m:rPr>
          <w:rPr>
            <w:rFonts w:ascii="Cambria Math" w:hAnsi="Cambria Math"/>
          </w:rPr>
          <m:t>:R×R→R</m:t>
        </m:r>
      </m:oMath>
      <w:r w:rsidR="005603D0">
        <w:t xml:space="preserve"> и </w:t>
      </w:r>
      <m:oMath>
        <m:sSub>
          <m:sSubPr>
            <m:ctrlPr>
              <w:rPr>
                <w:rFonts w:ascii="Cambria Math" w:hAnsi="Cambria Math"/>
              </w:rPr>
            </m:ctrlPr>
          </m:sSubPr>
          <m:e>
            <m:r>
              <m:rPr>
                <m:sty m:val="p"/>
              </m:rPr>
              <w:rPr>
                <w:rFonts w:ascii="Cambria Math" w:hAnsi="Cambria Math"/>
              </w:rPr>
              <m:t>Φ</m:t>
            </m:r>
          </m:e>
          <m:sub>
            <m:r>
              <w:rPr>
                <w:rFonts w:ascii="Cambria Math" w:hAnsi="Cambria Math"/>
              </w:rPr>
              <m:t>B</m:t>
            </m:r>
          </m:sub>
        </m:sSub>
        <m:r>
          <m:rPr>
            <m:scr m:val="double-struck"/>
          </m:rPr>
          <w:rPr>
            <w:rFonts w:ascii="Cambria Math" w:hAnsi="Cambria Math"/>
          </w:rPr>
          <m:t>:R×R→R</m:t>
        </m:r>
      </m:oMath>
      <w:r w:rsidR="005603D0">
        <w:t xml:space="preserve"> следующим образом:</w:t>
      </w:r>
    </w:p>
    <w:p w14:paraId="548A4269" w14:textId="6A0C8E2C" w:rsidR="005603D0" w:rsidRPr="001617B8" w:rsidRDefault="005603D0" w:rsidP="005603D0">
      <w:pPr>
        <w:pStyle w:val="MTDisplayEquation"/>
      </w:pPr>
      <w:r>
        <w:lastRenderedPageBreak/>
        <w:tab/>
      </w:r>
      <w:r w:rsidR="00B847B9" w:rsidRPr="000935BE">
        <w:rPr>
          <w:position w:val="-124"/>
        </w:rPr>
        <w:object w:dxaOrig="4900" w:dyaOrig="2580" w14:anchorId="50C347DC">
          <v:shape id="_x0000_i1035" type="#_x0000_t75" style="width:246pt;height:130.5pt" o:ole="">
            <v:imagedata r:id="rId36" o:title=""/>
          </v:shape>
          <o:OLEObject Type="Embed" ProgID="Equation.DSMT4" ShapeID="_x0000_i1035" DrawAspect="Content" ObjectID="_1668586658" r:id="rId37"/>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r w:rsidR="00B35E43">
        <w:instrText>(</w:instrText>
      </w:r>
      <w:fldSimple w:instr=" SEQ MTEqn \c \* Arabic \* MERGEFORMAT ">
        <w:r w:rsidR="00BB7B38">
          <w:rPr>
            <w:noProof/>
          </w:rPr>
          <w:instrText>4</w:instrText>
        </w:r>
      </w:fldSimple>
      <w:r w:rsidR="00B35E43">
        <w:instrText>)</w:instrText>
      </w:r>
      <w:r w:rsidR="00B35E43">
        <w:fldChar w:fldCharType="end"/>
      </w:r>
    </w:p>
    <w:p w14:paraId="57228B30" w14:textId="0D3B7255" w:rsidR="005603D0" w:rsidRPr="001617B8" w:rsidRDefault="005603D0" w:rsidP="005603D0">
      <w:pPr>
        <w:pStyle w:val="MTDisplayEquation"/>
      </w:pPr>
      <w:r>
        <w:tab/>
      </w:r>
      <w:r w:rsidR="00B847B9" w:rsidRPr="000935BE">
        <w:rPr>
          <w:position w:val="-124"/>
        </w:rPr>
        <w:object w:dxaOrig="4900" w:dyaOrig="2580" w14:anchorId="6EA895DD">
          <v:shape id="_x0000_i1036" type="#_x0000_t75" style="width:246pt;height:130.5pt" o:ole="">
            <v:imagedata r:id="rId38" o:title=""/>
          </v:shape>
          <o:OLEObject Type="Embed" ProgID="Equation.DSMT4" ShapeID="_x0000_i1036" DrawAspect="Content" ObjectID="_1668586659" r:id="rId39"/>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r w:rsidR="00B35E43">
        <w:instrText>(</w:instrText>
      </w:r>
      <w:fldSimple w:instr=" SEQ MTEqn \c \* Arabic \* MERGEFORMAT ">
        <w:r w:rsidR="00BB7B38">
          <w:rPr>
            <w:noProof/>
          </w:rPr>
          <w:instrText>5</w:instrText>
        </w:r>
      </w:fldSimple>
      <w:r w:rsidR="00B35E43">
        <w:instrText>)</w:instrText>
      </w:r>
      <w:r w:rsidR="00B35E43">
        <w:fldChar w:fldCharType="end"/>
      </w:r>
    </w:p>
    <w:p w14:paraId="5042A6DB" w14:textId="394DF49F" w:rsidR="00B279DE" w:rsidRDefault="00B279DE" w:rsidP="00B847B9">
      <w:pPr>
        <w:pStyle w:val="afff"/>
      </w:pPr>
      <w:r>
        <w:t xml:space="preserve">Тогда полярные координаты </w:t>
      </w:r>
      <w:r w:rsidR="000935BE" w:rsidRPr="000935BE">
        <w:rPr>
          <w:position w:val="-10"/>
        </w:rPr>
        <w:object w:dxaOrig="540" w:dyaOrig="320" w14:anchorId="43539AD9">
          <v:shape id="_x0000_i1037" type="#_x0000_t75" style="width:27pt;height:15pt" o:ole="">
            <v:imagedata r:id="rId40" o:title=""/>
          </v:shape>
          <o:OLEObject Type="Embed" ProgID="Equation.DSMT4" ShapeID="_x0000_i1037" DrawAspect="Content" ObjectID="_1668586660" r:id="rId41"/>
        </w:object>
      </w:r>
      <w:r>
        <w:t xml:space="preserve"> точки с координатами </w:t>
      </w:r>
      <w:r w:rsidR="000935BE" w:rsidRPr="000935BE">
        <w:rPr>
          <w:position w:val="-10"/>
        </w:rPr>
        <w:object w:dxaOrig="520" w:dyaOrig="320" w14:anchorId="6EDD9345">
          <v:shape id="_x0000_i1038" type="#_x0000_t75" style="width:27pt;height:15pt" o:ole="">
            <v:imagedata r:id="rId42" o:title=""/>
          </v:shape>
          <o:OLEObject Type="Embed" ProgID="Equation.DSMT4" ShapeID="_x0000_i1038" DrawAspect="Content" ObjectID="_1668586661" r:id="rId43"/>
        </w:object>
      </w:r>
      <w:r>
        <w:t xml:space="preserve"> для левого (с центром в точке </w:t>
      </w:r>
      <w:r w:rsidR="000935BE" w:rsidRPr="00025957">
        <w:rPr>
          <w:position w:val="-4"/>
        </w:rPr>
        <w:object w:dxaOrig="220" w:dyaOrig="240" w14:anchorId="2012C5ED">
          <v:shape id="_x0000_i1039" type="#_x0000_t75" style="width:11.5pt;height:11.5pt" o:ole="">
            <v:imagedata r:id="rId44" o:title=""/>
          </v:shape>
          <o:OLEObject Type="Embed" ProgID="Equation.DSMT4" ShapeID="_x0000_i1039" DrawAspect="Content" ObjectID="_1668586662" r:id="rId45"/>
        </w:object>
      </w:r>
      <w:r w:rsidRPr="001A29D8">
        <w:t>)</w:t>
      </w:r>
      <w:r>
        <w:t xml:space="preserve"> и правого глаза (с центром в точке </w:t>
      </w:r>
      <w:r w:rsidR="000935BE" w:rsidRPr="00025957">
        <w:rPr>
          <w:position w:val="-4"/>
        </w:rPr>
        <w:object w:dxaOrig="240" w:dyaOrig="240" w14:anchorId="64379731">
          <v:shape id="_x0000_i1040" type="#_x0000_t75" style="width:11.5pt;height:11.5pt" o:ole="">
            <v:imagedata r:id="rId46" o:title=""/>
          </v:shape>
          <o:OLEObject Type="Embed" ProgID="Equation.DSMT4" ShapeID="_x0000_i1040" DrawAspect="Content" ObjectID="_1668586663" r:id="rId47"/>
        </w:object>
      </w:r>
      <w:r w:rsidRPr="001A29D8">
        <w:t>)</w:t>
      </w:r>
      <w:r>
        <w:t xml:space="preserve"> могут быть вычислены соответственно по следующим формулам:</w:t>
      </w:r>
    </w:p>
    <w:p w14:paraId="28080697" w14:textId="34A611E5" w:rsidR="00B279DE" w:rsidRPr="00FA5A4D" w:rsidRDefault="00B279DE" w:rsidP="002B1FE9">
      <w:pPr>
        <w:pStyle w:val="MTDisplayEquation"/>
        <w:rPr>
          <w:lang w:val="en-US"/>
        </w:rPr>
      </w:pPr>
      <w:r>
        <w:tab/>
      </w:r>
      <w:r w:rsidR="000935BE" w:rsidRPr="000935BE">
        <w:rPr>
          <w:position w:val="-12"/>
        </w:rPr>
        <w:object w:dxaOrig="2100" w:dyaOrig="440" w14:anchorId="3F1B0E01">
          <v:shape id="_x0000_i1041" type="#_x0000_t75" style="width:105.5pt;height:22pt" o:ole="">
            <v:imagedata r:id="rId48" o:title=""/>
          </v:shape>
          <o:OLEObject Type="Embed" ProgID="Equation.DSMT4" ShapeID="_x0000_i1041" DrawAspect="Content" ObjectID="_1668586664" r:id="rId49"/>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bookmarkStart w:id="11" w:name="ZEqnNum479121"/>
      <w:r w:rsidR="00B35E43">
        <w:instrText>(</w:instrText>
      </w:r>
      <w:fldSimple w:instr=" SEQ MTEqn \c \* Arabic \* MERGEFORMAT ">
        <w:r w:rsidR="00BB7B38">
          <w:rPr>
            <w:noProof/>
          </w:rPr>
          <w:instrText>6</w:instrText>
        </w:r>
      </w:fldSimple>
      <w:r w:rsidR="00B35E43">
        <w:instrText>)</w:instrText>
      </w:r>
      <w:bookmarkEnd w:id="11"/>
      <w:r w:rsidR="00B35E43">
        <w:fldChar w:fldCharType="end"/>
      </w:r>
    </w:p>
    <w:p w14:paraId="56F1846E" w14:textId="77AD374D" w:rsidR="00B279DE" w:rsidRDefault="00B279DE" w:rsidP="002B1FE9">
      <w:pPr>
        <w:pStyle w:val="MTDisplayEquation"/>
      </w:pPr>
      <w:r>
        <w:tab/>
      </w:r>
      <w:r w:rsidR="000935BE" w:rsidRPr="000935BE">
        <w:rPr>
          <w:position w:val="-12"/>
        </w:rPr>
        <w:object w:dxaOrig="2100" w:dyaOrig="440" w14:anchorId="510B5C78">
          <v:shape id="_x0000_i1042" type="#_x0000_t75" style="width:105.5pt;height:22pt" o:ole="">
            <v:imagedata r:id="rId50" o:title=""/>
          </v:shape>
          <o:OLEObject Type="Embed" ProgID="Equation.DSMT4" ShapeID="_x0000_i1042" DrawAspect="Content" ObjectID="_1668586665" r:id="rId51"/>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r w:rsidR="00B35E43">
        <w:instrText>(</w:instrText>
      </w:r>
      <w:fldSimple w:instr=" SEQ MTEqn \c \* Arabic \* MERGEFORMAT ">
        <w:r w:rsidR="00BB7B38">
          <w:rPr>
            <w:noProof/>
          </w:rPr>
          <w:instrText>7</w:instrText>
        </w:r>
      </w:fldSimple>
      <w:r w:rsidR="00B35E43">
        <w:instrText>)</w:instrText>
      </w:r>
      <w:r w:rsidR="00B35E43">
        <w:fldChar w:fldCharType="end"/>
      </w:r>
    </w:p>
    <w:p w14:paraId="0A7244EF" w14:textId="597B8561" w:rsidR="00B279DE" w:rsidRPr="001617B8" w:rsidRDefault="00B279DE" w:rsidP="002B1FE9">
      <w:pPr>
        <w:pStyle w:val="MTDisplayEquation"/>
      </w:pPr>
      <w:r>
        <w:tab/>
      </w:r>
      <w:r w:rsidR="00B847B9" w:rsidRPr="00B847B9">
        <w:rPr>
          <w:position w:val="-12"/>
        </w:rPr>
        <w:object w:dxaOrig="1460" w:dyaOrig="380" w14:anchorId="58757292">
          <v:shape id="_x0000_i1043" type="#_x0000_t75" style="width:73.5pt;height:20pt" o:ole="">
            <v:imagedata r:id="rId52" o:title=""/>
          </v:shape>
          <o:OLEObject Type="Embed" ProgID="Equation.DSMT4" ShapeID="_x0000_i1043" DrawAspect="Content" ObjectID="_1668586666" r:id="rId53"/>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bookmarkStart w:id="12" w:name="ZEqnNum578286"/>
      <w:r w:rsidR="00B35E43">
        <w:instrText>(</w:instrText>
      </w:r>
      <w:fldSimple w:instr=" SEQ MTEqn \c \* Arabic \* MERGEFORMAT ">
        <w:r w:rsidR="00BB7B38">
          <w:rPr>
            <w:noProof/>
          </w:rPr>
          <w:instrText>8</w:instrText>
        </w:r>
      </w:fldSimple>
      <w:r w:rsidR="00B35E43">
        <w:instrText>)</w:instrText>
      </w:r>
      <w:bookmarkEnd w:id="12"/>
      <w:r w:rsidR="00B35E43">
        <w:fldChar w:fldCharType="end"/>
      </w:r>
    </w:p>
    <w:p w14:paraId="5CCB378D" w14:textId="20552A33" w:rsidR="00B279DE" w:rsidRPr="0091028C" w:rsidRDefault="00B279DE" w:rsidP="002B1FE9">
      <w:pPr>
        <w:pStyle w:val="MTDisplayEquation"/>
        <w:rPr>
          <w:lang w:val="en-US"/>
        </w:rPr>
      </w:pPr>
      <w:r>
        <w:tab/>
      </w:r>
      <w:r w:rsidR="00B847B9" w:rsidRPr="00B847B9">
        <w:rPr>
          <w:position w:val="-12"/>
        </w:rPr>
        <w:object w:dxaOrig="1460" w:dyaOrig="380" w14:anchorId="6F8CA6D1">
          <v:shape id="_x0000_i1044" type="#_x0000_t75" style="width:73.5pt;height:20pt" o:ole="">
            <v:imagedata r:id="rId54" o:title=""/>
          </v:shape>
          <o:OLEObject Type="Embed" ProgID="Equation.DSMT4" ShapeID="_x0000_i1044" DrawAspect="Content" ObjectID="_1668586667" r:id="rId55"/>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bookmarkStart w:id="13" w:name="ZEqnNum708786"/>
      <w:r w:rsidR="00B35E43">
        <w:instrText>(</w:instrText>
      </w:r>
      <w:fldSimple w:instr=" SEQ MTEqn \c \* Arabic \* MERGEFORMAT ">
        <w:r w:rsidR="00BB7B38">
          <w:rPr>
            <w:noProof/>
          </w:rPr>
          <w:instrText>9</w:instrText>
        </w:r>
      </w:fldSimple>
      <w:r w:rsidR="00B35E43">
        <w:instrText>)</w:instrText>
      </w:r>
      <w:bookmarkEnd w:id="13"/>
      <w:r w:rsidR="00B35E43">
        <w:fldChar w:fldCharType="end"/>
      </w:r>
    </w:p>
    <w:p w14:paraId="4BBEB6D1" w14:textId="30AE5AA6" w:rsidR="00B279DE" w:rsidRPr="00CC367E" w:rsidRDefault="00B279DE" w:rsidP="002B1FE9">
      <w:pPr>
        <w:pStyle w:val="afff"/>
        <w:spacing w:line="240" w:lineRule="auto"/>
        <w:rPr>
          <w:iCs/>
        </w:rPr>
      </w:pPr>
      <w:r w:rsidRPr="00F879EE">
        <w:t>Далее</w:t>
      </w:r>
      <w:r>
        <w:t xml:space="preserve"> будем рассматривать модель только одного глаза, используя полярную систему координат относительно его центра с углом, откладываемым от оси абсцисс. </w:t>
      </w:r>
      <w:r>
        <w:rPr>
          <w:iCs/>
        </w:rPr>
        <w:t>Пронум</w:t>
      </w:r>
      <w:r>
        <w:rPr>
          <w:iCs/>
        </w:rPr>
        <w:t>е</w:t>
      </w:r>
      <w:r>
        <w:rPr>
          <w:iCs/>
        </w:rPr>
        <w:t xml:space="preserve">руем все омматидии числами от 0 до </w:t>
      </w:r>
      <w:r w:rsidR="000935BE" w:rsidRPr="00025957">
        <w:rPr>
          <w:position w:val="-4"/>
        </w:rPr>
        <w:object w:dxaOrig="620" w:dyaOrig="240" w14:anchorId="01584268">
          <v:shape id="_x0000_i1045" type="#_x0000_t75" style="width:30pt;height:11.5pt" o:ole="">
            <v:imagedata r:id="rId56" o:title=""/>
          </v:shape>
          <o:OLEObject Type="Embed" ProgID="Equation.DSMT4" ShapeID="_x0000_i1045" DrawAspect="Content" ObjectID="_1668586668" r:id="rId57"/>
        </w:object>
      </w:r>
      <w:r>
        <w:rPr>
          <w:iCs/>
        </w:rPr>
        <w:t xml:space="preserve"> против часовой стрелки, как это показано на</w:t>
      </w:r>
      <w:r>
        <w:t xml:space="preserve"> </w:t>
      </w:r>
      <w:r w:rsidRPr="00F5671B">
        <w:fldChar w:fldCharType="begin"/>
      </w:r>
      <w:r w:rsidRPr="00F5671B">
        <w:instrText xml:space="preserve"> REF  _Ref32916690 \h \* Lower \* MERGEFORMAT </w:instrText>
      </w:r>
      <w:r w:rsidRPr="00F5671B">
        <w:fldChar w:fldCharType="separate"/>
      </w:r>
      <w:r w:rsidR="00BB7B38" w:rsidRPr="00BB7B38">
        <w:t>рис. 5</w:t>
      </w:r>
      <w:r w:rsidRPr="00F5671B">
        <w:fldChar w:fldCharType="end"/>
      </w:r>
      <w:r>
        <w:t xml:space="preserve"> для глаза с центром в точке </w:t>
      </w:r>
      <w:r w:rsidR="000935BE" w:rsidRPr="00025957">
        <w:rPr>
          <w:position w:val="-4"/>
        </w:rPr>
        <w:object w:dxaOrig="240" w:dyaOrig="240" w14:anchorId="06C12FDB">
          <v:shape id="_x0000_i1046" type="#_x0000_t75" style="width:11.5pt;height:11.5pt" o:ole="">
            <v:imagedata r:id="rId58" o:title=""/>
          </v:shape>
          <o:OLEObject Type="Embed" ProgID="Equation.DSMT4" ShapeID="_x0000_i1046" DrawAspect="Content" ObjectID="_1668586669" r:id="rId59"/>
        </w:object>
      </w:r>
      <w:r>
        <w:rPr>
          <w:iCs/>
        </w:rPr>
        <w:t>.</w:t>
      </w:r>
      <w:r w:rsidRPr="00371DA4">
        <w:rPr>
          <w:iCs/>
        </w:rPr>
        <w:t xml:space="preserve"> </w:t>
      </w:r>
      <w:r>
        <w:rPr>
          <w:i/>
        </w:rPr>
        <w:t>Областью</w:t>
      </w:r>
      <w:r w:rsidRPr="00F54AD9">
        <w:rPr>
          <w:i/>
        </w:rPr>
        <w:t xml:space="preserve"> видимости омматидия</w:t>
      </w:r>
      <w:r>
        <w:rPr>
          <w:iCs/>
        </w:rPr>
        <w:t xml:space="preserve"> будем называть угол с вершиной в центре фасеточного глаза, границы которого совпадают с радиальными границами омматидия (см. </w:t>
      </w:r>
      <w:r w:rsidRPr="002A2F17">
        <w:rPr>
          <w:iCs/>
        </w:rPr>
        <w:fldChar w:fldCharType="begin"/>
      </w:r>
      <w:r w:rsidRPr="002A2F17">
        <w:rPr>
          <w:iCs/>
        </w:rPr>
        <w:instrText xml:space="preserve"> REF  _Ref38674989 \* Lower  \* MERGEFORMAT </w:instrText>
      </w:r>
      <w:r w:rsidRPr="002A2F17">
        <w:rPr>
          <w:iCs/>
        </w:rPr>
        <w:fldChar w:fldCharType="separate"/>
      </w:r>
      <w:r w:rsidR="00BB7B38" w:rsidRPr="00BB7B38">
        <w:rPr>
          <w:bCs/>
        </w:rPr>
        <w:t>рис. 6</w:t>
      </w:r>
      <w:r w:rsidRPr="002A2F17">
        <w:rPr>
          <w:iCs/>
        </w:rPr>
        <w:fldChar w:fldCharType="end"/>
      </w:r>
      <w:r>
        <w:rPr>
          <w:iCs/>
        </w:rPr>
        <w:t xml:space="preserve">). Будем предполагать, что любая </w:t>
      </w:r>
      <w:r w:rsidRPr="00CC367E">
        <w:rPr>
          <w:iCs/>
        </w:rPr>
        <w:t xml:space="preserve">точка на границе между двумя омматидиями будет попадать в </w:t>
      </w:r>
      <w:r w:rsidR="00CC367E">
        <w:rPr>
          <w:iCs/>
        </w:rPr>
        <w:t>область</w:t>
      </w:r>
      <w:r w:rsidRPr="00CC367E">
        <w:rPr>
          <w:iCs/>
        </w:rPr>
        <w:t xml:space="preserve"> видимости только омматидия с большим номером.</w:t>
      </w:r>
      <w:r w:rsidR="00CC367E">
        <w:rPr>
          <w:iCs/>
        </w:rPr>
        <w:t xml:space="preserve"> </w:t>
      </w:r>
      <w:r w:rsidR="005210CA">
        <w:rPr>
          <w:iCs/>
        </w:rPr>
        <w:t>Таким образом, мы предполагаем, что области видим</w:t>
      </w:r>
      <w:r w:rsidR="005210CA">
        <w:rPr>
          <w:iCs/>
        </w:rPr>
        <w:t>о</w:t>
      </w:r>
      <w:r w:rsidR="005210CA">
        <w:rPr>
          <w:iCs/>
        </w:rPr>
        <w:t xml:space="preserve">сти омматидиев одного глаза не пересекаются. </w:t>
      </w:r>
      <w:r w:rsidR="00CC367E">
        <w:rPr>
          <w:iCs/>
        </w:rPr>
        <w:t>Следующ</w:t>
      </w:r>
      <w:r w:rsidR="002E49C5">
        <w:rPr>
          <w:iCs/>
        </w:rPr>
        <w:t>ее</w:t>
      </w:r>
      <w:r w:rsidR="00CC367E">
        <w:rPr>
          <w:iCs/>
        </w:rPr>
        <w:t xml:space="preserve"> </w:t>
      </w:r>
      <w:r w:rsidR="002E49C5">
        <w:rPr>
          <w:iCs/>
        </w:rPr>
        <w:t>утверждение</w:t>
      </w:r>
      <w:r w:rsidR="00CC367E">
        <w:rPr>
          <w:iCs/>
        </w:rPr>
        <w:t xml:space="preserve"> позволяет опр</w:t>
      </w:r>
      <w:r w:rsidR="00CC367E">
        <w:rPr>
          <w:iCs/>
        </w:rPr>
        <w:t>е</w:t>
      </w:r>
      <w:r w:rsidR="00CC367E">
        <w:rPr>
          <w:iCs/>
        </w:rPr>
        <w:t>делить омматиди</w:t>
      </w:r>
      <w:r w:rsidR="00F87280">
        <w:rPr>
          <w:iCs/>
        </w:rPr>
        <w:t>й</w:t>
      </w:r>
      <w:r w:rsidR="00CC367E">
        <w:rPr>
          <w:iCs/>
        </w:rPr>
        <w:t>, которы</w:t>
      </w:r>
      <w:r w:rsidR="00F87280">
        <w:rPr>
          <w:iCs/>
        </w:rPr>
        <w:t>й</w:t>
      </w:r>
      <w:r w:rsidR="00CC367E">
        <w:rPr>
          <w:iCs/>
        </w:rPr>
        <w:t xml:space="preserve"> «вид</w:t>
      </w:r>
      <w:r w:rsidR="00F87280">
        <w:rPr>
          <w:iCs/>
        </w:rPr>
        <w:t>и</w:t>
      </w:r>
      <w:r w:rsidR="00CC367E">
        <w:rPr>
          <w:iCs/>
        </w:rPr>
        <w:t>т» точку с заданными координатами.</w:t>
      </w:r>
    </w:p>
    <w:p w14:paraId="2DA1C5E4" w14:textId="7B69F3FD" w:rsidR="001043BF" w:rsidRDefault="002E49C5" w:rsidP="001358E4">
      <w:pPr>
        <w:pStyle w:val="affa"/>
      </w:pPr>
      <w:r>
        <w:rPr>
          <w:b/>
          <w:bCs/>
          <w:spacing w:val="20"/>
          <w:szCs w:val="22"/>
        </w:rPr>
        <w:t>Утверждение</w:t>
      </w:r>
      <w:r w:rsidR="00B279DE" w:rsidRPr="00070DE9">
        <w:rPr>
          <w:b/>
          <w:bCs/>
          <w:spacing w:val="20"/>
          <w:szCs w:val="22"/>
        </w:rPr>
        <w:t xml:space="preserve"> </w:t>
      </w:r>
      <w:r w:rsidR="00B279DE" w:rsidRPr="00070DE9">
        <w:rPr>
          <w:b/>
          <w:bCs/>
          <w:spacing w:val="20"/>
          <w:szCs w:val="22"/>
        </w:rPr>
        <w:fldChar w:fldCharType="begin"/>
      </w:r>
      <w:bookmarkStart w:id="14" w:name="_Ref40776373"/>
      <w:bookmarkEnd w:id="14"/>
      <w:r w:rsidR="00B279DE" w:rsidRPr="000935BE">
        <w:rPr>
          <w:b/>
          <w:bCs/>
          <w:spacing w:val="20"/>
          <w:szCs w:val="22"/>
        </w:rPr>
        <w:instrText xml:space="preserve"> LISTNUM Теорема </w:instrText>
      </w:r>
      <w:r w:rsidR="00B279DE" w:rsidRPr="00070DE9">
        <w:rPr>
          <w:b/>
          <w:bCs/>
          <w:spacing w:val="20"/>
          <w:szCs w:val="22"/>
        </w:rPr>
        <w:fldChar w:fldCharType="end">
          <w:numberingChange w:id="15" w:author="Соколинский Леонид Борисович" w:date="2020-08-25T10:13:00Z" w:original="1"/>
        </w:fldChar>
      </w:r>
      <w:r w:rsidR="00B279DE" w:rsidRPr="00070DE9">
        <w:rPr>
          <w:b/>
          <w:bCs/>
          <w:spacing w:val="20"/>
          <w:szCs w:val="22"/>
        </w:rPr>
        <w:t>.</w:t>
      </w:r>
      <w:r w:rsidR="00B279DE" w:rsidRPr="00070DE9">
        <w:rPr>
          <w:szCs w:val="22"/>
        </w:rPr>
        <w:t xml:space="preserve"> </w:t>
      </w:r>
      <w:r w:rsidR="00B279DE">
        <w:rPr>
          <w:szCs w:val="22"/>
        </w:rPr>
        <w:t>Пусть задана плоскостная модель фасеточного глаза с ради</w:t>
      </w:r>
      <w:r w:rsidR="00B279DE">
        <w:rPr>
          <w:szCs w:val="22"/>
        </w:rPr>
        <w:t>у</w:t>
      </w:r>
      <w:r w:rsidR="00B279DE">
        <w:rPr>
          <w:szCs w:val="22"/>
        </w:rPr>
        <w:t xml:space="preserve">сом </w:t>
      </w:r>
      <w:r w:rsidR="000935BE" w:rsidRPr="000935BE">
        <w:rPr>
          <w:position w:val="-6"/>
        </w:rPr>
        <w:object w:dxaOrig="600" w:dyaOrig="260" w14:anchorId="4C480EC5">
          <v:shape id="_x0000_i1047" type="#_x0000_t75" style="width:30pt;height:13.5pt" o:ole="">
            <v:imagedata r:id="rId60" o:title=""/>
          </v:shape>
          <o:OLEObject Type="Embed" ProgID="Equation.DSMT4" ShapeID="_x0000_i1047" DrawAspect="Content" ObjectID="_1668586670" r:id="rId61"/>
        </w:object>
      </w:r>
      <w:r w:rsidR="00B279DE">
        <w:rPr>
          <w:szCs w:val="22"/>
        </w:rPr>
        <w:t xml:space="preserve"> и </w:t>
      </w:r>
      <w:r w:rsidR="00B279DE">
        <w:t xml:space="preserve">количеством омматидиев </w:t>
      </w:r>
      <w:r w:rsidR="000935BE" w:rsidRPr="000935BE">
        <w:rPr>
          <w:position w:val="-6"/>
        </w:rPr>
        <w:object w:dxaOrig="720" w:dyaOrig="260" w14:anchorId="39D7D9E7">
          <v:shape id="_x0000_i1048" type="#_x0000_t75" style="width:37pt;height:13.5pt" o:ole="">
            <v:imagedata r:id="rId62" o:title=""/>
          </v:shape>
          <o:OLEObject Type="Embed" ProgID="Equation.DSMT4" ShapeID="_x0000_i1048" DrawAspect="Content" ObjectID="_1668586671" r:id="rId63"/>
        </w:object>
      </w:r>
      <w:r w:rsidR="00B279DE">
        <w:t xml:space="preserve">. </w:t>
      </w:r>
      <w:r w:rsidR="00B279DE">
        <w:rPr>
          <w:iCs/>
        </w:rPr>
        <w:t>Пусть омматидии пронумерованы числ</w:t>
      </w:r>
      <w:r w:rsidR="00B279DE">
        <w:rPr>
          <w:iCs/>
        </w:rPr>
        <w:t>а</w:t>
      </w:r>
      <w:r w:rsidR="00B279DE">
        <w:rPr>
          <w:iCs/>
        </w:rPr>
        <w:t xml:space="preserve">ми от 0 до </w:t>
      </w:r>
      <w:r w:rsidR="000935BE" w:rsidRPr="00025957">
        <w:rPr>
          <w:position w:val="-4"/>
        </w:rPr>
        <w:object w:dxaOrig="620" w:dyaOrig="240" w14:anchorId="22AB1BCD">
          <v:shape id="_x0000_i1049" type="#_x0000_t75" style="width:30pt;height:11.5pt" o:ole="">
            <v:imagedata r:id="rId64" o:title=""/>
          </v:shape>
          <o:OLEObject Type="Embed" ProgID="Equation.DSMT4" ShapeID="_x0000_i1049" DrawAspect="Content" ObjectID="_1668586672" r:id="rId65"/>
        </w:object>
      </w:r>
      <w:r w:rsidR="00B279DE">
        <w:rPr>
          <w:iCs/>
        </w:rPr>
        <w:t xml:space="preserve"> против часовой стрелки, как это показано на</w:t>
      </w:r>
      <w:r w:rsidR="00B279DE">
        <w:t xml:space="preserve"> </w:t>
      </w:r>
      <w:r w:rsidR="00B279DE" w:rsidRPr="002A2F17">
        <w:rPr>
          <w:iCs/>
        </w:rPr>
        <w:fldChar w:fldCharType="begin"/>
      </w:r>
      <w:r w:rsidR="00B279DE" w:rsidRPr="002A2F17">
        <w:rPr>
          <w:iCs/>
        </w:rPr>
        <w:instrText xml:space="preserve"> REF  _Ref38674989 \* Lower  \* MERGEFORMAT </w:instrText>
      </w:r>
      <w:r w:rsidR="00B279DE" w:rsidRPr="002A2F17">
        <w:rPr>
          <w:iCs/>
        </w:rPr>
        <w:fldChar w:fldCharType="separate"/>
      </w:r>
      <w:r w:rsidR="00BB7B38" w:rsidRPr="00BB7B38">
        <w:rPr>
          <w:bCs/>
        </w:rPr>
        <w:t>рис. 6</w:t>
      </w:r>
      <w:r w:rsidR="00B279DE" w:rsidRPr="002A2F17">
        <w:rPr>
          <w:iCs/>
        </w:rPr>
        <w:fldChar w:fldCharType="end"/>
      </w:r>
      <w:r w:rsidR="00B279DE">
        <w:rPr>
          <w:iCs/>
        </w:rPr>
        <w:t xml:space="preserve">. Введем полярные координаты </w:t>
      </w:r>
      <w:r w:rsidR="00B279DE">
        <w:t xml:space="preserve">относительно центра фасеточного глаза с углом, откладываемым от правой </w:t>
      </w:r>
      <w:r w:rsidR="001043BF">
        <w:br/>
      </w:r>
    </w:p>
    <w:p w14:paraId="09D9D0EB" w14:textId="77777777" w:rsidR="001043BF" w:rsidRPr="008231DB" w:rsidRDefault="001043BF" w:rsidP="001043BF">
      <w:pPr>
        <w:pStyle w:val="affff6"/>
      </w:pPr>
      <w:r>
        <w:lastRenderedPageBreak/>
        <mc:AlternateContent>
          <mc:Choice Requires="wpc">
            <w:drawing>
              <wp:inline distT="0" distB="0" distL="0" distR="0" wp14:anchorId="5380E185" wp14:editId="12588C5A">
                <wp:extent cx="2805430" cy="3526790"/>
                <wp:effectExtent l="0" t="0" r="0" b="0"/>
                <wp:docPr id="130" name="Полотно 13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6" name="Равнобедренный треугольник 66"/>
                        <wps:cNvSpPr/>
                        <wps:spPr>
                          <a:xfrm rot="12147527">
                            <a:off x="719227" y="350301"/>
                            <a:ext cx="1718841" cy="2076141"/>
                          </a:xfrm>
                          <a:prstGeom prst="triangle">
                            <a:avLst/>
                          </a:prstGeom>
                          <a:solidFill>
                            <a:schemeClr val="bg1">
                              <a:lumMod val="95000"/>
                            </a:schemeClr>
                          </a:solidFill>
                          <a:ln w="0">
                            <a:no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Овал 67"/>
                        <wps:cNvSpPr/>
                        <wps:spPr>
                          <a:xfrm rot="1324628">
                            <a:off x="272218" y="1455469"/>
                            <a:ext cx="1799590" cy="1799590"/>
                          </a:xfrm>
                          <a:prstGeom prst="ellipse">
                            <a:avLst/>
                          </a:prstGeom>
                          <a:noFill/>
                          <a:ln w="635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8" name="Дуга 68"/>
                        <wps:cNvSpPr>
                          <a:spLocks noChangeAspect="1"/>
                        </wps:cNvSpPr>
                        <wps:spPr>
                          <a:xfrm rot="19789625">
                            <a:off x="1128805" y="2161112"/>
                            <a:ext cx="208800" cy="212703"/>
                          </a:xfrm>
                          <a:prstGeom prst="arc">
                            <a:avLst/>
                          </a:prstGeom>
                          <a:ln w="19050" cmpd="dbl">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Надпись 43"/>
                        <wps:cNvSpPr txBox="1"/>
                        <wps:spPr>
                          <a:xfrm>
                            <a:off x="1145911" y="1918304"/>
                            <a:ext cx="189230" cy="276225"/>
                          </a:xfrm>
                          <a:prstGeom prst="rect">
                            <a:avLst/>
                          </a:prstGeom>
                          <a:noFill/>
                          <a:ln w="6350">
                            <a:noFill/>
                          </a:ln>
                        </wps:spPr>
                        <wps:txbx>
                          <w:txbxContent>
                            <w:p w14:paraId="445AC694" w14:textId="77777777" w:rsidR="0013743B" w:rsidRPr="00E54D93" w:rsidRDefault="0013743B" w:rsidP="001043BF">
                              <w:pPr>
                                <w:rPr>
                                  <w:i/>
                                  <w:sz w:val="24"/>
                                </w:rPr>
                              </w:pPr>
                              <m:oMathPara>
                                <m:oMath>
                                  <m:r>
                                    <w:rPr>
                                      <w:rFonts w:ascii="Cambria Math" w:hAnsi="Cambria Math"/>
                                      <w:sz w:val="24"/>
                                    </w:rPr>
                                    <m:t>γ</m:t>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70" name="Прямая соединительная линия 70"/>
                        <wps:cNvCnPr/>
                        <wps:spPr>
                          <a:xfrm rot="2704628">
                            <a:off x="280550" y="1722097"/>
                            <a:ext cx="263525" cy="63500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1" name="Прямая соединительная линия 71"/>
                        <wps:cNvCnPr/>
                        <wps:spPr>
                          <a:xfrm rot="2704628" flipH="1">
                            <a:off x="542988" y="2995393"/>
                            <a:ext cx="636270" cy="26289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2" name="Прямая соединительная линия 72"/>
                        <wps:cNvCnPr/>
                        <wps:spPr>
                          <a:xfrm rot="2704628">
                            <a:off x="1180012" y="1460034"/>
                            <a:ext cx="0" cy="179832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3" name="Прямая соединительная линия 73"/>
                        <wps:cNvCnPr/>
                        <wps:spPr>
                          <a:xfrm rot="2704628">
                            <a:off x="543742" y="1723559"/>
                            <a:ext cx="1272540" cy="127127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4" name="Прямая соединительная линия 74"/>
                        <wps:cNvCnPr/>
                        <wps:spPr>
                          <a:xfrm rot="2704628">
                            <a:off x="279979" y="2359783"/>
                            <a:ext cx="1799590"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 name="Прямая соединительная линия 75"/>
                        <wps:cNvCnPr/>
                        <wps:spPr>
                          <a:xfrm rot="2704628" flipV="1">
                            <a:off x="543742" y="1723559"/>
                            <a:ext cx="1272540" cy="127127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6" name="Прямая соединительная линия 76"/>
                        <wps:cNvCnPr/>
                        <wps:spPr>
                          <a:xfrm rot="2704628" flipH="1">
                            <a:off x="1181354" y="1460344"/>
                            <a:ext cx="636270" cy="26289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7" name="Прямая соединительная линия 77"/>
                        <wps:cNvCnPr/>
                        <wps:spPr>
                          <a:xfrm rot="2704628" flipH="1">
                            <a:off x="731271" y="1273113"/>
                            <a:ext cx="263525" cy="63500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8" name="Прямая соединительная линия 78"/>
                        <wps:cNvCnPr/>
                        <wps:spPr>
                          <a:xfrm rot="2704628">
                            <a:off x="1630578" y="1910476"/>
                            <a:ext cx="636270" cy="26289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9" name="Прямая соединительная линия 79"/>
                        <wps:cNvCnPr/>
                        <wps:spPr>
                          <a:xfrm rot="2704628">
                            <a:off x="1816188" y="2360702"/>
                            <a:ext cx="263525" cy="63500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0" name="Прямая соединительная линия 80"/>
                        <wps:cNvCnPr/>
                        <wps:spPr>
                          <a:xfrm rot="2704628" flipH="1">
                            <a:off x="1365468" y="2809687"/>
                            <a:ext cx="263525" cy="63500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1" name="Прямая соединительная линия 81"/>
                        <wps:cNvCnPr/>
                        <wps:spPr>
                          <a:xfrm rot="2704628">
                            <a:off x="93177" y="2545022"/>
                            <a:ext cx="636270" cy="26289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2" name="Овал 82"/>
                        <wps:cNvSpPr/>
                        <wps:spPr>
                          <a:xfrm>
                            <a:off x="2073522" y="806728"/>
                            <a:ext cx="36000" cy="36000"/>
                          </a:xfrm>
                          <a:prstGeom prst="ellipse">
                            <a:avLst/>
                          </a:prstGeom>
                          <a:solidFill>
                            <a:schemeClr val="tx1"/>
                          </a:solidFill>
                          <a:ln w="9525"/>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3" name="Прямая соединительная линия 83"/>
                        <wps:cNvCnPr/>
                        <wps:spPr>
                          <a:xfrm flipV="1">
                            <a:off x="1175525" y="836866"/>
                            <a:ext cx="902711" cy="1520232"/>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4" name="Прямая соединительная линия 84"/>
                        <wps:cNvCnPr/>
                        <wps:spPr>
                          <a:xfrm flipV="1">
                            <a:off x="1181383" y="100719"/>
                            <a:ext cx="378" cy="2257670"/>
                          </a:xfrm>
                          <a:prstGeom prst="line">
                            <a:avLst/>
                          </a:prstGeom>
                          <a:ln w="635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85" name="Прямая соединительная линия 85"/>
                        <wps:cNvCnPr/>
                        <wps:spPr>
                          <a:xfrm flipV="1">
                            <a:off x="1178738" y="788295"/>
                            <a:ext cx="1579340" cy="1571706"/>
                          </a:xfrm>
                          <a:prstGeom prst="line">
                            <a:avLst/>
                          </a:prstGeom>
                          <a:ln w="6350">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s:wsp>
                        <wps:cNvPr id="86" name="Надпись 40"/>
                        <wps:cNvSpPr txBox="1"/>
                        <wps:spPr>
                          <a:xfrm>
                            <a:off x="1655228" y="1938977"/>
                            <a:ext cx="189230" cy="338455"/>
                          </a:xfrm>
                          <a:prstGeom prst="rect">
                            <a:avLst/>
                          </a:prstGeom>
                          <a:noFill/>
                          <a:ln w="6350">
                            <a:noFill/>
                          </a:ln>
                        </wps:spPr>
                        <wps:txbx>
                          <w:txbxContent>
                            <w:p w14:paraId="6980F36E" w14:textId="77777777" w:rsidR="0013743B" w:rsidRPr="002A2F17" w:rsidRDefault="0013743B" w:rsidP="001043BF">
                              <w:pPr>
                                <w:pStyle w:val="affff4"/>
                                <w:jc w:val="both"/>
                                <w:rPr>
                                  <w:sz w:val="22"/>
                                </w:rPr>
                              </w:pPr>
                              <w:r w:rsidRPr="002A2F17">
                                <w:rPr>
                                  <w:sz w:val="22"/>
                                </w:rPr>
                                <w:t>0</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87" name="Надпись 40"/>
                        <wps:cNvSpPr txBox="1"/>
                        <wps:spPr>
                          <a:xfrm>
                            <a:off x="1273322" y="1646485"/>
                            <a:ext cx="189230" cy="338455"/>
                          </a:xfrm>
                          <a:prstGeom prst="rect">
                            <a:avLst/>
                          </a:prstGeom>
                          <a:noFill/>
                          <a:ln w="6350">
                            <a:noFill/>
                          </a:ln>
                        </wps:spPr>
                        <wps:txbx>
                          <w:txbxContent>
                            <w:p w14:paraId="1307B0BC" w14:textId="77777777" w:rsidR="0013743B" w:rsidRPr="002A2F17" w:rsidRDefault="0013743B" w:rsidP="001043BF">
                              <w:pPr>
                                <w:pStyle w:val="affff4"/>
                                <w:jc w:val="both"/>
                                <w:rPr>
                                  <w:sz w:val="22"/>
                                </w:rPr>
                              </w:pPr>
                              <w:r w:rsidRPr="002A2F17">
                                <w:rPr>
                                  <w:sz w:val="22"/>
                                </w:rPr>
                                <w:t>1</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88" name="Надпись 40"/>
                        <wps:cNvSpPr txBox="1"/>
                        <wps:spPr>
                          <a:xfrm>
                            <a:off x="829376" y="1637875"/>
                            <a:ext cx="189230" cy="338455"/>
                          </a:xfrm>
                          <a:prstGeom prst="rect">
                            <a:avLst/>
                          </a:prstGeom>
                          <a:noFill/>
                          <a:ln w="6350">
                            <a:noFill/>
                          </a:ln>
                        </wps:spPr>
                        <wps:txbx>
                          <w:txbxContent>
                            <w:p w14:paraId="2913D3BF" w14:textId="77777777" w:rsidR="0013743B" w:rsidRPr="002A2F17" w:rsidRDefault="0013743B" w:rsidP="001043BF">
                              <w:pPr>
                                <w:pStyle w:val="affff4"/>
                                <w:jc w:val="both"/>
                                <w:rPr>
                                  <w:sz w:val="22"/>
                                </w:rPr>
                              </w:pPr>
                              <w:r w:rsidRPr="002A2F17">
                                <w:rPr>
                                  <w:sz w:val="22"/>
                                </w:rPr>
                                <w:t>2</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89" name="Надпись 40"/>
                        <wps:cNvSpPr txBox="1"/>
                        <wps:spPr>
                          <a:xfrm>
                            <a:off x="448529" y="1983062"/>
                            <a:ext cx="189230" cy="338455"/>
                          </a:xfrm>
                          <a:prstGeom prst="rect">
                            <a:avLst/>
                          </a:prstGeom>
                          <a:noFill/>
                          <a:ln w="6350">
                            <a:noFill/>
                          </a:ln>
                        </wps:spPr>
                        <wps:txbx>
                          <w:txbxContent>
                            <w:p w14:paraId="78AF09BE" w14:textId="77777777" w:rsidR="0013743B" w:rsidRPr="002A2F17" w:rsidRDefault="0013743B" w:rsidP="001043BF">
                              <w:pPr>
                                <w:pStyle w:val="affff4"/>
                                <w:jc w:val="both"/>
                                <w:rPr>
                                  <w:sz w:val="22"/>
                                </w:rPr>
                              </w:pPr>
                              <w:r w:rsidRPr="002A2F17">
                                <w:rPr>
                                  <w:sz w:val="22"/>
                                </w:rPr>
                                <w:t>3</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90" name="Надпись 40"/>
                        <wps:cNvSpPr txBox="1"/>
                        <wps:spPr>
                          <a:xfrm rot="1264791">
                            <a:off x="789774" y="2712757"/>
                            <a:ext cx="284480" cy="338455"/>
                          </a:xfrm>
                          <a:prstGeom prst="rect">
                            <a:avLst/>
                          </a:prstGeom>
                          <a:noFill/>
                          <a:ln w="6350">
                            <a:noFill/>
                          </a:ln>
                        </wps:spPr>
                        <wps:txbx>
                          <w:txbxContent>
                            <w:p w14:paraId="6E15C98A" w14:textId="77777777" w:rsidR="0013743B" w:rsidRPr="002A2F17" w:rsidRDefault="0013743B" w:rsidP="001043BF">
                              <w:pPr>
                                <w:pStyle w:val="affff4"/>
                                <w:jc w:val="both"/>
                                <w:rPr>
                                  <w:sz w:val="22"/>
                                </w:rPr>
                              </w:pPr>
                              <w:r w:rsidRPr="002A2F17">
                                <w:rPr>
                                  <w:sz w:val="22"/>
                                </w:rPr>
                                <w:t>…</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91" name="Надпись 63"/>
                        <wps:cNvSpPr txBox="1"/>
                        <wps:spPr>
                          <a:xfrm>
                            <a:off x="1299376" y="2402953"/>
                            <a:ext cx="725805" cy="343535"/>
                          </a:xfrm>
                          <a:prstGeom prst="rect">
                            <a:avLst/>
                          </a:prstGeom>
                          <a:noFill/>
                          <a:ln w="6350">
                            <a:noFill/>
                          </a:ln>
                        </wps:spPr>
                        <wps:txbx>
                          <w:txbxContent>
                            <w:p w14:paraId="54E1955D" w14:textId="77777777" w:rsidR="0013743B" w:rsidRPr="002A2F17" w:rsidRDefault="0013743B" w:rsidP="001043BF">
                              <w:pPr>
                                <w:pStyle w:val="affff4"/>
                                <w:jc w:val="both"/>
                                <w:rPr>
                                  <w:sz w:val="22"/>
                                </w:rPr>
                              </w:pPr>
                              <m:oMathPara>
                                <m:oMathParaPr>
                                  <m:jc m:val="centerGroup"/>
                                </m:oMathParaPr>
                                <m:oMath>
                                  <m:r>
                                    <w:rPr>
                                      <w:rFonts w:ascii="Cambria Math" w:hAnsi="Cambria Math"/>
                                      <w:sz w:val="22"/>
                                    </w:rPr>
                                    <m:t>m-1</m:t>
                                  </m:r>
                                </m:oMath>
                              </m:oMathPara>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92" name="Надпись 40"/>
                        <wps:cNvSpPr txBox="1"/>
                        <wps:spPr>
                          <a:xfrm rot="3926141">
                            <a:off x="518322" y="2426199"/>
                            <a:ext cx="284480" cy="338455"/>
                          </a:xfrm>
                          <a:prstGeom prst="rect">
                            <a:avLst/>
                          </a:prstGeom>
                          <a:noFill/>
                          <a:ln w="6350">
                            <a:noFill/>
                          </a:ln>
                        </wps:spPr>
                        <wps:txbx>
                          <w:txbxContent>
                            <w:p w14:paraId="6D2BEFB8" w14:textId="77777777" w:rsidR="0013743B" w:rsidRPr="002A2F17" w:rsidRDefault="0013743B" w:rsidP="001043BF">
                              <w:pPr>
                                <w:pStyle w:val="affff4"/>
                                <w:jc w:val="both"/>
                                <w:rPr>
                                  <w:sz w:val="22"/>
                                </w:rPr>
                              </w:pPr>
                              <w:r w:rsidRPr="002A2F17">
                                <w:rPr>
                                  <w:sz w:val="22"/>
                                </w:rPr>
                                <w:t>…</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93" name="Надпись 40"/>
                        <wps:cNvSpPr txBox="1"/>
                        <wps:spPr>
                          <a:xfrm rot="20128962">
                            <a:off x="1191322" y="2738423"/>
                            <a:ext cx="284480" cy="338455"/>
                          </a:xfrm>
                          <a:prstGeom prst="rect">
                            <a:avLst/>
                          </a:prstGeom>
                          <a:noFill/>
                          <a:ln w="6350">
                            <a:noFill/>
                          </a:ln>
                        </wps:spPr>
                        <wps:txbx>
                          <w:txbxContent>
                            <w:p w14:paraId="49984501" w14:textId="77777777" w:rsidR="0013743B" w:rsidRPr="002A2F17" w:rsidRDefault="0013743B" w:rsidP="001043BF">
                              <w:pPr>
                                <w:pStyle w:val="affff4"/>
                                <w:jc w:val="both"/>
                                <w:rPr>
                                  <w:sz w:val="22"/>
                                </w:rPr>
                              </w:pPr>
                              <w:r w:rsidRPr="002A2F17">
                                <w:rPr>
                                  <w:sz w:val="22"/>
                                </w:rPr>
                                <w:t>…</w:t>
                              </w:r>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94" name="Дуга 94"/>
                        <wps:cNvSpPr>
                          <a:spLocks noChangeAspect="1"/>
                        </wps:cNvSpPr>
                        <wps:spPr>
                          <a:xfrm>
                            <a:off x="909839" y="2073485"/>
                            <a:ext cx="555607" cy="565771"/>
                          </a:xfrm>
                          <a:prstGeom prst="arc">
                            <a:avLst>
                              <a:gd name="adj1" fmla="val 17912340"/>
                              <a:gd name="adj2" fmla="val 0"/>
                            </a:avLst>
                          </a:prstGeom>
                          <a:ln w="63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5" name="Надпись 2"/>
                        <wps:cNvSpPr txBox="1">
                          <a:spLocks noChangeArrowheads="1"/>
                        </wps:cNvSpPr>
                        <wps:spPr bwMode="auto">
                          <a:xfrm>
                            <a:off x="1927454" y="589642"/>
                            <a:ext cx="375284" cy="187959"/>
                          </a:xfrm>
                          <a:prstGeom prst="rect">
                            <a:avLst/>
                          </a:prstGeom>
                          <a:noFill/>
                          <a:ln w="9525">
                            <a:noFill/>
                            <a:miter lim="800000"/>
                            <a:headEnd/>
                            <a:tailEnd/>
                          </a:ln>
                        </wps:spPr>
                        <wps:txbx>
                          <w:txbxContent>
                            <w:p w14:paraId="719C0536" w14:textId="77777777" w:rsidR="0013743B" w:rsidRPr="002611F7" w:rsidRDefault="0013743B" w:rsidP="001043BF">
                              <w:pPr>
                                <w:rPr>
                                  <w:sz w:val="24"/>
                                  <w:szCs w:val="20"/>
                                  <w:lang w:val="en-US"/>
                                </w:rPr>
                              </w:pPr>
                              <m:oMathPara>
                                <m:oMath>
                                  <m:r>
                                    <w:rPr>
                                      <w:rFonts w:ascii="Cambria Math" w:hAnsi="Cambria Math"/>
                                      <w:sz w:val="24"/>
                                      <w:szCs w:val="20"/>
                                      <w:lang w:val="en-US"/>
                                    </w:rPr>
                                    <m:t>(r,φ)</m:t>
                                  </m:r>
                                </m:oMath>
                              </m:oMathPara>
                            </w:p>
                          </w:txbxContent>
                        </wps:txbx>
                        <wps:bodyPr rot="0" vert="horz" wrap="none" lIns="0" tIns="0" rIns="0" bIns="0" anchor="t" anchorCtr="0">
                          <a:spAutoFit/>
                        </wps:bodyPr>
                      </wps:wsp>
                      <wps:wsp>
                        <wps:cNvPr id="96" name="Надпись 71"/>
                        <wps:cNvSpPr txBox="1"/>
                        <wps:spPr>
                          <a:xfrm>
                            <a:off x="1557262" y="1302393"/>
                            <a:ext cx="233045" cy="274320"/>
                          </a:xfrm>
                          <a:prstGeom prst="rect">
                            <a:avLst/>
                          </a:prstGeom>
                          <a:noFill/>
                          <a:ln w="6350">
                            <a:noFill/>
                          </a:ln>
                        </wps:spPr>
                        <wps:txbx>
                          <w:txbxContent>
                            <w:p w14:paraId="0980DE42" w14:textId="77777777" w:rsidR="0013743B" w:rsidRPr="008442FA" w:rsidRDefault="0013743B" w:rsidP="001043BF">
                              <w:pPr>
                                <w:pStyle w:val="affff4"/>
                                <w:jc w:val="both"/>
                                <w:rPr>
                                  <w:i/>
                                  <w:szCs w:val="22"/>
                                </w:rPr>
                              </w:pPr>
                              <m:oMathPara>
                                <m:oMathParaPr>
                                  <m:jc m:val="centerGroup"/>
                                </m:oMathParaPr>
                                <m:oMath>
                                  <m:r>
                                    <w:rPr>
                                      <w:rFonts w:ascii="Cambria Math" w:hAnsi="Cambria Math"/>
                                      <w:lang w:val="en-US"/>
                                    </w:rPr>
                                    <m:t>r</m:t>
                                  </m:r>
                                </m:oMath>
                              </m:oMathPara>
                            </w:p>
                          </w:txbxContent>
                        </wps:txbx>
                        <wps:bodyPr rot="0" spcFirstLastPara="0" vert="horz" wrap="square" lIns="0" tIns="0" rIns="0" bIns="0" numCol="1" spcCol="0" rtlCol="0" fromWordArt="0" anchor="t" anchorCtr="0" forceAA="0" compatLnSpc="1">
                          <a:prstTxWarp prst="textNoShape">
                            <a:avLst/>
                          </a:prstTxWarp>
                          <a:spAutoFit/>
                        </wps:bodyPr>
                      </wps:wsp>
                      <wps:wsp>
                        <wps:cNvPr id="97" name="Надпись 2"/>
                        <wps:cNvSpPr txBox="1">
                          <a:spLocks noChangeArrowheads="1"/>
                        </wps:cNvSpPr>
                        <wps:spPr bwMode="auto">
                          <a:xfrm>
                            <a:off x="1441058" y="2090944"/>
                            <a:ext cx="116204" cy="187959"/>
                          </a:xfrm>
                          <a:prstGeom prst="rect">
                            <a:avLst/>
                          </a:prstGeom>
                          <a:noFill/>
                          <a:ln w="9525">
                            <a:noFill/>
                            <a:miter lim="800000"/>
                            <a:headEnd/>
                            <a:tailEnd/>
                          </a:ln>
                        </wps:spPr>
                        <wps:txbx>
                          <w:txbxContent>
                            <w:p w14:paraId="2FDB4459" w14:textId="77777777" w:rsidR="0013743B" w:rsidRPr="002611F7" w:rsidRDefault="0013743B" w:rsidP="001043BF">
                              <w:pPr>
                                <w:rPr>
                                  <w:sz w:val="24"/>
                                  <w:szCs w:val="20"/>
                                  <w:lang w:val="en-US"/>
                                </w:rPr>
                              </w:pPr>
                              <m:oMathPara>
                                <m:oMath>
                                  <m:r>
                                    <w:rPr>
                                      <w:rFonts w:ascii="Cambria Math" w:hAnsi="Cambria Math"/>
                                      <w:sz w:val="24"/>
                                      <w:szCs w:val="20"/>
                                      <w:lang w:val="en-US"/>
                                    </w:rPr>
                                    <m:t>φ</m:t>
                                  </m:r>
                                </m:oMath>
                              </m:oMathPara>
                            </w:p>
                          </w:txbxContent>
                        </wps:txbx>
                        <wps:bodyPr rot="0" vert="horz" wrap="none" lIns="0" tIns="0" rIns="0" bIns="0" anchor="t" anchorCtr="0">
                          <a:spAutoFit/>
                        </wps:bodyPr>
                      </wps:wsp>
                    </wpc:wpc>
                  </a:graphicData>
                </a:graphic>
              </wp:inline>
            </w:drawing>
          </mc:Choice>
          <mc:Fallback>
            <w:pict>
              <v:group id="Полотно 130" o:spid="_x0000_s1085" editas="canvas" style="width:220.9pt;height:277.7pt;mso-position-horizontal-relative:char;mso-position-vertical-relative:line" coordsize="28054,35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">
                <v:shape id="_x0000_s1086" type="#_x0000_t75" style="position:absolute;width:28054;height:35267;visibility:visible;mso-wrap-style:square">
                  <v:fill o:detectmouseclick="t"/>
                  <v:path o:connecttype="none"/>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66" o:spid="_x0000_s1087" type="#_x0000_t5" style="position:absolute;left:7192;top:3503;width:17188;height:20761;rotation:-1032462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2ZGsQA&#10;AADbAAAADwAAAGRycy9kb3ducmV2LnhtbESPUWvCMBSF3wX/Q7jC3jTVQdHOKEMQxmDCWn/AXXNt&#10;4pqb0mS12683g8EeD+ec73C2+9G1YqA+WM8KlosMBHHtteVGwbk6ztcgQkTW2HomBd8UYL+bTrZY&#10;aH/jdxrK2IgE4VCgAhNjV0gZakMOw8J3xMm7+N5hTLJvpO7xluCulassy6VDy2nBYEcHQ/Vn+eUU&#10;XM+P6401bz8f+en6esGqHEKwSj3MxucnEJHG+B/+a79oBXkOv1/SD5C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tmRrEAAAA2wAAAA8AAAAAAAAAAAAAAAAAmAIAAGRycy9k&#10;b3ducmV2LnhtbFBLBQYAAAAABAAEAPUAAACJAwAAAAA=&#10;" fillcolor="#f2f2f2 [3052]" stroked="f" strokeweight="0"/>
                <v:oval id="Овал 67" o:spid="_x0000_s1088" style="position:absolute;left:2722;top:14554;width:17996;height:17996;rotation:144684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xrV8YA&#10;AADbAAAADwAAAGRycy9kb3ducmV2LnhtbESPQWvCQBSE70L/w/IKXqRuFDQldQ2lUOpBKJocenxk&#10;X5Ng9m2yu9Xor+8WCh6HmfmG2eSj6cSZnG8tK1jMExDEldUt1wrK4v3pGYQPyBo7y6TgSh7y7cNk&#10;g5m2Fz7Q+RhqESHsM1TQhNBnUvqqIYN+bnvi6H1bZzBE6WqpHV4i3HRymSRrabDluNBgT28NVafj&#10;j1HwtdLODouPfYvlLP3Us9tpuBVKTR/H1xcQgcZwD/+3d1rBOoW/L/EH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xrV8YAAADbAAAADwAAAAAAAAAAAAAAAACYAgAAZHJz&#10;L2Rvd25yZXYueG1sUEsFBgAAAAAEAAQA9QAAAIsDAAAAAA==&#10;" filled="f" strokecolor="black [3213]" strokeweight=".5pt">
                  <v:stroke dashstyle="longDash"/>
                </v:oval>
                <v:shape id="Дуга 68" o:spid="_x0000_s1089" style="position:absolute;left:11288;top:21611;width:2088;height:2127;rotation:-1977412fd;visibility:visible;mso-wrap-style:square;v-text-anchor:middle" coordsize="208800,2127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6Ul70A&#10;AADbAAAADwAAAGRycy9kb3ducmV2LnhtbERPTYvCMBC9C/6HMIIXWVNFxO0aRURFvFnd+9CMbbGZ&#10;1CRq/ffmIHh8vO/5sjW1eJDzlWUFo2ECgji3uuJCwfm0/ZmB8AFZY22ZFLzIw3LR7cwx1fbJR3pk&#10;oRAxhH2KCsoQmlRKn5dk0A9tQxy5i3UGQ4SukNrhM4abWo6TZCoNVhwbSmxoXVJ+ze5GwcH833aO&#10;igHK3PJAvva/o81EqX6vXf2BCNSGr/jj3msF0zg2fok/QC7e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M6Ul70AAADbAAAADwAAAAAAAAAAAAAAAACYAgAAZHJzL2Rvd25yZXYu&#10;eG1sUEsFBgAAAAAEAAQA9QAAAIIDAAAAAA==&#10;" path="m104400,nsc162059,,208800,47615,208800,106352r-104400,l104400,xem104400,nfc162059,,208800,47615,208800,106352e" filled="f" strokecolor="black [3213]" strokeweight="1.5pt">
                  <v:stroke linestyle="thinThin"/>
                  <v:path arrowok="t" o:connecttype="custom" o:connectlocs="104400,0;208800,106352" o:connectangles="0,0"/>
                  <o:lock v:ext="edit" aspectratio="t"/>
                </v:shape>
                <v:shape id="Надпись 43" o:spid="_x0000_s1090" type="#_x0000_t202" style="position:absolute;left:11459;top:19183;width:1892;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F6EL4A&#10;AADbAAAADwAAAGRycy9kb3ducmV2LnhtbESPwQrCMBBE74L/EFbwIjbVg2g1iggFb2L1A5ZmbavN&#10;pjTR1r83guBxmJk3zGbXm1q8qHWVZQWzKAZBnFtdcaHgekmnSxDOI2usLZOCNznYbYeDDSbadnym&#10;V+YLESDsElRQet8kUrq8JIMusg1x8G62NeiDbAupW+wC3NRyHscLabDisFBiQ4eS8kf2NArsvJvU&#10;52yWHk7dPY1PT7pkjpQaj/r9GoSn3v/Dv/ZRK1is4Psl/AC5/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XhehC+AAAA2wAAAA8AAAAAAAAAAAAAAAAAmAIAAGRycy9kb3ducmV2&#10;LnhtbFBLBQYAAAAABAAEAPUAAACDAwAAAAA=&#10;" filled="f" stroked="f" strokeweight=".5pt">
                  <v:textbox style="mso-fit-shape-to-text:t">
                    <w:txbxContent>
                      <w:p w14:paraId="445AC694" w14:textId="77777777" w:rsidR="0013743B" w:rsidRPr="00E54D93" w:rsidRDefault="0013743B" w:rsidP="001043BF">
                        <w:pPr>
                          <w:rPr>
                            <w:i/>
                            <w:sz w:val="24"/>
                          </w:rPr>
                        </w:pPr>
                        <m:oMathPara>
                          <m:oMath>
                            <m:r>
                              <w:rPr>
                                <w:rFonts w:ascii="Cambria Math" w:hAnsi="Cambria Math"/>
                                <w:sz w:val="24"/>
                              </w:rPr>
                              <m:t>γ</m:t>
                            </m:r>
                          </m:oMath>
                        </m:oMathPara>
                      </w:p>
                    </w:txbxContent>
                  </v:textbox>
                </v:shape>
                <v:line id="Прямая соединительная линия 70" o:spid="_x0000_s1091" style="position:absolute;rotation:2954175fd;visibility:visible;mso-wrap-style:square" from="2805,17221" to="5440,23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jSlsIAAADbAAAADwAAAGRycy9kb3ducmV2LnhtbERPPWvDMBDdC/0P4grZarkdktqNbEqg&#10;kCUhcTt0PKyrZWKdXEtx7Pz6aAh0fLzvdTnZTow0+NaxgpckBUFcO91yo+D76/P5DYQPyBo7x6Rg&#10;Jg9l8fiwxly7Cx9prEIjYgj7HBWYEPpcSl8bsugT1xNH7tcNFkOEQyP1gJcYbjv5mqZLabHl2GCw&#10;p42h+lSdrYJqs7/+ZONh9dedsvPorjPttrNSi6fp4x1EoCn8i+/urVawiuvjl/gDZH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FjSlsIAAADbAAAADwAAAAAAAAAAAAAA&#10;AAChAgAAZHJzL2Rvd25yZXYueG1sUEsFBgAAAAAEAAQA+QAAAJADAAAAAA==&#10;" strokecolor="black [3213]" strokeweight="1.25pt"/>
                <v:line id="Прямая соединительная линия 71" o:spid="_x0000_s1092" style="position:absolute;rotation:-2954175fd;flip:x;visibility:visible;mso-wrap-style:square" from="5430,29953" to="11792,32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AvccQAAADbAAAADwAAAGRycy9kb3ducmV2LnhtbESPQWvCQBSE74X+h+UVvNWNFdSmrlJs&#10;quKp1eL5kX1NQnffhuyrpv++Kwgeh5n5hpkve+/UibrYBDYwGmagiMtgG64MfB3eH2egoiBbdIHJ&#10;wB9FWC7u7+aY23DmTzrtpVIJwjFHA7VIm2sdy5o8xmFoiZP3HTqPkmRXadvhOcG9009ZNtEeG04L&#10;Nba0qqn82f96A1snstrN3qIriuPu41hsDuvnsTGDh/71BZRQL7fwtb21BqYjuHxJP0A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0C9xxAAAANsAAAAPAAAAAAAAAAAA&#10;AAAAAKECAABkcnMvZG93bnJldi54bWxQSwUGAAAAAAQABAD5AAAAkgMAAAAA&#10;" strokecolor="black [3213]" strokeweight="1.25pt"/>
                <v:line id="Прямая соединительная линия 72" o:spid="_x0000_s1093" style="position:absolute;rotation:2954175fd;visibility:visible;mso-wrap-style:square" from="11800,14599" to="11800,325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8bpesUAAADbAAAADwAAAGRycy9kb3ducmV2LnhtbESPT2vCQBTE70K/w/IKvemmHqqmrkEC&#10;hVwqNe2hx0f2mQSzb9Psmj9+ercgeBxm5jfMNhlNI3rqXG1ZwesiAkFcWF1zqeDn+2O+BuE8ssbG&#10;MimYyEGye5ptMdZ24CP1uS9FgLCLUUHlfRtL6YqKDLqFbYmDd7KdQR9kV0rd4RDgppHLKHqTBmsO&#10;CxW2lFZUnPOLUZCnh+vvpv9a/TXnzaW314k+s0mpl+dx/w7C0+gf4Xs70wpWS/j/En6A3N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8bpesUAAADbAAAADwAAAAAAAAAA&#10;AAAAAAChAgAAZHJzL2Rvd25yZXYueG1sUEsFBgAAAAAEAAQA+QAAAJMDAAAAAA==&#10;" strokecolor="black [3213]" strokeweight="1.25pt"/>
                <v:line id="Прямая соединительная линия 73" o:spid="_x0000_s1094" style="position:absolute;rotation:2954175fd;visibility:visible;mso-wrap-style:square" from="5437,17235" to="18162,29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pM4cQAAADbAAAADwAAAGRycy9kb3ducmV2LnhtbESPQYvCMBSE78L+h/AW9qapLuhajbII&#10;ghdF6x48PppnW2xeuk2srb/eCILHYWa+YebL1pSiodoVlhUMBxEI4tTqgjMFf8d1/weE88gaS8uk&#10;oCMHy8VHb46xtjc+UJP4TAQIuxgV5N5XsZQuzcmgG9iKOHhnWxv0QdaZ1DXeAtyUchRFY2mw4LCQ&#10;Y0WrnNJLcjUKktXufpo2+8l/eZleG3vvaLvplPr6bH9nIDy1/h1+tTdaweQbnl/CD5C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ikzhxAAAANsAAAAPAAAAAAAAAAAA&#10;AAAAAKECAABkcnMvZG93bnJldi54bWxQSwUGAAAAAAQABAD5AAAAkgMAAAAA&#10;" strokecolor="black [3213]" strokeweight="1.25pt"/>
                <v:line id="Прямая соединительная линия 74" o:spid="_x0000_s1095" style="position:absolute;rotation:2954175fd;visibility:visible;mso-wrap-style:square" from="2799,23597" to="20795,23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PUlcQAAADbAAAADwAAAGRycy9kb3ducmV2LnhtbESPQYvCMBSE78L+h/AW9qapsuhajbII&#10;ghdF6x48PppnW2xeuk2srb/eCILHYWa+YebL1pSiodoVlhUMBxEI4tTqgjMFf8d1/weE88gaS8uk&#10;oCMHy8VHb46xtjc+UJP4TAQIuxgV5N5XsZQuzcmgG9iKOHhnWxv0QdaZ1DXeAtyUchRFY2mw4LCQ&#10;Y0WrnNJLcjUKktXufpo2+8l/eZleG3vvaLvplPr6bH9nIDy1/h1+tTdaweQbnl/CD5C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Y9SVxAAAANsAAAAPAAAAAAAAAAAA&#10;AAAAAKECAABkcnMvZG93bnJldi54bWxQSwUGAAAAAAQABAD5AAAAkgMAAAAA&#10;" strokecolor="black [3213]" strokeweight="1.25pt"/>
                <v:line id="Прямая соединительная линия 75" o:spid="_x0000_s1096" style="position:absolute;rotation:-2954175fd;flip:y;visibility:visible;mso-wrap-style:square" from="5437,17235" to="18162,29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pcsQAAADbAAAADwAAAGRycy9kb3ducmV2LnhtbESPQU/CQBSE7yT+h80j8QZbJCpWFmKg&#10;KuGkYDi/dJ9t4+7bpvuE+u9ZEhKPk5n5JjNf9t6pI3WxCWxgMs5AEZfBNlwZ+Nq/jmagoiBbdIHJ&#10;wB9FWC5uBnPMbTjxJx13UqkE4ZijgVqkzbWOZU0e4zi0xMn7Dp1HSbKrtO3wlODe6bsse9AeG04L&#10;Nba0qqn82f16AxsnstrO1tEVxWH7cSje929PU2Nuh/3LMyihXv7D1/bGGni8h8uX9AP04gw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6ylyxAAAANsAAAAPAAAAAAAAAAAA&#10;AAAAAKECAABkcnMvZG93bnJldi54bWxQSwUGAAAAAAQABAD5AAAAkgMAAAAA&#10;" strokecolor="black [3213]" strokeweight="1.25pt"/>
                <v:line id="Прямая соединительная линия 76" o:spid="_x0000_s1097" style="position:absolute;rotation:-2954175fd;flip:x;visibility:visible;mso-wrap-style:square" from="11813,14603" to="18176,17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m3BcQAAADbAAAADwAAAGRycy9kb3ducmV2LnhtbESPX2vCQBDE3wv9DscWfKuXtmA1ekqx&#10;aSs++Q+fl9yahN7thdyq6bfvFQo+DjPzG2a26L1TF+piE9jA0zADRVwG23Bl4LD/eByDioJs0QUm&#10;Az8UYTG/v5thbsOVt3TZSaUShGOOBmqRNtc6ljV5jMPQEifvFDqPkmRXadvhNcG9089ZNtIeG04L&#10;Nba0rKn83p29gZUTWa7H79EVxXG9ORZf+8/JizGDh/5tCkqol1v4v72yBl5H8Pcl/QA9/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ObcFxAAAANsAAAAPAAAAAAAAAAAA&#10;AAAAAKECAABkcnMvZG93bnJldi54bWxQSwUGAAAAAAQABAD5AAAAkgMAAAAA&#10;" strokecolor="black [3213]" strokeweight="1.25pt"/>
                <v:line id="Прямая соединительная линия 77" o:spid="_x0000_s1098" style="position:absolute;rotation:-2954175fd;flip:x;visibility:visible;mso-wrap-style:square" from="7312,12731" to="9947,19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USnsQAAADbAAAADwAAAGRycy9kb3ducmV2LnhtbESPX2vCQBDE3wv9DscWfKuXtlA1ekqx&#10;aSs++Q+fl9yahN7thdyq6bfvFQo+DjPzG2a26L1TF+piE9jA0zADRVwG23Bl4LD/eByDioJs0QUm&#10;Az8UYTG/v5thbsOVt3TZSaUShGOOBmqRNtc6ljV5jMPQEifvFDqPkmRXadvhNcG9089Z9qo9NpwW&#10;amxpWVP5vTt7AysnslyP36MriuN6cyy+9p+TF2MGD/3bFJRQL7fwf3tlDYxG8Pcl/QA9/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dRKexAAAANsAAAAPAAAAAAAAAAAA&#10;AAAAAKECAABkcnMvZG93bnJldi54bWxQSwUGAAAAAAQABAD5AAAAkgMAAAAA&#10;" strokecolor="black [3213]" strokeweight="1.25pt"/>
                <v:line id="Прямая соединительная линия 78" o:spid="_x0000_s1099" style="position:absolute;rotation:2954175fd;visibility:visible;mso-wrap-style:square" from="16305,19104" to="22668,21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i7ekMIAAADbAAAADwAAAGRycy9kb3ducmV2LnhtbERPPWvDMBDdC/0P4grZarkdktqNbEqg&#10;kCUhcTt0PKyrZWKdXEtx7Pz6aAh0fLzvdTnZTow0+NaxgpckBUFcO91yo+D76/P5DYQPyBo7x6Rg&#10;Jg9l8fiwxly7Cx9prEIjYgj7HBWYEPpcSl8bsugT1xNH7tcNFkOEQyP1gJcYbjv5mqZLabHl2GCw&#10;p42h+lSdrYJqs7/+ZONh9dedsvPorjPttrNSi6fp4x1EoCn8i+/urVawimPjl/gDZH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i7ekMIAAADbAAAADwAAAAAAAAAAAAAA&#10;AAChAgAAZHJzL2Rvd25yZXYueG1sUEsFBgAAAAAEAAQA+QAAAJADAAAAAA==&#10;" strokecolor="black [3213]" strokeweight="1.25pt"/>
                <v:line id="Прямая соединительная линия 79" o:spid="_x0000_s1100" style="position:absolute;rotation:2954175fd;visibility:visible;mso-wrap-style:square" from="18161,23607" to="20796,29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WJ7C8UAAADbAAAADwAAAGRycy9kb3ducmV2LnhtbESPzWrDMBCE74G+g9hCb7GcHJrYtRJC&#10;oJBLSuv00ONibW0Ta+Vaiv+evioUchxm5hsm24+mET11rrasYBXFIIgLq2suFXxeXpdbEM4ja2ws&#10;k4KJHOx3D4sMU20H/qA+96UIEHYpKqi8b1MpXVGRQRfZljh437Yz6IPsSqk7HALcNHIdx8/SYM1h&#10;ocKWjhUV1/xmFOTHt/kr6d83P801ufV2nuh8mpR6ehwPLyA8jf4e/m+ftIJNAn9fwg+Qu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WJ7C8UAAADbAAAADwAAAAAAAAAA&#10;AAAAAAChAgAAZHJzL2Rvd25yZXYueG1sUEsFBgAAAAAEAAQA+QAAAJMDAAAAAA==&#10;" strokecolor="black [3213]" strokeweight="1.25pt"/>
                <v:line id="Прямая соединительная линия 80" o:spid="_x0000_s1101" style="position:absolute;rotation:-2954175fd;flip:x;visibility:visible;mso-wrap-style:square" from="13654,28097" to="16289,344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n6zcEAAADbAAAADwAAAGRycy9kb3ducmV2LnhtbERPS2vCQBC+F/oflin0VjdtocToKmLT&#10;Vjz5wvOQHZPg7mzITjX9992D4PHje0/ng3fqQn1sAxt4HWWgiKtgW64NHPZfLzmoKMgWXWAy8EcR&#10;5rPHhykWNlx5S5ed1CqFcCzQQCPSFVrHqiGPcRQ64sSdQu9REuxrbXu8pnDv9FuWfWiPLaeGBjta&#10;NlSdd7/ewMqJLNf5Z3RleVxvjuXP/nv8bszz07CYgBIa5C6+uVfWQJ7Wpy/pB+jZ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SfrNwQAAANsAAAAPAAAAAAAAAAAAAAAA&#10;AKECAABkcnMvZG93bnJldi54bWxQSwUGAAAAAAQABAD5AAAAjwMAAAAA&#10;" strokecolor="black [3213]" strokeweight="1.25pt"/>
                <v:line id="Прямая соединительная линия 81" o:spid="_x0000_s1102" style="position:absolute;rotation:2954175fd;visibility:visible;mso-wrap-style:square" from="931,25450" to="7294,28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EHKsUAAADbAAAADwAAAGRycy9kb3ducmV2LnhtbESPQWvCQBSE74X+h+UVvNWNPdgYXUUC&#10;gpdKm/bg8ZF9JsHs25jdxCS/3i0Uehxm5htmsxtMLXpqXWVZwWIegSDOra64UPDzfXiNQTiPrLG2&#10;TApGcrDbPj9tMNH2zl/UZ74QAcIuQQWl900ipctLMujmtiEO3sW2Bn2QbSF1i/cAN7V8i6KlNFhx&#10;WCixobSk/Jp1RkGWnqbzqv98v9XXVdfbaaSP46jU7GXYr0F4Gvx/+K991AriBfx+CT9Ab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sEHKsUAAADbAAAADwAAAAAAAAAA&#10;AAAAAAChAgAAZHJzL2Rvd25yZXYueG1sUEsFBgAAAAAEAAQA+QAAAJMDAAAAAA==&#10;" strokecolor="black [3213]" strokeweight="1.25pt"/>
                <v:oval id="Овал 82" o:spid="_x0000_s1103" style="position:absolute;left:20735;top:8067;width:36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rx8cUA&#10;AADbAAAADwAAAGRycy9kb3ducmV2LnhtbESPT2vCQBTE74V+h+UVvATd1IOV6CpFEIonGxU8Pnaf&#10;SWz2bchu/thP3y0Uehxm5jfMejvaWvTU+sqxgtdZCoJYO1NxoeB82k+XIHxANlg7JgUP8rDdPD+t&#10;MTNu4E/q81CICGGfoYIyhCaT0uuSLPqZa4ijd3OtxRBlW0jT4hDhtpbzNF1IixXHhRIb2pWkv/LO&#10;Khiub83lsDgnx0KHVN/tKbl030pNXsb3FYhAY/gP/7U/jILlHH6/xB8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uvHxxQAAANsAAAAPAAAAAAAAAAAAAAAAAJgCAABkcnMv&#10;ZG93bnJldi54bWxQSwUGAAAAAAQABAD1AAAAigMAAAAA&#10;" fillcolor="black [3213]" strokecolor="black [3200]"/>
                <v:line id="Прямая соединительная линия 83" o:spid="_x0000_s1104" style="position:absolute;flip:y;visibility:visible;mso-wrap-style:square" from="11755,8368" to="20782,23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HkmcEAAADbAAAADwAAAGRycy9kb3ducmV2LnhtbESP3WoCMRSE7wXfIRyhd5pUQWRrFBEK&#10;4kXr3wMcNsfdxc3Jkpzq+vZNoeDlMDPfMMt171t1p5iawBbeJwYUcRlcw5WFy/lzvACVBNlhG5gs&#10;PCnBejUcLLFw4cFHup+kUhnCqUALtUhXaJ3KmjymSeiIs3cN0aNkGSvtIj4y3Ld6asxce2w4L9TY&#10;0bam8nb68Ra04CbOzPZqiA57+bpdvvdPY+3bqN98gBLq5RX+b++chcUM/r7kH6B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geSZwQAAANsAAAAPAAAAAAAAAAAAAAAA&#10;AKECAABkcnMvZG93bnJldi54bWxQSwUGAAAAAAQABAD5AAAAjwMAAAAA&#10;" strokecolor="black [3213]">
                  <v:stroke dashstyle="dash"/>
                </v:line>
                <v:line id="Прямая соединительная линия 84" o:spid="_x0000_s1105" style="position:absolute;flip:y;visibility:visible;mso-wrap-style:square" from="11813,1007" to="11817,23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9vwcUAAADbAAAADwAAAGRycy9kb3ducmV2LnhtbESP3WrCQBSE7wu+w3IE7+omVaqkrmIL&#10;giBSf/oAh+xpsjV7Ns1uTPTpu4VCL4eZ+YZZrHpbiSs13jhWkI4TEMS504YLBR/nzeMchA/IGivH&#10;pOBGHlbLwcMCM+06PtL1FAoRIewzVFCGUGdS+rwki37sauLofbrGYoiyKaRusItwW8mnJHmWFg3H&#10;hRJreispv5xaq6Bt0/RA5nVz7yZO85fZvX/vZ0qNhv36BUSgPvyH/9pbrWA+hd8v8QfI5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49vwcUAAADbAAAADwAAAAAAAAAA&#10;AAAAAAChAgAAZHJzL2Rvd25yZXYueG1sUEsFBgAAAAAEAAQA+QAAAJMDAAAAAA==&#10;" strokecolor="black [3213]" strokeweight=".5pt">
                  <v:stroke dashstyle="1 1"/>
                </v:line>
                <v:line id="Прямая соединительная линия 85" o:spid="_x0000_s1106" style="position:absolute;flip:y;visibility:visible;mso-wrap-style:square" from="11787,7882" to="27580,23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PKWsUAAADbAAAADwAAAGRycy9kb3ducmV2LnhtbESP3WrCQBSE7wu+w3IE7+omFaukrmIL&#10;giBSf/oAh+xpsjV7Ns1uTPTpu4VCL4eZ+YZZrHpbiSs13jhWkI4TEMS504YLBR/nzeMchA/IGivH&#10;pOBGHlbLwcMCM+06PtL1FAoRIewzVFCGUGdS+rwki37sauLofbrGYoiyKaRusItwW8mnJHmWFg3H&#10;hRJreispv5xaq6Bt0/RA5nVz7yZO85fZvX/vZ0qNhv36BUSgPvyH/9pbrWA+hd8v8QfI5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MPKWsUAAADbAAAADwAAAAAAAAAA&#10;AAAAAAChAgAAZHJzL2Rvd25yZXYueG1sUEsFBgAAAAAEAAQA+QAAAJMDAAAAAA==&#10;" strokecolor="black [3213]" strokeweight=".5pt">
                  <v:stroke dashstyle="1 1"/>
                </v:line>
                <v:shape id="Надпись 40" o:spid="_x0000_s1107" type="#_x0000_t202" style="position:absolute;left:16552;top:19389;width:1892;height:3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IImL4A&#10;AADbAAAADwAAAGRycy9kb3ducmV2LnhtbESPwQrCMBBE74L/EFbwIprqQaSaFhEK3sTqByzN2lab&#10;TWmirX9vBMHjMDNvmF06mEa8qHO1ZQXLRQSCuLC65lLB9ZLNNyCcR9bYWCYFb3KQJuPRDmNtez7T&#10;K/elCBB2MSqovG9jKV1RkUG3sC1x8G62M+iD7EqpO+wD3DRyFUVrabDmsFBhS4eKikf+NArsqp81&#10;53yZHU79PYtOT7rkjpSaTob9FoSnwf/Dv/ZRK9is4fsl/ACZfA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RyCJi+AAAA2wAAAA8AAAAAAAAAAAAAAAAAmAIAAGRycy9kb3ducmV2&#10;LnhtbFBLBQYAAAAABAAEAPUAAACDAwAAAAA=&#10;" filled="f" stroked="f" strokeweight=".5pt">
                  <v:textbox style="mso-fit-shape-to-text:t">
                    <w:txbxContent>
                      <w:p w14:paraId="6980F36E" w14:textId="77777777" w:rsidR="0013743B" w:rsidRPr="002A2F17" w:rsidRDefault="0013743B" w:rsidP="001043BF">
                        <w:pPr>
                          <w:pStyle w:val="affff4"/>
                          <w:jc w:val="both"/>
                          <w:rPr>
                            <w:sz w:val="22"/>
                          </w:rPr>
                        </w:pPr>
                        <w:r w:rsidRPr="002A2F17">
                          <w:rPr>
                            <w:sz w:val="22"/>
                          </w:rPr>
                          <w:t>0</w:t>
                        </w:r>
                      </w:p>
                    </w:txbxContent>
                  </v:textbox>
                </v:shape>
                <v:shape id="Надпись 40" o:spid="_x0000_s1108" type="#_x0000_t202" style="position:absolute;left:12733;top:16464;width:1892;height:3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6tA74A&#10;AADbAAAADwAAAGRycy9kb3ducmV2LnhtbESPwQrCMBBE74L/EFbwIprqQUs1iggFb2L1A5ZmbavN&#10;pjTR1r83guBxmJk3zGbXm1q8qHWVZQXzWQSCOLe64kLB9ZJOYxDOI2usLZOCNznYbYeDDSbadnym&#10;V+YLESDsElRQet8kUrq8JINuZhvi4N1sa9AH2RZSt9gFuKnlIoqW0mDFYaHEhg4l5Y/saRTYRTep&#10;z9k8PZy6exqdnnTJHCk1HvX7NQhPvf+Hf+2jVhCv4Psl/AC5/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s+rQO+AAAA2wAAAA8AAAAAAAAAAAAAAAAAmAIAAGRycy9kb3ducmV2&#10;LnhtbFBLBQYAAAAABAAEAPUAAACDAwAAAAA=&#10;" filled="f" stroked="f" strokeweight=".5pt">
                  <v:textbox style="mso-fit-shape-to-text:t">
                    <w:txbxContent>
                      <w:p w14:paraId="1307B0BC" w14:textId="77777777" w:rsidR="0013743B" w:rsidRPr="002A2F17" w:rsidRDefault="0013743B" w:rsidP="001043BF">
                        <w:pPr>
                          <w:pStyle w:val="affff4"/>
                          <w:jc w:val="both"/>
                          <w:rPr>
                            <w:sz w:val="22"/>
                          </w:rPr>
                        </w:pPr>
                        <w:r w:rsidRPr="002A2F17">
                          <w:rPr>
                            <w:sz w:val="22"/>
                          </w:rPr>
                          <w:t>1</w:t>
                        </w:r>
                      </w:p>
                    </w:txbxContent>
                  </v:textbox>
                </v:shape>
                <v:shape id="Надпись 40" o:spid="_x0000_s1109" type="#_x0000_t202" style="position:absolute;left:8293;top:16378;width:1893;height:3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" filled="f" stroked="f" strokeweight=".5pt">
                  <v:textbox style="mso-fit-shape-to-text:t">
                    <w:txbxContent>
                      <w:p w14:paraId="2913D3BF" w14:textId="77777777" w:rsidR="0013743B" w:rsidRPr="002A2F17" w:rsidRDefault="0013743B" w:rsidP="001043BF">
                        <w:pPr>
                          <w:pStyle w:val="affff4"/>
                          <w:jc w:val="both"/>
                          <w:rPr>
                            <w:sz w:val="22"/>
                          </w:rPr>
                        </w:pPr>
                        <w:r w:rsidRPr="002A2F17">
                          <w:rPr>
                            <w:sz w:val="22"/>
                          </w:rPr>
                          <w:t>2</w:t>
                        </w:r>
                      </w:p>
                    </w:txbxContent>
                  </v:textbox>
                </v:shape>
                <v:shape id="Надпись 40" o:spid="_x0000_s1110" type="#_x0000_t202" style="position:absolute;left:4485;top:19830;width:1892;height:3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2c6r4A&#10;AADbAAAADwAAAGRycy9kb3ducmV2LnhtbESPwQrCMBBE74L/EFbwIjbVg2g1iggFb2L1A5ZmbavN&#10;pjTR1r83guBxmJk3zGbXm1q8qHWVZQWzKAZBnFtdcaHgekmnSxDOI2usLZOCNznYbYeDDSbadnym&#10;V+YLESDsElRQet8kUrq8JIMusg1x8G62NeiDbAupW+wC3NRyHscLabDisFBiQ4eS8kf2NArsvJvU&#10;52yWHk7dPY1PT7pkjpQaj/r9GoSn3v/Dv/ZRK1iu4Psl/AC5/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XtnOq+AAAA2wAAAA8AAAAAAAAAAAAAAAAAmAIAAGRycy9kb3ducmV2&#10;LnhtbFBLBQYAAAAABAAEAPUAAACDAwAAAAA=&#10;" filled="f" stroked="f" strokeweight=".5pt">
                  <v:textbox style="mso-fit-shape-to-text:t">
                    <w:txbxContent>
                      <w:p w14:paraId="78AF09BE" w14:textId="77777777" w:rsidR="0013743B" w:rsidRPr="002A2F17" w:rsidRDefault="0013743B" w:rsidP="001043BF">
                        <w:pPr>
                          <w:pStyle w:val="affff4"/>
                          <w:jc w:val="both"/>
                          <w:rPr>
                            <w:sz w:val="22"/>
                          </w:rPr>
                        </w:pPr>
                        <w:r w:rsidRPr="002A2F17">
                          <w:rPr>
                            <w:sz w:val="22"/>
                          </w:rPr>
                          <w:t>3</w:t>
                        </w:r>
                      </w:p>
                    </w:txbxContent>
                  </v:textbox>
                </v:shape>
                <v:shape id="Надпись 40" o:spid="_x0000_s1111" type="#_x0000_t202" style="position:absolute;left:7897;top:27127;width:2845;height:3385;rotation:138148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1SPL0A&#10;AADbAAAADwAAAGRycy9kb3ducmV2LnhtbERPuwrCMBTdBf8hXMFNUx1Eq1FEUQRx8DW4XZprW2xu&#10;ShNt9evNIDgeznu2aEwhXlS53LKCQT8CQZxYnXOq4HLe9MYgnEfWWFgmBW9ysJi3WzOMta35SK+T&#10;T0UIYRejgsz7MpbSJRkZdH1bEgfubiuDPsAqlbrCOoSbQg6jaCQN5hwaMixplVHyOD2NgvX1HD0P&#10;OHzs7afe3fijR3Lrlep2muUUhKfG/8U/904rmIT14Uv4AXL+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5U1SPL0AAADbAAAADwAAAAAAAAAAAAAAAACYAgAAZHJzL2Rvd25yZXYu&#10;eG1sUEsFBgAAAAAEAAQA9QAAAIIDAAAAAA==&#10;" filled="f" stroked="f" strokeweight=".5pt">
                  <v:textbox style="mso-fit-shape-to-text:t">
                    <w:txbxContent>
                      <w:p w14:paraId="6E15C98A" w14:textId="77777777" w:rsidR="0013743B" w:rsidRPr="002A2F17" w:rsidRDefault="0013743B" w:rsidP="001043BF">
                        <w:pPr>
                          <w:pStyle w:val="affff4"/>
                          <w:jc w:val="both"/>
                          <w:rPr>
                            <w:sz w:val="22"/>
                          </w:rPr>
                        </w:pPr>
                        <w:r w:rsidRPr="002A2F17">
                          <w:rPr>
                            <w:sz w:val="22"/>
                          </w:rPr>
                          <w:t>…</w:t>
                        </w:r>
                      </w:p>
                    </w:txbxContent>
                  </v:textbox>
                </v:shape>
                <v:shape id="Надпись 63" o:spid="_x0000_s1112" type="#_x0000_t202" style="position:absolute;left:12993;top:24029;width:7258;height:3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IGMb4A&#10;AADbAAAADwAAAGRycy9kb3ducmV2LnhtbESPwQrCMBBE74L/EFbwIprWg2g1iggFb2L1A5ZmbavN&#10;pjTR1r83guBxmJk3zGbXm1q8qHWVZQXxLAJBnFtdcaHgekmnSxDOI2usLZOCNznYbYeDDSbadnym&#10;V+YLESDsElRQet8kUrq8JINuZhvi4N1sa9AH2RZSt9gFuKnlPIoW0mDFYaHEhg4l5Y/saRTYeTep&#10;z1mcHk7dPY1OT7pkjpQaj/r9GoSn3v/Dv/ZRK1jF8P0SfoDcf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5CBjG+AAAA2wAAAA8AAAAAAAAAAAAAAAAAmAIAAGRycy9kb3ducmV2&#10;LnhtbFBLBQYAAAAABAAEAPUAAACDAwAAAAA=&#10;" filled="f" stroked="f" strokeweight=".5pt">
                  <v:textbox style="mso-fit-shape-to-text:t">
                    <w:txbxContent>
                      <w:p w14:paraId="54E1955D" w14:textId="77777777" w:rsidR="0013743B" w:rsidRPr="002A2F17" w:rsidRDefault="0013743B" w:rsidP="001043BF">
                        <w:pPr>
                          <w:pStyle w:val="affff4"/>
                          <w:jc w:val="both"/>
                          <w:rPr>
                            <w:sz w:val="22"/>
                          </w:rPr>
                        </w:pPr>
                        <m:oMathPara>
                          <m:oMathParaPr>
                            <m:jc m:val="centerGroup"/>
                          </m:oMathParaPr>
                          <m:oMath>
                            <m:r>
                              <w:rPr>
                                <w:rFonts w:ascii="Cambria Math" w:hAnsi="Cambria Math"/>
                                <w:sz w:val="22"/>
                              </w:rPr>
                              <m:t>m-1</m:t>
                            </m:r>
                          </m:oMath>
                        </m:oMathPara>
                      </w:p>
                    </w:txbxContent>
                  </v:textbox>
                </v:shape>
                <v:shape id="Надпись 40" o:spid="_x0000_s1113" type="#_x0000_t202" style="position:absolute;left:5182;top:24262;width:2845;height:3384;rotation:428839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z/kMMA&#10;AADbAAAADwAAAGRycy9kb3ducmV2LnhtbESP3WrCQBSE74W+w3IK3plNvZCYZhVpq1i80bQPcMge&#10;k9Ds2ZBd8/P2XUHwcpj5ZphsO5pG9NS52rKCtygGQVxYXXOp4Pdnv0hAOI+ssbFMCiZysN28zDJM&#10;tR34Qn3uSxFK2KWooPK+TaV0RUUGXWRb4uBdbWfQB9mVUnc4hHLTyGUcr6TBmsNChS19VFT85Tej&#10;YC2/k8N5/JqO189+l5xkXtz6XKn567h7B+Fp9M/wgz7qwC3h/iX8AL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z/kMMAAADbAAAADwAAAAAAAAAAAAAAAACYAgAAZHJzL2Rv&#10;d25yZXYueG1sUEsFBgAAAAAEAAQA9QAAAIgDAAAAAA==&#10;" filled="f" stroked="f" strokeweight=".5pt">
                  <v:textbox style="mso-fit-shape-to-text:t">
                    <w:txbxContent>
                      <w:p w14:paraId="6D2BEFB8" w14:textId="77777777" w:rsidR="0013743B" w:rsidRPr="002A2F17" w:rsidRDefault="0013743B" w:rsidP="001043BF">
                        <w:pPr>
                          <w:pStyle w:val="affff4"/>
                          <w:jc w:val="both"/>
                          <w:rPr>
                            <w:sz w:val="22"/>
                          </w:rPr>
                        </w:pPr>
                        <w:r w:rsidRPr="002A2F17">
                          <w:rPr>
                            <w:sz w:val="22"/>
                          </w:rPr>
                          <w:t>…</w:t>
                        </w:r>
                      </w:p>
                    </w:txbxContent>
                  </v:textbox>
                </v:shape>
                <v:shape id="Надпись 40" o:spid="_x0000_s1114" type="#_x0000_t202" style="position:absolute;left:11913;top:27384;width:2845;height:3384;rotation:-160676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BhDsMA&#10;AADbAAAADwAAAGRycy9kb3ducmV2LnhtbESPQYvCMBSE78L+h/AWvIimqyhr1yiiKHpT18veHs2z&#10;KTYv3SZq/fdGEDwOM/MNM5k1thRXqn3hWMFXLwFBnDldcK7g+LvqfoPwAVlj6ZgU3MnDbPrRmmCq&#10;3Y33dD2EXEQI+xQVmBCqVEqfGbLoe64ijt7J1RZDlHUudY23CLel7CfJSFosOC4YrGhhKDsfLlZB&#10;vp13/rfLv7NcJet7352a4XhnlGp/NvMfEIGa8A6/2hutYDyA55f4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BhDsMAAADbAAAADwAAAAAAAAAAAAAAAACYAgAAZHJzL2Rv&#10;d25yZXYueG1sUEsFBgAAAAAEAAQA9QAAAIgDAAAAAA==&#10;" filled="f" stroked="f" strokeweight=".5pt">
                  <v:textbox style="mso-fit-shape-to-text:t">
                    <w:txbxContent>
                      <w:p w14:paraId="49984501" w14:textId="77777777" w:rsidR="0013743B" w:rsidRPr="002A2F17" w:rsidRDefault="0013743B" w:rsidP="001043BF">
                        <w:pPr>
                          <w:pStyle w:val="affff4"/>
                          <w:jc w:val="both"/>
                          <w:rPr>
                            <w:sz w:val="22"/>
                          </w:rPr>
                        </w:pPr>
                        <w:r w:rsidRPr="002A2F17">
                          <w:rPr>
                            <w:sz w:val="22"/>
                          </w:rPr>
                          <w:t>…</w:t>
                        </w:r>
                      </w:p>
                    </w:txbxContent>
                  </v:textbox>
                </v:shape>
                <v:shape id="Дуга 94" o:spid="_x0000_s1115" style="position:absolute;left:9098;top:20734;width:5556;height:5658;visibility:visible;mso-wrap-style:square;v-text-anchor:middle" coordsize="555607,5657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eLh8MA&#10;AADbAAAADwAAAGRycy9kb3ducmV2LnhtbESP0WrCQBRE3wv+w3IF3+pGsVWjq0ihYN5s9AOu2WsS&#10;zN4N2TWufn1XKPRxmJkzzHobTCN66lxtWcFknIAgLqyuuVRwOn6/L0A4j6yxsUwKHuRguxm8rTHV&#10;9s4/1Oe+FBHCLkUFlfdtKqUrKjLoxrYljt7FdgZ9lF0pdYf3CDeNnCbJpzRYc1yosKWvioprfjMK&#10;Qjgcw/OyzD/KaXZ+7rJz1p/mSo2GYbcC4Sn4//Bfe68VLGfw+hJ/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BeLh8MAAADbAAAADwAAAAAAAAAAAAAAAACYAgAAZHJzL2Rv&#10;d25yZXYueG1sUEsFBgAAAAAEAAQA9QAAAIgDAAAAAA==&#10;" path="m412388,35413nsc500765,85250,555607,180014,555607,282886r-277803,l412388,35413xem412388,35413nfc500765,85250,555607,180014,555607,282886e" filled="f" strokecolor="black [3213]" strokeweight=".5pt">
                  <v:path arrowok="t" o:connecttype="custom" o:connectlocs="412388,35413;555607,282886" o:connectangles="0,0"/>
                  <o:lock v:ext="edit" aspectratio="t"/>
                </v:shape>
                <v:shape id="Надпись 2" o:spid="_x0000_s1116" type="#_x0000_t202" style="position:absolute;left:19274;top:5896;width:3753;height:18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5iy8IA&#10;AADbAAAADwAAAGRycy9kb3ducmV2LnhtbESPS2vDMBCE74H+B7GF3mI5hSauGyUUQ6H0lgeF3hZr&#10;Y5lYKyOpfvz7qhDIcZiZb5jtfrKdGMiH1rGCVZaDIK6dbrlRcD59LAsQISJr7ByTgpkC7HcPiy2W&#10;2o18oOEYG5EgHEpUYGLsSylDbchiyFxPnLyL8xZjkr6R2uOY4LaTz3m+lhZbTgsGe6oM1dfjr1Ww&#10;mb4d9YEq+rkMtTftXHRfs1JPj9P7G4hIU7yHb+1PreD1Bf6/pB8gd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TmLLwgAAANsAAAAPAAAAAAAAAAAAAAAAAJgCAABkcnMvZG93&#10;bnJldi54bWxQSwUGAAAAAAQABAD1AAAAhwMAAAAA&#10;" filled="f" stroked="f">
                  <v:textbox style="mso-fit-shape-to-text:t" inset="0,0,0,0">
                    <w:txbxContent>
                      <w:p w14:paraId="719C0536" w14:textId="77777777" w:rsidR="0013743B" w:rsidRPr="002611F7" w:rsidRDefault="0013743B" w:rsidP="001043BF">
                        <w:pPr>
                          <w:rPr>
                            <w:sz w:val="24"/>
                            <w:szCs w:val="20"/>
                            <w:lang w:val="en-US"/>
                          </w:rPr>
                        </w:pPr>
                        <m:oMathPara>
                          <m:oMath>
                            <m:r>
                              <w:rPr>
                                <w:rFonts w:ascii="Cambria Math" w:hAnsi="Cambria Math"/>
                                <w:sz w:val="24"/>
                                <w:szCs w:val="20"/>
                                <w:lang w:val="en-US"/>
                              </w:rPr>
                              <m:t>(r,φ)</m:t>
                            </m:r>
                          </m:oMath>
                        </m:oMathPara>
                      </w:p>
                    </w:txbxContent>
                  </v:textbox>
                </v:shape>
                <v:shape id="Надпись 71" o:spid="_x0000_s1117" type="#_x0000_t202" style="position:absolute;left:15572;top:13023;width:2331;height:2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4T8QA&#10;AADbAAAADwAAAGRycy9kb3ducmV2LnhtbESPQWvCQBCF70L/wzKF3nRTD1Kjm1BKK0VPjVJ6HLKT&#10;bGx2NmTXGP313YLg8fHmfW/eOh9tKwbqfeNYwfMsAUFcOt1wreCw/5i+gPABWWPrmBRcyEOePUzW&#10;mGp35i8ailCLCGGfogITQpdK6UtDFv3MdcTRq1xvMUTZ11L3eI5w28p5kiykxYZjg8GO3gyVv8XJ&#10;xje+d4ndXCvzY7dY+cLsh837Uamnx/F1BSLQGO7Ht/SnVrBcwP+WCAC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vuE/EAAAA2wAAAA8AAAAAAAAAAAAAAAAAmAIAAGRycy9k&#10;b3ducmV2LnhtbFBLBQYAAAAABAAEAPUAAACJAwAAAAA=&#10;" filled="f" stroked="f" strokeweight=".5pt">
                  <v:textbox style="mso-fit-shape-to-text:t" inset="0,0,0,0">
                    <w:txbxContent>
                      <w:p w14:paraId="0980DE42" w14:textId="77777777" w:rsidR="0013743B" w:rsidRPr="008442FA" w:rsidRDefault="0013743B" w:rsidP="001043BF">
                        <w:pPr>
                          <w:pStyle w:val="affff4"/>
                          <w:jc w:val="both"/>
                          <w:rPr>
                            <w:i/>
                            <w:szCs w:val="22"/>
                          </w:rPr>
                        </w:pPr>
                        <m:oMathPara>
                          <m:oMathParaPr>
                            <m:jc m:val="centerGroup"/>
                          </m:oMathParaPr>
                          <m:oMath>
                            <m:r>
                              <w:rPr>
                                <w:rFonts w:ascii="Cambria Math" w:hAnsi="Cambria Math"/>
                                <w:lang w:val="en-US"/>
                              </w:rPr>
                              <m:t>r</m:t>
                            </m:r>
                          </m:oMath>
                        </m:oMathPara>
                      </w:p>
                    </w:txbxContent>
                  </v:textbox>
                </v:shape>
                <v:shape id="Надпись 2" o:spid="_x0000_s1118" type="#_x0000_t202" style="position:absolute;left:14410;top:20909;width:1162;height:18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BZJ8IA&#10;AADbAAAADwAAAGRycy9kb3ducmV2LnhtbESPwWrDMBBE74X+g9hCbo2cHuLEtRJCIFByq1sCuS3W&#10;2jK1VkZSHPvvo0Khx2Fm3jDlfrK9GMmHzrGC1TIDQVw73XGr4Pvr9LoBESKyxt4xKZgpwH73/FRi&#10;od2dP2msYisShEOBCkyMQyFlqA1ZDEs3ECevcd5iTNK3Unu8J7jt5VuWraXFjtOCwYGOhuqf6mYV&#10;5NPF0RDoSNdmrL3p5k1/npVavEyHdxCRpvgf/mt/aAXbHH6/pB8gd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0FknwgAAANsAAAAPAAAAAAAAAAAAAAAAAJgCAABkcnMvZG93&#10;bnJldi54bWxQSwUGAAAAAAQABAD1AAAAhwMAAAAA&#10;" filled="f" stroked="f">
                  <v:textbox style="mso-fit-shape-to-text:t" inset="0,0,0,0">
                    <w:txbxContent>
                      <w:p w14:paraId="2FDB4459" w14:textId="77777777" w:rsidR="0013743B" w:rsidRPr="002611F7" w:rsidRDefault="0013743B" w:rsidP="001043BF">
                        <w:pPr>
                          <w:rPr>
                            <w:sz w:val="24"/>
                            <w:szCs w:val="20"/>
                            <w:lang w:val="en-US"/>
                          </w:rPr>
                        </w:pPr>
                        <m:oMathPara>
                          <m:oMath>
                            <m:r>
                              <w:rPr>
                                <w:rFonts w:ascii="Cambria Math" w:hAnsi="Cambria Math"/>
                                <w:sz w:val="24"/>
                                <w:szCs w:val="20"/>
                                <w:lang w:val="en-US"/>
                              </w:rPr>
                              <m:t>φ</m:t>
                            </m:r>
                          </m:oMath>
                        </m:oMathPara>
                      </w:p>
                    </w:txbxContent>
                  </v:textbox>
                </v:shape>
                <w10:anchorlock/>
              </v:group>
            </w:pict>
          </mc:Fallback>
        </mc:AlternateContent>
      </w:r>
    </w:p>
    <w:p w14:paraId="04307EE6" w14:textId="7C2AC681" w:rsidR="001043BF" w:rsidRPr="00D02BB7" w:rsidRDefault="001043BF" w:rsidP="001043BF">
      <w:pPr>
        <w:pStyle w:val="afffe"/>
        <w:rPr>
          <w:lang w:val="ru-RU"/>
        </w:rPr>
      </w:pPr>
      <w:bookmarkStart w:id="16" w:name="_Ref38674989"/>
      <w:bookmarkStart w:id="17" w:name="_Ref38674980"/>
      <w:r w:rsidRPr="00D02BB7">
        <w:rPr>
          <w:b/>
          <w:lang w:val="ru-RU"/>
        </w:rPr>
        <w:t>Рис.</w:t>
      </w:r>
      <w:r w:rsidRPr="0069379B">
        <w:rPr>
          <w:b/>
        </w:rPr>
        <w:t> </w:t>
      </w:r>
      <w:r w:rsidRPr="0069379B">
        <w:rPr>
          <w:b/>
        </w:rPr>
        <w:fldChar w:fldCharType="begin"/>
      </w:r>
      <w:r w:rsidRPr="001043BF">
        <w:rPr>
          <w:b/>
          <w:lang w:val="ru-RU"/>
        </w:rPr>
        <w:instrText xml:space="preserve"> </w:instrText>
      </w:r>
      <w:r w:rsidRPr="001043BF">
        <w:rPr>
          <w:b/>
        </w:rPr>
        <w:instrText>SEQ</w:instrText>
      </w:r>
      <w:r w:rsidRPr="001043BF">
        <w:rPr>
          <w:b/>
          <w:lang w:val="ru-RU"/>
        </w:rPr>
        <w:instrText xml:space="preserve"> Рисунок \* </w:instrText>
      </w:r>
      <w:r w:rsidRPr="001043BF">
        <w:rPr>
          <w:b/>
        </w:rPr>
        <w:instrText>ARABIC</w:instrText>
      </w:r>
      <w:r w:rsidRPr="001043BF">
        <w:rPr>
          <w:b/>
          <w:lang w:val="ru-RU"/>
        </w:rPr>
        <w:instrText xml:space="preserve"> </w:instrText>
      </w:r>
      <w:r w:rsidRPr="0069379B">
        <w:rPr>
          <w:b/>
        </w:rPr>
        <w:fldChar w:fldCharType="separate"/>
      </w:r>
      <w:r w:rsidR="00BB7B38">
        <w:rPr>
          <w:b/>
          <w:noProof/>
        </w:rPr>
        <w:t>6</w:t>
      </w:r>
      <w:r w:rsidRPr="0069379B">
        <w:rPr>
          <w:b/>
        </w:rPr>
        <w:fldChar w:fldCharType="end"/>
      </w:r>
      <w:bookmarkEnd w:id="16"/>
      <w:r w:rsidRPr="00D02BB7">
        <w:rPr>
          <w:b/>
          <w:lang w:val="ru-RU"/>
        </w:rPr>
        <w:t>.</w:t>
      </w:r>
      <w:r w:rsidRPr="00D02BB7">
        <w:rPr>
          <w:lang w:val="ru-RU"/>
        </w:rPr>
        <w:t xml:space="preserve"> Область видимости омматидия 1.</w:t>
      </w:r>
      <w:bookmarkEnd w:id="17"/>
    </w:p>
    <w:p w14:paraId="6E784CFC" w14:textId="33BE7BD7" w:rsidR="00B279DE" w:rsidRPr="00875415" w:rsidRDefault="00B279DE" w:rsidP="001043BF">
      <w:pPr>
        <w:pStyle w:val="affa"/>
        <w:ind w:firstLine="0"/>
      </w:pPr>
      <w:r>
        <w:t xml:space="preserve">(по часовой стрелке) грани нулевого омматидия. Тогда, номер омматидия </w:t>
      </w:r>
      <w:r w:rsidR="000935BE" w:rsidRPr="000935BE">
        <w:rPr>
          <w:position w:val="-10"/>
        </w:rPr>
        <w:object w:dxaOrig="1860" w:dyaOrig="320" w14:anchorId="7A0FD552">
          <v:shape id="_x0000_i1050" type="#_x0000_t75" style="width:92pt;height:15pt" o:ole="">
            <v:imagedata r:id="rId66" o:title=""/>
          </v:shape>
          <o:OLEObject Type="Embed" ProgID="Equation.DSMT4" ShapeID="_x0000_i1050" DrawAspect="Content" ObjectID="_1668586673" r:id="rId67"/>
        </w:object>
      </w:r>
      <w:r>
        <w:t>,</w:t>
      </w:r>
      <w:r w:rsidRPr="00140810">
        <w:t xml:space="preserve"> </w:t>
      </w:r>
      <w:r>
        <w:t>в область видимости которого попадает точка</w:t>
      </w:r>
      <w:r w:rsidRPr="00371DA4">
        <w:t xml:space="preserve"> </w:t>
      </w:r>
      <w:r>
        <w:t>с полярными коорд</w:t>
      </w:r>
      <w:r>
        <w:t>и</w:t>
      </w:r>
      <w:r>
        <w:t xml:space="preserve">натами </w:t>
      </w:r>
      <w:r w:rsidR="000935BE" w:rsidRPr="000935BE">
        <w:rPr>
          <w:position w:val="-10"/>
        </w:rPr>
        <w:object w:dxaOrig="540" w:dyaOrig="320" w14:anchorId="1051789B">
          <v:shape id="_x0000_i1051" type="#_x0000_t75" style="width:27pt;height:15pt" o:ole="">
            <v:imagedata r:id="rId68" o:title=""/>
          </v:shape>
          <o:OLEObject Type="Embed" ProgID="Equation.DSMT4" ShapeID="_x0000_i1051" DrawAspect="Content" ObjectID="_1668586674" r:id="rId69"/>
        </w:object>
      </w:r>
      <w:r>
        <w:t>, определяется по формуле</w:t>
      </w:r>
    </w:p>
    <w:p w14:paraId="182E5051" w14:textId="61CA9382" w:rsidR="00B279DE" w:rsidRPr="00E0315F" w:rsidRDefault="00B279DE" w:rsidP="002B1FE9">
      <w:pPr>
        <w:pStyle w:val="MTDisplayEquation"/>
        <w:rPr>
          <w:lang w:val="en-US"/>
        </w:rPr>
      </w:pPr>
      <w:r>
        <w:tab/>
      </w:r>
      <w:r w:rsidR="000935BE" w:rsidRPr="000935BE">
        <w:rPr>
          <w:position w:val="-28"/>
        </w:rPr>
        <w:object w:dxaOrig="1160" w:dyaOrig="680" w14:anchorId="637CBED0">
          <v:shape id="_x0000_i1052" type="#_x0000_t75" style="width:58.5pt;height:35pt" o:ole="">
            <v:imagedata r:id="rId70" o:title=""/>
          </v:shape>
          <o:OLEObject Type="Embed" ProgID="Equation.DSMT4" ShapeID="_x0000_i1052" DrawAspect="Content" ObjectID="_1668586675" r:id="rId71"/>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bookmarkStart w:id="18" w:name="ZEqnNum580562"/>
      <w:r w:rsidR="00B35E43">
        <w:instrText>(</w:instrText>
      </w:r>
      <w:fldSimple w:instr=" SEQ MTEqn \c \* Arabic \* MERGEFORMAT ">
        <w:r w:rsidR="00BB7B38">
          <w:rPr>
            <w:noProof/>
          </w:rPr>
          <w:instrText>10</w:instrText>
        </w:r>
      </w:fldSimple>
      <w:r w:rsidR="00B35E43">
        <w:instrText>)</w:instrText>
      </w:r>
      <w:bookmarkEnd w:id="18"/>
      <w:r w:rsidR="00B35E43">
        <w:fldChar w:fldCharType="end"/>
      </w:r>
    </w:p>
    <w:p w14:paraId="43CBF523" w14:textId="247E4E1D" w:rsidR="00B279DE" w:rsidRDefault="00B279DE" w:rsidP="001358E4">
      <w:pPr>
        <w:pStyle w:val="affa"/>
      </w:pPr>
      <w:r w:rsidRPr="00070DE9">
        <w:rPr>
          <w:spacing w:val="20"/>
        </w:rPr>
        <w:t>Доказательство</w:t>
      </w:r>
      <w:r>
        <w:t>.</w:t>
      </w:r>
      <w:r w:rsidRPr="00F173B4">
        <w:t xml:space="preserve"> </w:t>
      </w:r>
      <w:r>
        <w:t xml:space="preserve">Пусть </w:t>
      </w:r>
      <w:r w:rsidR="000935BE" w:rsidRPr="00025957">
        <w:rPr>
          <w:position w:val="-4"/>
        </w:rPr>
        <w:object w:dxaOrig="180" w:dyaOrig="240" w14:anchorId="5247E50F">
          <v:shape id="_x0000_i1053" type="#_x0000_t75" style="width:10pt;height:11.5pt" o:ole="">
            <v:imagedata r:id="rId72" o:title=""/>
          </v:shape>
          <o:OLEObject Type="Embed" ProgID="Equation.DSMT4" ShapeID="_x0000_i1053" DrawAspect="Content" ObjectID="_1668586676" r:id="rId73"/>
        </w:object>
      </w:r>
      <w:r>
        <w:t xml:space="preserve"> – номер омматидия, в область видимости которого п</w:t>
      </w:r>
      <w:r>
        <w:t>о</w:t>
      </w:r>
      <w:r>
        <w:t xml:space="preserve">падает точка с полярными координатами </w:t>
      </w:r>
      <w:r w:rsidR="000935BE" w:rsidRPr="000935BE">
        <w:rPr>
          <w:position w:val="-10"/>
        </w:rPr>
        <w:object w:dxaOrig="540" w:dyaOrig="320" w14:anchorId="769C3D94">
          <v:shape id="_x0000_i1054" type="#_x0000_t75" style="width:27pt;height:15pt" o:ole="">
            <v:imagedata r:id="rId74" o:title=""/>
          </v:shape>
          <o:OLEObject Type="Embed" ProgID="Equation.DSMT4" ShapeID="_x0000_i1054" DrawAspect="Content" ObjectID="_1668586677" r:id="rId75"/>
        </w:object>
      </w:r>
      <w:r>
        <w:t xml:space="preserve">. Тогда, с учетом формулы </w:t>
      </w:r>
      <w:r>
        <w:fldChar w:fldCharType="begin"/>
      </w:r>
      <w:r>
        <w:instrText xml:space="preserve"> GOTOBUTTON ZEqnNum588105  \* MERGEFORMAT </w:instrText>
      </w:r>
      <w:fldSimple w:instr=" REF ZEqnNum588105 \* Charformat \! \* MERGEFORMAT ">
        <w:r w:rsidR="00BB7B38">
          <w:instrText>(2)</w:instrText>
        </w:r>
      </w:fldSimple>
      <w:r>
        <w:fldChar w:fldCharType="end"/>
      </w:r>
      <w:r>
        <w:t xml:space="preserve">, угол </w:t>
      </w:r>
      <w:r w:rsidR="000935BE" w:rsidRPr="000935BE">
        <w:rPr>
          <w:position w:val="-10"/>
        </w:rPr>
        <w:object w:dxaOrig="220" w:dyaOrig="240" w14:anchorId="1D106DE6">
          <v:shape id="_x0000_i1055" type="#_x0000_t75" style="width:11.5pt;height:11.5pt" o:ole="">
            <v:imagedata r:id="rId76" o:title=""/>
          </v:shape>
          <o:OLEObject Type="Embed" ProgID="Equation.DSMT4" ShapeID="_x0000_i1055" DrawAspect="Content" ObjectID="_1668586678" r:id="rId77"/>
        </w:object>
      </w:r>
      <w:r>
        <w:t xml:space="preserve">, определяющий область видимости </w:t>
      </w:r>
      <w:r>
        <w:rPr>
          <w:i/>
          <w:iCs/>
          <w:lang w:val="en-US"/>
        </w:rPr>
        <w:t>k</w:t>
      </w:r>
      <w:r w:rsidRPr="00E34486">
        <w:t>-</w:t>
      </w:r>
      <w:r>
        <w:t>того омматидия, в полярных координатах задается системой неравенств</w:t>
      </w:r>
    </w:p>
    <w:p w14:paraId="02882506" w14:textId="6B8C4DC9" w:rsidR="00B279DE" w:rsidRDefault="00B279DE" w:rsidP="00B279DE">
      <w:pPr>
        <w:pStyle w:val="MTDisplayEquation"/>
      </w:pPr>
      <w:r>
        <w:tab/>
      </w:r>
      <w:r w:rsidR="000935BE" w:rsidRPr="000935BE">
        <w:rPr>
          <w:position w:val="-52"/>
        </w:rPr>
        <w:object w:dxaOrig="1640" w:dyaOrig="1140" w14:anchorId="75C3BDBC">
          <v:shape id="_x0000_i1056" type="#_x0000_t75" style="width:82pt;height:58.5pt" o:ole="">
            <v:imagedata r:id="rId78" o:title=""/>
          </v:shape>
          <o:OLEObject Type="Embed" ProgID="Equation.DSMT4" ShapeID="_x0000_i1056" DrawAspect="Content" ObjectID="_1668586679" r:id="rId79"/>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r w:rsidR="00B35E43">
        <w:instrText>(</w:instrText>
      </w:r>
      <w:fldSimple w:instr=" SEQ MTEqn \c \* Arabic \* MERGEFORMAT ">
        <w:r w:rsidR="00BB7B38">
          <w:rPr>
            <w:noProof/>
          </w:rPr>
          <w:instrText>11</w:instrText>
        </w:r>
      </w:fldSimple>
      <w:r w:rsidR="00B35E43">
        <w:instrText>)</w:instrText>
      </w:r>
      <w:r w:rsidR="00B35E43">
        <w:fldChar w:fldCharType="end"/>
      </w:r>
    </w:p>
    <w:p w14:paraId="3C00FA79" w14:textId="77777777" w:rsidR="00B279DE" w:rsidRDefault="00B279DE" w:rsidP="001358E4">
      <w:pPr>
        <w:pStyle w:val="afff"/>
      </w:pPr>
      <w:r>
        <w:t>Перепишем эту систему в виде</w:t>
      </w:r>
    </w:p>
    <w:p w14:paraId="0C95BCA5" w14:textId="515A0A21" w:rsidR="00B279DE" w:rsidRDefault="00B279DE" w:rsidP="002B1FE9">
      <w:pPr>
        <w:pStyle w:val="MTDisplayEquation"/>
      </w:pPr>
      <w:r>
        <w:tab/>
      </w:r>
      <w:r w:rsidR="000935BE" w:rsidRPr="000935BE">
        <w:rPr>
          <w:position w:val="-52"/>
        </w:rPr>
        <w:object w:dxaOrig="1480" w:dyaOrig="1140" w14:anchorId="7F1AB64D">
          <v:shape id="_x0000_i1057" type="#_x0000_t75" style="width:73.5pt;height:58.5pt" o:ole="">
            <v:imagedata r:id="rId80" o:title=""/>
          </v:shape>
          <o:OLEObject Type="Embed" ProgID="Equation.DSMT4" ShapeID="_x0000_i1057" DrawAspect="Content" ObjectID="_1668586680" r:id="rId81"/>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bookmarkStart w:id="19" w:name="ZEqnNum219486"/>
      <w:r w:rsidR="00B35E43">
        <w:instrText>(</w:instrText>
      </w:r>
      <w:fldSimple w:instr=" SEQ MTEqn \c \* Arabic \* MERGEFORMAT ">
        <w:r w:rsidR="00BB7B38">
          <w:rPr>
            <w:noProof/>
          </w:rPr>
          <w:instrText>12</w:instrText>
        </w:r>
      </w:fldSimple>
      <w:r w:rsidR="00B35E43">
        <w:instrText>)</w:instrText>
      </w:r>
      <w:bookmarkEnd w:id="19"/>
      <w:r w:rsidR="00B35E43">
        <w:fldChar w:fldCharType="end"/>
      </w:r>
    </w:p>
    <w:p w14:paraId="6772B166" w14:textId="3D5900E4" w:rsidR="00B279DE" w:rsidRPr="004A4A7A" w:rsidRDefault="00B279DE" w:rsidP="001358E4">
      <w:pPr>
        <w:pStyle w:val="afff"/>
      </w:pPr>
      <w:r>
        <w:t>Тогда</w:t>
      </w:r>
      <w:r w:rsidRPr="00862B57">
        <w:t>,</w:t>
      </w:r>
      <w:r>
        <w:t xml:space="preserve"> по определению наибольшего целого числа, не превышающего </w:t>
      </w:r>
      <w:r w:rsidR="000935BE" w:rsidRPr="000935BE">
        <w:rPr>
          <w:position w:val="-22"/>
        </w:rPr>
        <w:object w:dxaOrig="540" w:dyaOrig="620" w14:anchorId="0F455C5C">
          <v:shape id="_x0000_i1058" type="#_x0000_t75" style="width:27pt;height:30pt" o:ole="">
            <v:imagedata r:id="rId82" o:title=""/>
          </v:shape>
          <o:OLEObject Type="Embed" ProgID="Equation.DSMT4" ShapeID="_x0000_i1058" DrawAspect="Content" ObjectID="_1668586681" r:id="rId83"/>
        </w:object>
      </w:r>
      <w:r>
        <w:t xml:space="preserve"> из </w:t>
      </w:r>
      <w:r>
        <w:rPr>
          <w:iCs/>
        </w:rPr>
        <w:fldChar w:fldCharType="begin"/>
      </w:r>
      <w:r>
        <w:rPr>
          <w:iCs/>
        </w:rPr>
        <w:instrText xml:space="preserve"> GOTOBUTTON ZEqnNum219486  \* MERGEFORMAT </w:instrText>
      </w:r>
      <w:r>
        <w:rPr>
          <w:iCs/>
        </w:rPr>
        <w:fldChar w:fldCharType="begin"/>
      </w:r>
      <w:r>
        <w:rPr>
          <w:iCs/>
        </w:rPr>
        <w:instrText xml:space="preserve"> REF ZEqnNum219486 \* Charformat \! \* MERGEFORMAT </w:instrText>
      </w:r>
      <w:r>
        <w:rPr>
          <w:iCs/>
        </w:rPr>
        <w:fldChar w:fldCharType="separate"/>
      </w:r>
      <w:r w:rsidR="00BB7B38" w:rsidRPr="00BB7B38">
        <w:rPr>
          <w:iCs/>
        </w:rPr>
        <w:instrText>(12)</w:instrText>
      </w:r>
      <w:r>
        <w:rPr>
          <w:iCs/>
        </w:rPr>
        <w:fldChar w:fldCharType="end"/>
      </w:r>
      <w:r>
        <w:rPr>
          <w:iCs/>
        </w:rPr>
        <w:fldChar w:fldCharType="end"/>
      </w:r>
      <w:r w:rsidRPr="00F173B4">
        <w:t xml:space="preserve"> </w:t>
      </w:r>
      <w:r>
        <w:t>п</w:t>
      </w:r>
      <w:r>
        <w:t>о</w:t>
      </w:r>
      <w:r>
        <w:t xml:space="preserve">лучаем </w:t>
      </w:r>
      <w:r w:rsidR="000935BE" w:rsidRPr="000935BE">
        <w:rPr>
          <w:position w:val="-28"/>
        </w:rPr>
        <w:object w:dxaOrig="1100" w:dyaOrig="680" w14:anchorId="68942019">
          <v:shape id="_x0000_i1059" type="#_x0000_t75" style="width:53.5pt;height:35pt" o:ole="">
            <v:imagedata r:id="rId84" o:title=""/>
          </v:shape>
          <o:OLEObject Type="Embed" ProgID="Equation.DSMT4" ShapeID="_x0000_i1059" DrawAspect="Content" ObjectID="_1668586682" r:id="rId85"/>
        </w:object>
      </w:r>
      <w:r>
        <w:t xml:space="preserve">. </w:t>
      </w:r>
      <w:r w:rsidR="002E49C5">
        <w:rPr>
          <w:spacing w:val="20"/>
        </w:rPr>
        <w:t>Утверждение</w:t>
      </w:r>
      <w:r>
        <w:rPr>
          <w:spacing w:val="20"/>
        </w:rPr>
        <w:t xml:space="preserve"> доказан</w:t>
      </w:r>
      <w:r w:rsidR="002E49C5">
        <w:rPr>
          <w:spacing w:val="20"/>
        </w:rPr>
        <w:t>о</w:t>
      </w:r>
      <w:r>
        <w:t>.</w:t>
      </w:r>
    </w:p>
    <w:p w14:paraId="7B5DA9B2" w14:textId="77777777" w:rsidR="001043BF" w:rsidRDefault="001043BF" w:rsidP="001043BF">
      <w:pPr>
        <w:spacing w:line="360" w:lineRule="auto"/>
        <w:jc w:val="center"/>
        <w:rPr>
          <w:highlight w:val="cyan"/>
        </w:rPr>
      </w:pPr>
      <w:r>
        <w:rPr>
          <w:noProof/>
          <w:lang w:eastAsia="ru-RU"/>
        </w:rPr>
        <w:lastRenderedPageBreak/>
        <mc:AlternateContent>
          <mc:Choice Requires="wpc">
            <w:drawing>
              <wp:inline distT="0" distB="0" distL="0" distR="0" wp14:anchorId="7490ED6D" wp14:editId="76F16056">
                <wp:extent cx="3580765" cy="2791023"/>
                <wp:effectExtent l="0" t="0" r="635" b="9525"/>
                <wp:docPr id="131" name="Полотно 13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98" name="Прямая со стрелкой 98"/>
                        <wps:cNvCnPr>
                          <a:cxnSpLocks noChangeAspect="1"/>
                        </wps:cNvCnPr>
                        <wps:spPr>
                          <a:xfrm>
                            <a:off x="52734" y="2488031"/>
                            <a:ext cx="3365973" cy="0"/>
                          </a:xfrm>
                          <a:prstGeom prst="straightConnector1">
                            <a:avLst/>
                          </a:prstGeom>
                          <a:ln w="9525">
                            <a:solidFill>
                              <a:schemeClr val="tx1"/>
                            </a:solidFill>
                            <a:prstDash val="solid"/>
                            <a:tailEnd type="arrow"/>
                          </a:ln>
                        </wps:spPr>
                        <wps:style>
                          <a:lnRef idx="1">
                            <a:schemeClr val="accent1"/>
                          </a:lnRef>
                          <a:fillRef idx="0">
                            <a:schemeClr val="accent1"/>
                          </a:fillRef>
                          <a:effectRef idx="0">
                            <a:schemeClr val="accent1"/>
                          </a:effectRef>
                          <a:fontRef idx="minor">
                            <a:schemeClr val="tx1"/>
                          </a:fontRef>
                        </wps:style>
                        <wps:bodyPr/>
                      </wps:wsp>
                      <wps:wsp>
                        <wps:cNvPr id="99" name="Овал 99"/>
                        <wps:cNvSpPr/>
                        <wps:spPr>
                          <a:xfrm>
                            <a:off x="996860" y="2466919"/>
                            <a:ext cx="35560" cy="35560"/>
                          </a:xfrm>
                          <a:prstGeom prst="ellipse">
                            <a:avLst/>
                          </a:prstGeom>
                          <a:solidFill>
                            <a:schemeClr val="tx1"/>
                          </a:solidFill>
                          <a:ln w="9525"/>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0" name="Прямая соединительная линия 100"/>
                        <wps:cNvCnPr>
                          <a:endCxn id="99" idx="7"/>
                        </wps:cNvCnPr>
                        <wps:spPr>
                          <a:xfrm flipH="1">
                            <a:off x="1027212" y="0"/>
                            <a:ext cx="1149590" cy="2472127"/>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01" name="Прямая соединительная линия 101"/>
                        <wps:cNvCnPr>
                          <a:endCxn id="99" idx="7"/>
                        </wps:cNvCnPr>
                        <wps:spPr>
                          <a:xfrm flipH="1">
                            <a:off x="1027212" y="1254760"/>
                            <a:ext cx="2518650" cy="1217367"/>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02" name="Прямая соединительная линия 102"/>
                        <wps:cNvCnPr>
                          <a:stCxn id="105" idx="3"/>
                          <a:endCxn id="99" idx="7"/>
                        </wps:cNvCnPr>
                        <wps:spPr>
                          <a:xfrm flipH="1">
                            <a:off x="1027212" y="956189"/>
                            <a:ext cx="1490144" cy="1515938"/>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wpg:cNvPr id="103" name="Группа 103"/>
                        <wpg:cNvGrpSpPr/>
                        <wpg:grpSpPr>
                          <a:xfrm>
                            <a:off x="1809388" y="223123"/>
                            <a:ext cx="1440000" cy="1440000"/>
                            <a:chOff x="2824107" y="391351"/>
                            <a:chExt cx="1440000" cy="1440000"/>
                          </a:xfrm>
                        </wpg:grpSpPr>
                        <wps:wsp>
                          <wps:cNvPr id="104" name="Овал 104"/>
                          <wps:cNvSpPr/>
                          <wps:spPr>
                            <a:xfrm>
                              <a:off x="2824107" y="391351"/>
                              <a:ext cx="1440000" cy="1440000"/>
                            </a:xfrm>
                            <a:prstGeom prst="ellips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Овал 105"/>
                          <wps:cNvSpPr/>
                          <wps:spPr>
                            <a:xfrm>
                              <a:off x="3526867" y="1094065"/>
                              <a:ext cx="35560" cy="35560"/>
                            </a:xfrm>
                            <a:prstGeom prst="ellipse">
                              <a:avLst/>
                            </a:prstGeom>
                            <a:solidFill>
                              <a:schemeClr val="tx1"/>
                            </a:solidFill>
                            <a:ln w="9525"/>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6" name="Прямая соединительная линия 106"/>
                          <wps:cNvCnPr/>
                          <wps:spPr>
                            <a:xfrm flipH="1" flipV="1">
                              <a:off x="2881854" y="801486"/>
                              <a:ext cx="649776" cy="300833"/>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07" name="Прямая соединительная линия 107"/>
                          <wps:cNvCnPr>
                            <a:stCxn id="108" idx="5"/>
                            <a:endCxn id="105" idx="5"/>
                          </wps:cNvCnPr>
                          <wps:spPr>
                            <a:xfrm flipH="1" flipV="1">
                              <a:off x="3557219" y="1124417"/>
                              <a:ext cx="315808" cy="646477"/>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08" name="Овал 108"/>
                          <wps:cNvSpPr/>
                          <wps:spPr>
                            <a:xfrm>
                              <a:off x="3842675" y="1740542"/>
                              <a:ext cx="35560" cy="35560"/>
                            </a:xfrm>
                            <a:prstGeom prst="ellipse">
                              <a:avLst/>
                            </a:prstGeom>
                            <a:solidFill>
                              <a:schemeClr val="tx1"/>
                            </a:solidFill>
                            <a:ln w="9525"/>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9" name="Овал 109"/>
                          <wps:cNvSpPr/>
                          <wps:spPr>
                            <a:xfrm>
                              <a:off x="2877091" y="788355"/>
                              <a:ext cx="36000" cy="36000"/>
                            </a:xfrm>
                            <a:prstGeom prst="ellipse">
                              <a:avLst/>
                            </a:prstGeom>
                            <a:solidFill>
                              <a:schemeClr val="tx1"/>
                            </a:solidFill>
                            <a:ln w="9525"/>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wgp>
                      <wps:wsp>
                        <wps:cNvPr id="110" name="Равнобедренный треугольник 110"/>
                        <wps:cNvSpPr/>
                        <wps:spPr>
                          <a:xfrm rot="15674265">
                            <a:off x="1374936" y="1872031"/>
                            <a:ext cx="328012" cy="1065706"/>
                          </a:xfrm>
                          <a:prstGeom prst="triangl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Равнобедренный треугольник 111"/>
                        <wps:cNvSpPr/>
                        <wps:spPr>
                          <a:xfrm rot="14613440">
                            <a:off x="1325613" y="1718211"/>
                            <a:ext cx="328012" cy="1065706"/>
                          </a:xfrm>
                          <a:prstGeom prst="triangl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Равнобедренный треугольник 112"/>
                        <wps:cNvSpPr/>
                        <wps:spPr>
                          <a:xfrm rot="13558459">
                            <a:off x="1230532" y="1586352"/>
                            <a:ext cx="327600" cy="1065600"/>
                          </a:xfrm>
                          <a:prstGeom prst="triangl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Равнобедренный треугольник 113"/>
                        <wps:cNvSpPr/>
                        <wps:spPr>
                          <a:xfrm rot="12513031">
                            <a:off x="1100460" y="1488123"/>
                            <a:ext cx="327600" cy="1065600"/>
                          </a:xfrm>
                          <a:prstGeom prst="triangl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Равнобедренный треугольник 114"/>
                        <wps:cNvSpPr/>
                        <wps:spPr>
                          <a:xfrm rot="11470526">
                            <a:off x="947022" y="1434096"/>
                            <a:ext cx="327025" cy="1065530"/>
                          </a:xfrm>
                          <a:prstGeom prst="triangle">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5" name="Надпись 84"/>
                        <wps:cNvSpPr txBox="1"/>
                        <wps:spPr>
                          <a:xfrm>
                            <a:off x="879250" y="2425263"/>
                            <a:ext cx="293370" cy="365760"/>
                          </a:xfrm>
                          <a:prstGeom prst="rect">
                            <a:avLst/>
                          </a:prstGeom>
                          <a:noFill/>
                          <a:ln w="6350">
                            <a:noFill/>
                          </a:ln>
                        </wps:spPr>
                        <wps:txbx>
                          <w:txbxContent>
                            <w:p w14:paraId="7E24A88D" w14:textId="77777777" w:rsidR="0013743B" w:rsidRDefault="0013743B" w:rsidP="001043BF">
                              <w:pPr>
                                <w:pStyle w:val="affff4"/>
                                <w:jc w:val="both"/>
                              </w:pPr>
                              <m:oMathPara>
                                <m:oMathParaPr>
                                  <m:jc m:val="centerGroup"/>
                                </m:oMathParaPr>
                                <m:oMath>
                                  <m:r>
                                    <w:rPr>
                                      <w:rFonts w:ascii="Cambria Math" w:hAnsi="Cambria Math"/>
                                      <w:szCs w:val="28"/>
                                    </w:rPr>
                                    <m:t>B</m:t>
                                  </m:r>
                                </m:oMath>
                              </m:oMathPara>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16" name="Надпись 84"/>
                        <wps:cNvSpPr txBox="1"/>
                        <wps:spPr>
                          <a:xfrm>
                            <a:off x="2441346" y="681755"/>
                            <a:ext cx="291465" cy="383540"/>
                          </a:xfrm>
                          <a:prstGeom prst="rect">
                            <a:avLst/>
                          </a:prstGeom>
                          <a:noFill/>
                          <a:ln w="6350">
                            <a:noFill/>
                          </a:ln>
                        </wps:spPr>
                        <wps:txbx>
                          <w:txbxContent>
                            <w:p w14:paraId="5F63205B" w14:textId="77777777" w:rsidR="0013743B" w:rsidRPr="00280BA1" w:rsidRDefault="0013743B" w:rsidP="001043BF">
                              <w:pPr>
                                <w:pStyle w:val="affff4"/>
                                <w:spacing w:after="160" w:line="252" w:lineRule="auto"/>
                                <w:jc w:val="both"/>
                                <w:rPr>
                                  <w:lang w:val="en-US"/>
                                </w:rPr>
                              </w:pPr>
                              <w:r>
                                <w:rPr>
                                  <w:lang w:val="en-US"/>
                                </w:rPr>
                                <w:t>C</w:t>
                              </w:r>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17" name="Надпись 84"/>
                        <wps:cNvSpPr txBox="1"/>
                        <wps:spPr>
                          <a:xfrm>
                            <a:off x="1686610" y="393836"/>
                            <a:ext cx="289560" cy="386715"/>
                          </a:xfrm>
                          <a:prstGeom prst="rect">
                            <a:avLst/>
                          </a:prstGeom>
                          <a:noFill/>
                          <a:ln w="6350">
                            <a:noFill/>
                          </a:ln>
                        </wps:spPr>
                        <wps:txbx>
                          <w:txbxContent>
                            <w:p w14:paraId="78DD3C11" w14:textId="77777777" w:rsidR="0013743B" w:rsidRPr="00280BA1" w:rsidRDefault="0013743B" w:rsidP="001043BF">
                              <w:pPr>
                                <w:pStyle w:val="affff4"/>
                                <w:spacing w:after="160" w:line="252" w:lineRule="auto"/>
                                <w:jc w:val="both"/>
                                <w:rPr>
                                  <w:i/>
                                  <w:lang w:val="en-US"/>
                                </w:rPr>
                              </w:pPr>
                              <m:oMathPara>
                                <m:oMathParaPr>
                                  <m:jc m:val="centerGroup"/>
                                </m:oMathParaPr>
                                <m:oMath>
                                  <m:r>
                                    <w:rPr>
                                      <w:rFonts w:ascii="Cambria Math" w:hAnsi="Cambria Math"/>
                                      <w:lang w:val="en-US"/>
                                    </w:rPr>
                                    <m:t>V</m:t>
                                  </m:r>
                                </m:oMath>
                              </m:oMathPara>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18" name="Надпись 84"/>
                        <wps:cNvSpPr txBox="1"/>
                        <wps:spPr>
                          <a:xfrm>
                            <a:off x="2777148" y="1524386"/>
                            <a:ext cx="340360" cy="386715"/>
                          </a:xfrm>
                          <a:prstGeom prst="rect">
                            <a:avLst/>
                          </a:prstGeom>
                          <a:noFill/>
                          <a:ln w="6350">
                            <a:noFill/>
                          </a:ln>
                        </wps:spPr>
                        <wps:txbx>
                          <w:txbxContent>
                            <w:p w14:paraId="5A563F6D" w14:textId="77777777" w:rsidR="0013743B" w:rsidRPr="00280BA1" w:rsidRDefault="0013743B" w:rsidP="001043BF">
                              <w:pPr>
                                <w:pStyle w:val="affff4"/>
                                <w:spacing w:after="160" w:line="252" w:lineRule="auto"/>
                                <w:jc w:val="both"/>
                                <w:rPr>
                                  <w:i/>
                                  <w:lang w:val="en-US"/>
                                </w:rPr>
                              </w:pPr>
                              <m:oMathPara>
                                <m:oMathParaPr>
                                  <m:jc m:val="centerGroup"/>
                                </m:oMathParaPr>
                                <m:oMath>
                                  <m:r>
                                    <w:rPr>
                                      <w:rFonts w:ascii="Cambria Math" w:hAnsi="Cambria Math"/>
                                      <w:lang w:val="en-US"/>
                                    </w:rPr>
                                    <m:t>W</m:t>
                                  </m:r>
                                </m:oMath>
                              </m:oMathPara>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19" name="Дуга 119"/>
                        <wps:cNvSpPr>
                          <a:spLocks noChangeAspect="1"/>
                        </wps:cNvSpPr>
                        <wps:spPr>
                          <a:xfrm>
                            <a:off x="725635" y="2213428"/>
                            <a:ext cx="554990" cy="538746"/>
                          </a:xfrm>
                          <a:prstGeom prst="arc">
                            <a:avLst>
                              <a:gd name="adj1" fmla="val 17912340"/>
                              <a:gd name="adj2" fmla="val 21586583"/>
                            </a:avLst>
                          </a:prstGeom>
                          <a:ln w="63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0" name="Надпись 2"/>
                        <wps:cNvSpPr txBox="1">
                          <a:spLocks noChangeArrowheads="1"/>
                        </wps:cNvSpPr>
                        <wps:spPr bwMode="auto">
                          <a:xfrm>
                            <a:off x="309980" y="1983319"/>
                            <a:ext cx="227329" cy="277494"/>
                          </a:xfrm>
                          <a:prstGeom prst="rect">
                            <a:avLst/>
                          </a:prstGeom>
                          <a:noFill/>
                          <a:ln w="9525">
                            <a:noFill/>
                            <a:miter lim="800000"/>
                            <a:headEnd/>
                            <a:tailEnd/>
                          </a:ln>
                        </wps:spPr>
                        <wps:txbx>
                          <w:txbxContent>
                            <w:p w14:paraId="39CC1E20" w14:textId="77777777" w:rsidR="0013743B" w:rsidRDefault="0013743B" w:rsidP="001043BF">
                              <w:pPr>
                                <w:pStyle w:val="affff4"/>
                                <w:jc w:val="both"/>
                              </w:pPr>
                              <m:oMathPara>
                                <m:oMathParaPr>
                                  <m:jc m:val="centerGroup"/>
                                </m:oMathParaPr>
                                <m:oMath>
                                  <m:sSub>
                                    <m:sSubPr>
                                      <m:ctrlPr>
                                        <w:rPr>
                                          <w:rFonts w:ascii="Cambria Math" w:hAnsi="Cambria Math"/>
                                          <w:i/>
                                          <w:iCs/>
                                          <w:lang w:val="en-US"/>
                                        </w:rPr>
                                      </m:ctrlPr>
                                    </m:sSubPr>
                                    <m:e>
                                      <m:r>
                                        <w:rPr>
                                          <w:rFonts w:ascii="Cambria Math" w:hAnsi="Cambria Math"/>
                                          <w:lang w:val="en-US"/>
                                        </w:rPr>
                                        <m:t>φ</m:t>
                                      </m:r>
                                    </m:e>
                                    <m:sub>
                                      <m:r>
                                        <w:rPr>
                                          <w:rFonts w:ascii="Cambria Math" w:hAnsi="Cambria Math"/>
                                          <w:lang w:val="en-US"/>
                                        </w:rPr>
                                        <m:t>W</m:t>
                                      </m:r>
                                    </m:sub>
                                  </m:sSub>
                                </m:oMath>
                              </m:oMathPara>
                            </w:p>
                          </w:txbxContent>
                        </wps:txbx>
                        <wps:bodyPr rot="0" vert="horz" wrap="none" lIns="0" tIns="0" rIns="0" bIns="0" anchor="t" anchorCtr="0">
                          <a:spAutoFit/>
                        </wps:bodyPr>
                      </wps:wsp>
                      <wps:wsp>
                        <wps:cNvPr id="121" name="Дуга 121"/>
                        <wps:cNvSpPr>
                          <a:spLocks noChangeAspect="1"/>
                        </wps:cNvSpPr>
                        <wps:spPr>
                          <a:xfrm rot="651507">
                            <a:off x="841113" y="2141407"/>
                            <a:ext cx="554355" cy="538480"/>
                          </a:xfrm>
                          <a:prstGeom prst="arc">
                            <a:avLst>
                              <a:gd name="adj1" fmla="val 17912340"/>
                              <a:gd name="adj2" fmla="val 313132"/>
                            </a:avLst>
                          </a:prstGeom>
                          <a:ln w="22225" cmpd="dbl">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2" name="Дуга 122"/>
                        <wps:cNvSpPr>
                          <a:spLocks noChangeAspect="1"/>
                        </wps:cNvSpPr>
                        <wps:spPr>
                          <a:xfrm rot="778008">
                            <a:off x="989197" y="2133543"/>
                            <a:ext cx="553720" cy="538480"/>
                          </a:xfrm>
                          <a:prstGeom prst="arc">
                            <a:avLst>
                              <a:gd name="adj1" fmla="val 18743419"/>
                              <a:gd name="adj2" fmla="val 313132"/>
                            </a:avLst>
                          </a:prstGeom>
                          <a:ln w="28575"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3" name="Надпись 71"/>
                        <wps:cNvSpPr txBox="1"/>
                        <wps:spPr>
                          <a:xfrm>
                            <a:off x="1684708" y="1382864"/>
                            <a:ext cx="318770" cy="282575"/>
                          </a:xfrm>
                          <a:prstGeom prst="rect">
                            <a:avLst/>
                          </a:prstGeom>
                          <a:noFill/>
                          <a:ln w="6350">
                            <a:noFill/>
                          </a:ln>
                        </wps:spPr>
                        <wps:txbx>
                          <w:txbxContent>
                            <w:p w14:paraId="66AC902F" w14:textId="77777777" w:rsidR="0013743B" w:rsidRDefault="0013743B" w:rsidP="001043BF">
                              <w:pPr>
                                <w:pStyle w:val="affff4"/>
                                <w:jc w:val="both"/>
                              </w:pPr>
                              <m:oMathPara>
                                <m:oMathParaPr>
                                  <m:jc m:val="centerGroup"/>
                                </m:oMathParaPr>
                                <m:oMath>
                                  <m:sSub>
                                    <m:sSubPr>
                                      <m:ctrlPr>
                                        <w:rPr>
                                          <w:rFonts w:ascii="Cambria Math" w:hAnsi="Cambria Math"/>
                                          <w:i/>
                                          <w:iCs/>
                                        </w:rPr>
                                      </m:ctrlPr>
                                    </m:sSubPr>
                                    <m:e>
                                      <m:r>
                                        <w:rPr>
                                          <w:rFonts w:ascii="Cambria Math" w:hAnsi="Cambria Math"/>
                                          <w:lang w:val="en-US"/>
                                        </w:rPr>
                                        <m:t>r</m:t>
                                      </m:r>
                                    </m:e>
                                    <m:sub>
                                      <m:r>
                                        <w:rPr>
                                          <w:rFonts w:ascii="Cambria Math" w:hAnsi="Cambria Math"/>
                                          <w:lang w:val="en-US"/>
                                        </w:rPr>
                                        <m:t>C</m:t>
                                      </m:r>
                                    </m:sub>
                                  </m:sSub>
                                </m:oMath>
                              </m:oMathPara>
                            </w:p>
                          </w:txbxContent>
                        </wps:txbx>
                        <wps:bodyPr rot="0" spcFirstLastPara="0" vert="horz" wrap="square" lIns="0" tIns="0" rIns="0" bIns="0" numCol="1" spcCol="0" rtlCol="0" fromWordArt="0" anchor="t" anchorCtr="0" forceAA="0" compatLnSpc="1">
                          <a:prstTxWarp prst="textNoShape">
                            <a:avLst/>
                          </a:prstTxWarp>
                          <a:noAutofit/>
                        </wps:bodyPr>
                      </wps:wsp>
                      <wps:wsp>
                        <wps:cNvPr id="124" name="Надпись 2"/>
                        <wps:cNvSpPr txBox="1">
                          <a:spLocks noChangeArrowheads="1"/>
                        </wps:cNvSpPr>
                        <wps:spPr bwMode="auto">
                          <a:xfrm>
                            <a:off x="309610" y="1697644"/>
                            <a:ext cx="189864" cy="277494"/>
                          </a:xfrm>
                          <a:prstGeom prst="rect">
                            <a:avLst/>
                          </a:prstGeom>
                          <a:noFill/>
                          <a:ln w="9525">
                            <a:noFill/>
                            <a:miter lim="800000"/>
                            <a:headEnd/>
                            <a:tailEnd/>
                          </a:ln>
                        </wps:spPr>
                        <wps:txbx>
                          <w:txbxContent>
                            <w:p w14:paraId="05243DC2" w14:textId="77777777" w:rsidR="0013743B" w:rsidRDefault="0013743B" w:rsidP="001043BF">
                              <w:pPr>
                                <w:pStyle w:val="affff4"/>
                                <w:jc w:val="both"/>
                              </w:pPr>
                              <m:oMathPara>
                                <m:oMathParaPr>
                                  <m:jc m:val="centerGroup"/>
                                </m:oMathParaPr>
                                <m:oMath>
                                  <m:sSub>
                                    <m:sSubPr>
                                      <m:ctrlPr>
                                        <w:rPr>
                                          <w:rFonts w:ascii="Cambria Math" w:hAnsi="Cambria Math"/>
                                          <w:i/>
                                          <w:iCs/>
                                          <w:szCs w:val="28"/>
                                        </w:rPr>
                                      </m:ctrlPr>
                                    </m:sSubPr>
                                    <m:e>
                                      <m:r>
                                        <w:rPr>
                                          <w:rFonts w:ascii="Cambria Math" w:hAnsi="Cambria Math"/>
                                          <w:szCs w:val="28"/>
                                          <w:lang w:val="en-US"/>
                                        </w:rPr>
                                        <m:t>φ</m:t>
                                      </m:r>
                                    </m:e>
                                    <m:sub>
                                      <m:r>
                                        <w:rPr>
                                          <w:rFonts w:ascii="Cambria Math" w:hAnsi="Cambria Math"/>
                                          <w:szCs w:val="28"/>
                                          <w:lang w:val="en-US"/>
                                        </w:rPr>
                                        <m:t>C</m:t>
                                      </m:r>
                                    </m:sub>
                                  </m:sSub>
                                </m:oMath>
                              </m:oMathPara>
                            </w:p>
                          </w:txbxContent>
                        </wps:txbx>
                        <wps:bodyPr rot="0" vert="horz" wrap="none" lIns="0" tIns="0" rIns="0" bIns="0" anchor="t" anchorCtr="0">
                          <a:spAutoFit/>
                        </wps:bodyPr>
                      </wps:wsp>
                      <wps:wsp>
                        <wps:cNvPr id="125" name="Надпись 2"/>
                        <wps:cNvSpPr txBox="1">
                          <a:spLocks noChangeArrowheads="1"/>
                        </wps:cNvSpPr>
                        <wps:spPr bwMode="auto">
                          <a:xfrm>
                            <a:off x="310105" y="1411196"/>
                            <a:ext cx="193039" cy="277494"/>
                          </a:xfrm>
                          <a:prstGeom prst="rect">
                            <a:avLst/>
                          </a:prstGeom>
                          <a:noFill/>
                          <a:ln w="9525">
                            <a:noFill/>
                            <a:miter lim="800000"/>
                            <a:headEnd/>
                            <a:tailEnd/>
                          </a:ln>
                        </wps:spPr>
                        <wps:txbx>
                          <w:txbxContent>
                            <w:p w14:paraId="5A61F76B" w14:textId="77777777" w:rsidR="0013743B" w:rsidRDefault="0013743B" w:rsidP="001043BF">
                              <w:pPr>
                                <w:pStyle w:val="affff4"/>
                                <w:jc w:val="both"/>
                              </w:pPr>
                              <m:oMathPara>
                                <m:oMathParaPr>
                                  <m:jc m:val="centerGroup"/>
                                </m:oMathParaPr>
                                <m:oMath>
                                  <m:sSub>
                                    <m:sSubPr>
                                      <m:ctrlPr>
                                        <w:rPr>
                                          <w:rFonts w:ascii="Cambria Math" w:hAnsi="Cambria Math"/>
                                          <w:i/>
                                          <w:iCs/>
                                          <w:szCs w:val="28"/>
                                        </w:rPr>
                                      </m:ctrlPr>
                                    </m:sSubPr>
                                    <m:e>
                                      <m:r>
                                        <w:rPr>
                                          <w:rFonts w:ascii="Cambria Math" w:hAnsi="Cambria Math"/>
                                          <w:szCs w:val="28"/>
                                          <w:lang w:val="en-US"/>
                                        </w:rPr>
                                        <m:t>φ</m:t>
                                      </m:r>
                                    </m:e>
                                    <m:sub>
                                      <m:r>
                                        <w:rPr>
                                          <w:rFonts w:ascii="Cambria Math" w:hAnsi="Cambria Math"/>
                                          <w:szCs w:val="28"/>
                                          <w:lang w:val="en-US"/>
                                        </w:rPr>
                                        <m:t>V</m:t>
                                      </m:r>
                                    </m:sub>
                                  </m:sSub>
                                </m:oMath>
                              </m:oMathPara>
                            </w:p>
                          </w:txbxContent>
                        </wps:txbx>
                        <wps:bodyPr rot="0" vert="horz" wrap="none" lIns="0" tIns="0" rIns="0" bIns="0" anchor="t" anchorCtr="0">
                          <a:spAutoFit/>
                        </wps:bodyPr>
                      </wps:wsp>
                      <wps:wsp>
                        <wps:cNvPr id="126" name="Прямая соединительная линия 126"/>
                        <wps:cNvCnPr/>
                        <wps:spPr>
                          <a:xfrm>
                            <a:off x="237495" y="1489999"/>
                            <a:ext cx="0" cy="15840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7" name="Прямая соединительная линия 127"/>
                        <wps:cNvCnPr/>
                        <wps:spPr>
                          <a:xfrm>
                            <a:off x="237381" y="1776595"/>
                            <a:ext cx="0" cy="158115"/>
                          </a:xfrm>
                          <a:prstGeom prst="line">
                            <a:avLst/>
                          </a:prstGeom>
                          <a:ln w="25400" cmpd="dbl">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8" name="Прямая соединительная линия 128"/>
                        <wps:cNvCnPr/>
                        <wps:spPr>
                          <a:xfrm>
                            <a:off x="237748" y="2061983"/>
                            <a:ext cx="0" cy="158115"/>
                          </a:xfrm>
                          <a:prstGeom prst="line">
                            <a:avLst/>
                          </a:prstGeom>
                          <a:ln w="38100" cmpd="tri">
                            <a:solidFill>
                              <a:schemeClr val="tx1"/>
                            </a:solidFill>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Полотно 131" o:spid="_x0000_s1119" editas="canvas" style="width:281.95pt;height:219.75pt;mso-position-horizontal-relative:char;mso-position-vertical-relative:line" coordsize="35807,27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">
                <v:shape id="_x0000_s1120" type="#_x0000_t75" style="position:absolute;width:35807;height:27908;visibility:visible;mso-wrap-style:square" filled="t">
                  <v:fill o:detectmouseclick="t"/>
                  <v:path o:connecttype="none"/>
                </v:shape>
                <v:shape id="Прямая со стрелкой 98" o:spid="_x0000_s1121" type="#_x0000_t32" style="position:absolute;left:527;top:24880;width:336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R8L8AAADbAAAADwAAAGRycy9kb3ducmV2LnhtbERPyWrDMBC9F/oPYgq5NXJtSFM3iilN&#10;DCG3LPQ8WFPb2BoZSbWdv48OgR4fb98Us+nFSM63lhW8LRMQxJXVLdcKrpfydQ3CB2SNvWVScCMP&#10;xfb5aYO5thOfaDyHWsQQ9jkqaEIYcil91ZBBv7QDceR+rTMYInS11A6nGG56mSbJShpsOTY0ONB3&#10;Q1V3/jMKWs4Cp7uspOO+c+/1Tzfa7KrU4mX++gQRaA7/4of7oBV8xLHxS/wBcns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gR8L8AAADbAAAADwAAAAAAAAAAAAAAAACh&#10;AgAAZHJzL2Rvd25yZXYueG1sUEsFBgAAAAAEAAQA+QAAAI0DAAAAAA==&#10;" strokecolor="black [3213]">
                  <v:stroke endarrow="open"/>
                  <o:lock v:ext="edit" aspectratio="t" shapetype="f"/>
                </v:shape>
                <v:oval id="Овал 99" o:spid="_x0000_s1122" style="position:absolute;left:9968;top:24669;width:356;height: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f1XcQA&#10;AADbAAAADwAAAGRycy9kb3ducmV2LnhtbESPT4vCMBTE7wt+h/AEL6LpenC1GkUWBNnT+g88PpJn&#10;W21eShNtdz+9EQSPw8z8hpkvW1uKO9W+cKzgc5iAINbOFJwpOOzXgwkIH5ANlo5JwR95WC46H3NM&#10;jWt4S/ddyESEsE9RQR5ClUrpdU4W/dBVxNE7u9piiLLOpKmxiXBbylGSjKXFguNCjhV956Svu5tV&#10;0Jy+quPP+ND/zXRI9MXu+8fbv1K9bruagQjUhnf41d4YBdMp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H9V3EAAAA2wAAAA8AAAAAAAAAAAAAAAAAmAIAAGRycy9k&#10;b3ducmV2LnhtbFBLBQYAAAAABAAEAPUAAACJAwAAAAA=&#10;" fillcolor="black [3213]" strokecolor="black [3200]"/>
                <v:line id="Прямая соединительная линия 100" o:spid="_x0000_s1123" style="position:absolute;flip:x;visibility:visible;mso-wrap-style:square" from="10272,0" to="21768,24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xYLcIAAADcAAAADwAAAGRycy9kb3ducmV2LnhtbESPQWsCQQyF7wX/wxChtzqjhVK2jiKC&#10;UDzY1voDwk7cXdzJLDOprv++ORR6S3gv731ZrsfYmyvl0iX2MJ85MMR1Ch03Hk7fu6dXMEWQA/aJ&#10;ycOdCqxXk4clViHd+IuuR2mMhnCp0EMrMlTWlrqliGWWBmLVzilHFF1zY0PGm4bH3i6ce7ERO9aG&#10;FgfatlRfjj/RgxXc5Ge3PTuiz70cLqeP/d15/zgdN29ghEb5N/9dvwfFd4qvz+gEd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mxYLcIAAADcAAAADwAAAAAAAAAAAAAA&#10;AAChAgAAZHJzL2Rvd25yZXYueG1sUEsFBgAAAAAEAAQA+QAAAJADAAAAAA==&#10;" strokecolor="black [3213]">
                  <v:stroke dashstyle="dash"/>
                </v:line>
                <v:line id="Прямая соединительная линия 101" o:spid="_x0000_s1124" style="position:absolute;flip:x;visibility:visible;mso-wrap-style:square" from="10272,12547" to="35458,24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D9tr8AAADcAAAADwAAAGRycy9kb3ducmV2LnhtbERPzWoCMRC+F3yHMIK3mlihyNYoIgjF&#10;g63WBxg24+7iZrIko65vbwqCt/n4fme+7H2rrhRTE9jCZGxAEZfBNVxZOP5t3megkiA7bAOThTsl&#10;WC4Gb3MsXLjxnq4HqVQO4VSghVqkK7ROZU0e0zh0xJk7hehRMoyVdhFvOdy3+sOYT+2x4dxQY0fr&#10;msrz4eItaMFVnJr1yRD9bmV3Pv5s78ba0bBffYES6uUlfrq/XZ5vJvD/TL5ALx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ySD9tr8AAADcAAAADwAAAAAAAAAAAAAAAACh&#10;AgAAZHJzL2Rvd25yZXYueG1sUEsFBgAAAAAEAAQA+QAAAI0DAAAAAA==&#10;" strokecolor="black [3213]">
                  <v:stroke dashstyle="dash"/>
                </v:line>
                <v:line id="Прямая соединительная линия 102" o:spid="_x0000_s1125" style="position:absolute;flip:x;visibility:visible;mso-wrap-style:square" from="10272,9561" to="25173,24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Jjwb8AAADcAAAADwAAAGRycy9kb3ducmV2LnhtbERPzWoCMRC+F3yHMIK3mqhQZGsUEYTi&#10;wVbrAwybcXdxM1mSqa5vbwqCt/n4fmex6n2rrhRTE9jCZGxAEZfBNVxZOP1u3+egkiA7bAOThTsl&#10;WC0HbwssXLjxga5HqVQO4VSghVqkK7ROZU0e0zh0xJk7h+hRMoyVdhFvOdy3emrMh/bYcG6osaNN&#10;TeXl+OctaMF1nJnN2RD97GR/OX3v7sba0bBff4IS6uUlfrq/XJ5vpvD/TL5AL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fJjwb8AAADcAAAADwAAAAAAAAAAAAAAAACh&#10;AgAAZHJzL2Rvd25yZXYueG1sUEsFBgAAAAAEAAQA+QAAAI0DAAAAAA==&#10;" strokecolor="black [3213]">
                  <v:stroke dashstyle="dash"/>
                </v:line>
                <v:group id="Группа 103" o:spid="_x0000_s1126" style="position:absolute;left:18093;top:2231;width:14400;height:14400" coordorigin="28241,3913" coordsize="14400,144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oval id="Овал 104" o:spid="_x0000_s1127" style="position:absolute;left:28241;top:3913;width:14400;height:144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zNzMEA&#10;AADcAAAADwAAAGRycy9kb3ducmV2LnhtbERPS2rDMBDdB3oHMYVsQi3VDcU4UUIptHGXcXuAwZrY&#10;JtbIWKo/t48Che7m8b6zP862EyMNvnWs4TlRIIgrZ1quNfx8fzxlIHxANtg5Jg0LeTgeHlZ7zI2b&#10;+ExjGWoRQ9jnqKEJoc+l9FVDFn3ieuLIXdxgMUQ41NIMOMVw28lUqVdpseXY0GBP7w1V1/LXahg/&#10;04I2Cy5TnfWLOm9OX1f1ovX6cX7bgQg0h3/xn7swcb7awv2ZeIE8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zczBAAAA3AAAAA8AAAAAAAAAAAAAAAAAmAIAAGRycy9kb3du&#10;cmV2LnhtbFBLBQYAAAAABAAEAPUAAACGAwAAAAA=&#10;" filled="f" strokecolor="black [3213]" strokeweight="1pt"/>
                  <v:oval id="Овал 105" o:spid="_x0000_s1128" style="position:absolute;left:35268;top:10940;width:356;height:3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beacQA&#10;AADcAAAADwAAAGRycy9kb3ducmV2LnhtbERPS2sCMRC+C/0PYQq9iCYWtGU1uxShUDy1PqDHIRl3&#10;124myya6a3+9KQi9zcf3nFUxuEZcqAu1Zw2zqQJBbLytudSw371PXkGEiGyx8UwarhSgyB9GK8ys&#10;7/mLLttYihTCIUMNVYxtJmUwFTkMU98SJ+7oO4cxwa6UtsM+hbtGPiu1kA5rTg0VtrSuyPxsz05D&#10;//3SHjaL/fizNFGZk9uND+dfrZ8eh7cliEhD/Bff3R82zVdz+HsmXS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6m3mnEAAAA3AAAAA8AAAAAAAAAAAAAAAAAmAIAAGRycy9k&#10;b3ducmV2LnhtbFBLBQYAAAAABAAEAPUAAACJAwAAAAA=&#10;" fillcolor="black [3213]" strokecolor="black [3200]"/>
                  <v:line id="Прямая соединительная линия 106" o:spid="_x0000_s1129" style="position:absolute;flip:x y;visibility:visible;mso-wrap-style:square" from="28818,8014" to="35316,110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H64sIAAADcAAAADwAAAGRycy9kb3ducmV2LnhtbERPTWvCQBC9F/wPywje6kaRIKmriCBY&#10;7CWJULxNs+MmNDsbsluT/vtuQfA2j/c5m91oW3Gn3jeOFSzmCQjiyumGjYJLeXxdg/ABWWPrmBT8&#10;kofddvKywUy7gXO6F8GIGMI+QwV1CF0mpa9qsujnriOO3M31FkOEvZG6xyGG21YukySVFhuODTV2&#10;dKip+i5+rILPD3v+Ks3+WvmTWQ/59fa+WkmlZtNx/wYi0Bie4of7pOP8JIX/Z+IFcv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DH64sIAAADcAAAADwAAAAAAAAAAAAAA&#10;AAChAgAAZHJzL2Rvd25yZXYueG1sUEsFBgAAAAAEAAQA+QAAAJADAAAAAA==&#10;" strokecolor="black [3213]">
                    <v:stroke dashstyle="dash"/>
                  </v:line>
                  <v:line id="Прямая соединительная линия 107" o:spid="_x0000_s1130" style="position:absolute;flip:x y;visibility:visible;mso-wrap-style:square" from="35572,11244" to="38730,17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1fecEAAADcAAAADwAAAGRycy9kb3ducmV2LnhtbERPTYvCMBC9C/sfwgh701QRlWoUWRBc&#10;1otWWLzNNmNabCalydr6740geJvH+5zlurOVuFHjS8cKRsMEBHHudMlGwSnbDuYgfEDWWDkmBXfy&#10;sF599JaYatfygW7HYEQMYZ+igiKEOpXS5wVZ9ENXE0fu4hqLIcLGSN1gG8NtJcdJMpUWS44NBdb0&#10;VVB+Pf5bBb97+/OXmc059zszbw/ny/dkIpX67HebBYhAXXiLX+6djvOTGTyfiRfI1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fV95wQAAANwAAAAPAAAAAAAAAAAAAAAA&#10;AKECAABkcnMvZG93bnJldi54bWxQSwUGAAAAAAQABAD5AAAAjwMAAAAA&#10;" strokecolor="black [3213]">
                    <v:stroke dashstyle="dash"/>
                  </v:line>
                  <v:oval id="Овал 108" o:spid="_x0000_s1131" style="position:absolute;left:38426;top:17405;width:356;height:3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dx98YA&#10;AADcAAAADwAAAGRycy9kb3ducmV2LnhtbESPT2sCMRDF70K/Q5hCL1ITPWjZGqUUCuLJ+gd6HJJx&#10;d+1msmyiu/XTdw6F3mZ4b977zXI9hEbdqEt1ZAvTiQFF7KKvubRwPHw8v4BKGdljE5ks/FCC9eph&#10;tMTCx54/6bbPpZIQTgVaqHJuC62TqyhgmsSWWLRz7AJmWbtS+w57CQ+Nnhkz1wFrloYKW3qvyH3v&#10;r8FC/7VoT9v5cbwrXTbuEg7j0/Vu7dPj8PYKKtOQ/81/1xsv+EZo5RmZ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Kdx98YAAADcAAAADwAAAAAAAAAAAAAAAACYAgAAZHJz&#10;L2Rvd25yZXYueG1sUEsFBgAAAAAEAAQA9QAAAIsDAAAAAA==&#10;" fillcolor="black [3213]" strokecolor="black [3200]"/>
                  <v:oval id="Овал 109" o:spid="_x0000_s1132" style="position:absolute;left:28770;top:7883;width:360;height:3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UbMQA&#10;AADcAAAADwAAAGRycy9kb3ducmV2LnhtbERPS2sCMRC+F/ofwhR6kZrYg7Vbs0sRBPFkfUCPQzLd&#10;3XYzWTbRXf31jSB4m4/vOfNicI04URdqzxomYwWC2Hhbc6lhv1u+zECEiGyx8UwazhSgyB8f5phZ&#10;3/MXnbaxFCmEQ4YaqhjbTMpgKnIYxr4lTtyP7xzGBLtS2g77FO4a+arUVDqsOTVU2NKiIvO3PToN&#10;/fdbe1hP96NNaaIyv243OhwvWj8/DZ8fICIN8S6+uVc2zVfvcH0mXS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1GzEAAAA3AAAAA8AAAAAAAAAAAAAAAAAmAIAAGRycy9k&#10;b3ducmV2LnhtbFBLBQYAAAAABAAEAPUAAACJAwAAAAA=&#10;" fillcolor="black [3213]" strokecolor="black [3200]"/>
                </v:group>
                <v:shape id="Равнобедренный треугольник 110" o:spid="_x0000_s1133" type="#_x0000_t5" style="position:absolute;left:13749;top:18719;width:3280;height:10657;rotation:-647248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pEmMQA&#10;AADcAAAADwAAAGRycy9kb3ducmV2LnhtbESPT2/CMAzF75P4DpGRuI0UhKZRCAgmoe02/l24WY1p&#10;Co3TNRmUbz8fkHaz9Z7f+3m+7HytbtTGKrCB0TADRVwEW3Fp4HjYvL6DignZYh2YDDwownLRe5lj&#10;bsOdd3Tbp1JJCMccDbiUmlzrWDjyGIehIRbtHFqPSda21LbFu4T7Wo+z7E17rFgaHDb04ai47n+9&#10;ge9d4Tarn0e3RT7Vk8/LejrOnDGDfreagUrUpX/z8/rLCv5I8OUZmUA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qRJjEAAAA3AAAAA8AAAAAAAAAAAAAAAAAmAIAAGRycy9k&#10;b3ducmV2LnhtbFBLBQYAAAAABAAEAPUAAACJAwAAAAA=&#10;" filled="f" strokecolor="black [3213]" strokeweight="1pt"/>
                <v:shape id="Равнобедренный треугольник 111" o:spid="_x0000_s1134" type="#_x0000_t5" style="position:absolute;left:13256;top:17181;width:3280;height:10657;rotation:-763118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LOl8UA&#10;AADcAAAADwAAAGRycy9kb3ducmV2LnhtbESPQWvCQBCF74X+h2UKvdVNLIqkrtIWBEEPakp7HbLT&#10;JLg7GzJrTP99Vyj0NsN78743y/XonRqolzawgXySgSKugm25NvBRbp4WoCQiW3SBycAPCaxX93dL&#10;LGy48pGGU6xVCmEp0EATY1doLVVDHmUSOuKkfYfeY0xrX2vb4zWFe6enWTbXHltOhAY7em+oOp8u&#10;PkH2m3J4Pst0d/j6LEV2biZvzpjHh/H1BVSkMf6b/663NtXPc7g9kyb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ks6XxQAAANwAAAAPAAAAAAAAAAAAAAAAAJgCAABkcnMv&#10;ZG93bnJldi54bWxQSwUGAAAAAAQABAD1AAAAigMAAAAA&#10;" filled="f" strokecolor="black [3213]" strokeweight="1pt"/>
                <v:shape id="Равнобедренный треугольник 112" o:spid="_x0000_s1135" type="#_x0000_t5" style="position:absolute;left:12305;top:15863;width:3276;height:10656;rotation:-878350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6jTsIA&#10;AADcAAAADwAAAGRycy9kb3ducmV2LnhtbERPS2vCQBC+F/wPywi91V09FEndBA0o8dKifV2H7JjE&#10;ZGdDdtX033eFQm/z8T1nlY22E1cafONYw3ymQBCXzjRcafh43z4tQfiAbLBzTBp+yEOWTh5WmBh3&#10;4wNdj6ESMYR9ghrqEPpESl/WZNHPXE8cuZMbLIYIh0qaAW8x3HZyodSztNhwbKixp7ymsj1erIb9&#10;uuXi/L38zMfqq6Dtm9rsXpXWj9Nx/QIi0Bj+xX/uwsT58wXcn4kXyPQ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vqNOwgAAANwAAAAPAAAAAAAAAAAAAAAAAJgCAABkcnMvZG93&#10;bnJldi54bWxQSwUGAAAAAAQABAD1AAAAhwMAAAAA&#10;" filled="f" strokecolor="black [3213]" strokeweight="1pt"/>
                <v:shape id="Равнобедренный треугольник 113" o:spid="_x0000_s1136" type="#_x0000_t5" style="position:absolute;left:11004;top:14881;width:3276;height:10656;rotation:-992539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y8usQA&#10;AADcAAAADwAAAGRycy9kb3ducmV2LnhtbERPTWvCQBC9F/oflil4q7tRCDV1lSIIikJp0h56G7Jj&#10;EpudDdlVk3/fLRS8zeN9znI92FZcqfeNYw3JVIEgLp1puNLwWWyfX0D4gGywdUwaRvKwXj0+LDEz&#10;7sYfdM1DJWII+ww11CF0mZS+rMmin7qOOHIn11sMEfaVND3eYrht5UypVFpsODbU2NGmpvInv1gN&#10;5jiO51N+3i/eZ8VBfX+lW5WkWk+ehrdXEIGGcBf/u3cmzk/m8PdMvE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cvLrEAAAA3AAAAA8AAAAAAAAAAAAAAAAAmAIAAGRycy9k&#10;b3ducmV2LnhtbFBLBQYAAAAABAAEAPUAAACJAwAAAAA=&#10;" filled="f" strokecolor="black [3213]" strokeweight="1pt"/>
                <v:shape id="Равнобедренный треугольник 114" o:spid="_x0000_s1137" type="#_x0000_t5" style="position:absolute;left:9470;top:14340;width:3270;height:10656;rotation:-1106408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Z18sAA&#10;AADcAAAADwAAAGRycy9kb3ducmV2LnhtbERPTYvCMBC9C/6HMAvebKqISDXKIgriYcG6Cx6HZrYt&#10;20xqkmr99xtB8DaP9zmrTW8acSPna8sKJkkKgriwuuZSwfd5P16A8AFZY2OZFDzIw2Y9HKww0/bO&#10;J7rloRQxhH2GCqoQ2kxKX1Rk0Ce2JY7cr3UGQ4SulNrhPYabRk7TdC4N1hwbKmxpW1Hxl3dGwaVz&#10;NkyvP52258OR8u3XrnWk1Oij/1yCCNSHt/jlPug4fzKD5zPxAr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4Z18sAAAADcAAAADwAAAAAAAAAAAAAAAACYAgAAZHJzL2Rvd25y&#10;ZXYueG1sUEsFBgAAAAAEAAQA9QAAAIUDAAAAAA==&#10;" filled="f" strokecolor="black [3213]" strokeweight="1pt"/>
                <v:shape id="Надпись 84" o:spid="_x0000_s1138" type="#_x0000_t202" style="position:absolute;left:8792;top:24252;width:2934;height:36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umccIA&#10;AADcAAAADwAAAGRycy9kb3ducmV2LnhtbERPS2vCQBC+F/wPyxS8NRsrFomuUgRFEA8+aK9jdkxC&#10;srNLdhvT/npXEHqbj+8582VvGtFR6yvLCkZJCoI4t7riQsH5tH6bgvABWWNjmRT8koflYvAyx0zb&#10;Gx+oO4ZCxBD2GSooQ3CZlD4vyaBPrCOO3NW2BkOEbSF1i7cYbhr5nqYf0mDFsaFER6uS8vr4YxTs&#10;8WsTur7ON7W76m/jLqvx306p4Wv/OQMRqA//4qd7q+P80QQez8QL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6ZxwgAAANwAAAAPAAAAAAAAAAAAAAAAAJgCAABkcnMvZG93&#10;bnJldi54bWxQSwUGAAAAAAQABAD1AAAAhwMAAAAA&#10;" filled="f" stroked="f" strokeweight=".5pt">
                  <v:textbox style="mso-fit-shape-to-text:t">
                    <w:txbxContent>
                      <w:p w14:paraId="7E24A88D" w14:textId="77777777" w:rsidR="0013743B" w:rsidRDefault="0013743B" w:rsidP="001043BF">
                        <w:pPr>
                          <w:pStyle w:val="affff4"/>
                          <w:jc w:val="both"/>
                        </w:pPr>
                        <m:oMathPara>
                          <m:oMathParaPr>
                            <m:jc m:val="centerGroup"/>
                          </m:oMathParaPr>
                          <m:oMath>
                            <m:r>
                              <w:rPr>
                                <w:rFonts w:ascii="Cambria Math" w:hAnsi="Cambria Math"/>
                                <w:szCs w:val="28"/>
                              </w:rPr>
                              <m:t>B</m:t>
                            </m:r>
                          </m:oMath>
                        </m:oMathPara>
                      </w:p>
                    </w:txbxContent>
                  </v:textbox>
                </v:shape>
                <v:shape id="Надпись 84" o:spid="_x0000_s1139" type="#_x0000_t202" style="position:absolute;left:24413;top:6817;width:2915;height:383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4BsEA&#10;AADcAAAADwAAAGRycy9kb3ducmV2LnhtbERPS4vCMBC+C/sfwgjeNFVBpGsUEVYWFg8+2L3ONmNb&#10;2kxCE2v11xtB8DYf33MWq87UoqXGl5YVjEcJCOLM6pJzBafj13AOwgdkjbVlUnAjD6vlR2+BqbZX&#10;3lN7CLmIIexTVFCE4FIpfVaQQT+yjjhyZ9sYDBE2udQNXmO4qeUkSWbSYMmxoUBHm4Ky6nAxCnb4&#10;uw1tV2Xbyp31n3H/m+n9R6lBv1t/ggjUhbf45f7Wcf54Bs9n4gV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5OAbBAAAA3AAAAA8AAAAAAAAAAAAAAAAAmAIAAGRycy9kb3du&#10;cmV2LnhtbFBLBQYAAAAABAAEAPUAAACGAwAAAAA=&#10;" filled="f" stroked="f" strokeweight=".5pt">
                  <v:textbox style="mso-fit-shape-to-text:t">
                    <w:txbxContent>
                      <w:p w14:paraId="5F63205B" w14:textId="77777777" w:rsidR="0013743B" w:rsidRPr="00280BA1" w:rsidRDefault="0013743B" w:rsidP="001043BF">
                        <w:pPr>
                          <w:pStyle w:val="affff4"/>
                          <w:spacing w:after="160" w:line="252" w:lineRule="auto"/>
                          <w:jc w:val="both"/>
                          <w:rPr>
                            <w:lang w:val="en-US"/>
                          </w:rPr>
                        </w:pPr>
                        <w:r>
                          <w:rPr>
                            <w:lang w:val="en-US"/>
                          </w:rPr>
                          <w:t>C</w:t>
                        </w:r>
                      </w:p>
                    </w:txbxContent>
                  </v:textbox>
                </v:shape>
                <v:shape id="Надпись 84" o:spid="_x0000_s1140" type="#_x0000_t202" style="position:absolute;left:16866;top:3938;width:2895;height:38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WdncIA&#10;AADcAAAADwAAAGRycy9kb3ducmV2LnhtbERPS2vCQBC+F/wPyxS8NRsrWImuUgRFEA8+aK9jdkxC&#10;srNLdhvT/npXEHqbj+8582VvGtFR6yvLCkZJCoI4t7riQsH5tH6bgvABWWNjmRT8koflYvAyx0zb&#10;Gx+oO4ZCxBD2GSooQ3CZlD4vyaBPrCOO3NW2BkOEbSF1i7cYbhr5nqYTabDi2FCio1VJeX38MQr2&#10;+LUJXV/nm9pd9bdxl9X4b6fU8LX/nIEI1Id/8dO91XH+6AMez8QL5O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tZ2dwgAAANwAAAAPAAAAAAAAAAAAAAAAAJgCAABkcnMvZG93&#10;bnJldi54bWxQSwUGAAAAAAQABAD1AAAAhwMAAAAA&#10;" filled="f" stroked="f" strokeweight=".5pt">
                  <v:textbox style="mso-fit-shape-to-text:t">
                    <w:txbxContent>
                      <w:p w14:paraId="78DD3C11" w14:textId="77777777" w:rsidR="0013743B" w:rsidRPr="00280BA1" w:rsidRDefault="0013743B" w:rsidP="001043BF">
                        <w:pPr>
                          <w:pStyle w:val="affff4"/>
                          <w:spacing w:after="160" w:line="252" w:lineRule="auto"/>
                          <w:jc w:val="both"/>
                          <w:rPr>
                            <w:i/>
                            <w:lang w:val="en-US"/>
                          </w:rPr>
                        </w:pPr>
                        <m:oMathPara>
                          <m:oMathParaPr>
                            <m:jc m:val="centerGroup"/>
                          </m:oMathParaPr>
                          <m:oMath>
                            <m:r>
                              <w:rPr>
                                <w:rFonts w:ascii="Cambria Math" w:hAnsi="Cambria Math"/>
                                <w:lang w:val="en-US"/>
                              </w:rPr>
                              <m:t>V</m:t>
                            </m:r>
                          </m:oMath>
                        </m:oMathPara>
                      </w:p>
                    </w:txbxContent>
                  </v:textbox>
                </v:shape>
                <v:shape id="Надпись 84" o:spid="_x0000_s1141" type="#_x0000_t202" style="position:absolute;left:27771;top:15243;width:3404;height:38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oJ78UA&#10;AADcAAAADwAAAGRycy9kb3ducmV2LnhtbESPT2vCQBDF7wW/wzKF3urGFkRSVymCIkgP/kGv0+yY&#10;hGRnl+w2pv30nYPgbYb35r3fzJeDa1VPXaw9G5iMM1DEhbc1lwZOx/XrDFRMyBZbz2TglyIsF6On&#10;OebW33hP/SGVSkI45migSinkWseiIodx7AOxaFffOUyydqW2Hd4k3LX6Lcum2mHN0lBhoFVFRXP4&#10;cQa+8LxJ/dAUmyZc7cWF79X7386Yl+fh8wNUoiE9zPfrrRX8idDKMzKBX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KgnvxQAAANwAAAAPAAAAAAAAAAAAAAAAAJgCAABkcnMv&#10;ZG93bnJldi54bWxQSwUGAAAAAAQABAD1AAAAigMAAAAA&#10;" filled="f" stroked="f" strokeweight=".5pt">
                  <v:textbox style="mso-fit-shape-to-text:t">
                    <w:txbxContent>
                      <w:p w14:paraId="5A563F6D" w14:textId="77777777" w:rsidR="0013743B" w:rsidRPr="00280BA1" w:rsidRDefault="0013743B" w:rsidP="001043BF">
                        <w:pPr>
                          <w:pStyle w:val="affff4"/>
                          <w:spacing w:after="160" w:line="252" w:lineRule="auto"/>
                          <w:jc w:val="both"/>
                          <w:rPr>
                            <w:i/>
                            <w:lang w:val="en-US"/>
                          </w:rPr>
                        </w:pPr>
                        <m:oMathPara>
                          <m:oMathParaPr>
                            <m:jc m:val="centerGroup"/>
                          </m:oMathParaPr>
                          <m:oMath>
                            <m:r>
                              <w:rPr>
                                <w:rFonts w:ascii="Cambria Math" w:hAnsi="Cambria Math"/>
                                <w:lang w:val="en-US"/>
                              </w:rPr>
                              <m:t>W</m:t>
                            </m:r>
                          </m:oMath>
                        </m:oMathPara>
                      </w:p>
                    </w:txbxContent>
                  </v:textbox>
                </v:shape>
                <v:shape id="Дуга 119" o:spid="_x0000_s1142" style="position:absolute;left:7256;top:22134;width:5550;height:5387;visibility:visible;mso-wrap-style:square;v-text-anchor:middle" coordsize="554990,538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PdasMA&#10;AADcAAAADwAAAGRycy9kb3ducmV2LnhtbERPS4vCMBC+L/gfwgh7WTRVWB/VKKIIC558HPQ2NGNb&#10;bCY1ibb++83Cgrf5+J4zX7amEk9yvrSsYNBPQBBnVpecKzgdt70JCB+QNVaWScGLPCwXnY85pto2&#10;vKfnIeQihrBPUUERQp1K6bOCDPq+rYkjd7XOYIjQ5VI7bGK4qeQwSUbSYMmxocCa1gVlt8PDKBjt&#10;9tuvevpqvu9HdztvNrv1xYyV+uy2qxmIQG14i//dPzrOH0zh75l4gV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4PdasMAAADcAAAADwAAAAAAAAAAAAAAAACYAgAAZHJzL2Rv&#10;d25yZXYueG1sUEsFBgAAAAAEAAQA9QAAAIgDAAAAAA==&#10;" path="m407045,31158nsc497691,77611,554575,168789,554987,268290r-277492,1083l407045,31158xem407045,31158nfc497691,77611,554575,168789,554987,268290e" filled="f" strokecolor="black [3213]" strokeweight=".5pt">
                  <v:path arrowok="t" o:connecttype="custom" o:connectlocs="407045,31158;554987,268290" o:connectangles="0,0"/>
                  <o:lock v:ext="edit" aspectratio="t"/>
                </v:shape>
                <v:shape id="Надпись 2" o:spid="_x0000_s1143" type="#_x0000_t202" style="position:absolute;left:3099;top:19833;width:2274;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a8dcIA&#10;AADcAAAADwAAAGRycy9kb3ducmV2LnhtbESPQWsCMRCF7wX/QxjBW83Wg5WtUYogiDe1FLwNm3Gz&#10;dDNZkrju/nvnIPQ2w3vz3jfr7eBb1VNMTWADH/MCFHEVbMO1gZ/L/n0FKmVki21gMjBSgu1m8rbG&#10;0oYHn6g/51pJCKcSDbicu1LrVDnymOahIxbtFqLHLGustY34kHDf6kVRLLXHhqXBYUc7R9Xf+e4N&#10;fA6/gbpEO7re+iq6Zly1x9GY2XT4/gKVacj/5tf1wQr+QvDlGZlAb5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Nrx1wgAAANwAAAAPAAAAAAAAAAAAAAAAAJgCAABkcnMvZG93&#10;bnJldi54bWxQSwUGAAAAAAQABAD1AAAAhwMAAAAA&#10;" filled="f" stroked="f">
                  <v:textbox style="mso-fit-shape-to-text:t" inset="0,0,0,0">
                    <w:txbxContent>
                      <w:p w14:paraId="39CC1E20" w14:textId="77777777" w:rsidR="0013743B" w:rsidRDefault="0013743B" w:rsidP="001043BF">
                        <w:pPr>
                          <w:pStyle w:val="affff4"/>
                          <w:jc w:val="both"/>
                        </w:pPr>
                        <m:oMathPara>
                          <m:oMathParaPr>
                            <m:jc m:val="centerGroup"/>
                          </m:oMathParaPr>
                          <m:oMath>
                            <m:sSub>
                              <m:sSubPr>
                                <m:ctrlPr>
                                  <w:rPr>
                                    <w:rFonts w:ascii="Cambria Math" w:hAnsi="Cambria Math"/>
                                    <w:i/>
                                    <w:iCs/>
                                    <w:lang w:val="en-US"/>
                                  </w:rPr>
                                </m:ctrlPr>
                              </m:sSubPr>
                              <m:e>
                                <m:r>
                                  <w:rPr>
                                    <w:rFonts w:ascii="Cambria Math" w:hAnsi="Cambria Math"/>
                                    <w:lang w:val="en-US"/>
                                  </w:rPr>
                                  <m:t>φ</m:t>
                                </m:r>
                              </m:e>
                              <m:sub>
                                <m:r>
                                  <w:rPr>
                                    <w:rFonts w:ascii="Cambria Math" w:hAnsi="Cambria Math"/>
                                    <w:lang w:val="en-US"/>
                                  </w:rPr>
                                  <m:t>W</m:t>
                                </m:r>
                              </m:sub>
                            </m:sSub>
                          </m:oMath>
                        </m:oMathPara>
                      </w:p>
                    </w:txbxContent>
                  </v:textbox>
                </v:shape>
                <v:shape id="Дуга 121" o:spid="_x0000_s1144" style="position:absolute;left:8411;top:21414;width:5543;height:5384;rotation:711619fd;visibility:visible;mso-wrap-style:square;v-text-anchor:middle" coordsize="554355,538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k1JsEA&#10;AADcAAAADwAAAGRycy9kb3ducmV2LnhtbERPzWoCMRC+F3yHMIXeutn1ILo1igjaQkFQ+wBDMm5C&#10;N5NlE3Xr05uC4G0+vt+ZLwffigv10QVWUBUlCGIdjONGwc9x8z4FEROywTYwKfijCMvF6GWOtQlX&#10;3tPlkBqRQzjWqMCm1NVSRm3JYyxCR5y5U+g9pgz7Rpoerznct3JclhPp0XFusNjR2pL+PZy9gtnK&#10;fZ7W3rbb27eL++lEV3oXlXp7HVYfIBIN6Sl+uL9Mnj+u4P+ZfIFc3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NSbBAAAA3AAAAA8AAAAAAAAAAAAAAAAAmAIAAGRycy9kb3du&#10;cmV2LnhtbFBLBQYAAAAABAAEAPUAAACGAwAAAAA=&#10;" path="m406646,31176nsc505813,82062,563638,185983,553139,294446l277178,269240,406646,31176xem406646,31176nfc505813,82062,563638,185983,553139,294446e" filled="f" strokecolor="black [3213]" strokeweight="1.75pt">
                  <v:stroke linestyle="thinThin"/>
                  <v:path arrowok="t" o:connecttype="custom" o:connectlocs="406646,31176;553139,294446" o:connectangles="0,0"/>
                  <o:lock v:ext="edit" aspectratio="t"/>
                </v:shape>
                <v:shape id="Дуга 122" o:spid="_x0000_s1145" style="position:absolute;left:9891;top:21335;width:5538;height:5385;rotation:849792fd;visibility:visible;mso-wrap-style:square;v-text-anchor:middle" coordsize="553720,538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cOHsEA&#10;AADcAAAADwAAAGRycy9kb3ducmV2LnhtbERPS4vCMBC+C/sfwizsTVO7IFqNIgvr42grVG9DM7bF&#10;ZlKaqPXfG2Fhb/PxPWex6k0j7tS52rKC8SgCQVxYXXOp4Jj9DqcgnEfW2FgmBU9ysFp+DBaYaPvg&#10;A91TX4oQwi5BBZX3bSKlKyoy6Ea2JQ7cxXYGfYBdKXWHjxBuGhlH0UQarDk0VNjST0XFNb0ZBfu0&#10;XH+f8/zUzrJo63fZdjPVuVJfn/16DsJT7//Ff+6dDvPjGN7PhAvk8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XDh7BAAAA3AAAAA8AAAAAAAAAAAAAAAAAmAIAAGRycy9kb3du&#10;cmV2LnhtbFBLBQYAAAAABAAEAPUAAACGAwAAAAA=&#10;" path="m460657,67888nsc526643,124851,560757,208988,552507,294417l276860,269240,460657,67888xem460657,67888nfc526643,124851,560757,208988,552507,294417e" filled="f" strokecolor="black [3213]" strokeweight="2.25pt">
                  <v:stroke linestyle="thickBetweenThin"/>
                  <v:path arrowok="t" o:connecttype="custom" o:connectlocs="460657,67888;552507,294417" o:connectangles="0,0"/>
                  <o:lock v:ext="edit" aspectratio="t"/>
                </v:shape>
                <v:shape id="Надпись 71" o:spid="_x0000_s1146" type="#_x0000_t202" style="position:absolute;left:16847;top:13828;width:3187;height:2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YPPMQA&#10;AADcAAAADwAAAGRycy9kb3ducmV2LnhtbERPS2vCQBC+F/wPywje6kaFUlJXEdtCD32pLdTbmB2T&#10;YHY27I4x/ffdQqG3+fieM1/2rlEdhVh7NjAZZ6CIC29rLg187B6vb0FFQbbYeCYD3xRhuRhczTG3&#10;/sIb6rZSqhTCMUcDlUibax2LihzGsW+JE3f0waEkGEptA15SuGv0NMtutMOaU0OFLa0rKk7bszPQ&#10;fMXwfMhk392XL/L+ps+fD5NXY0bDfnUHSqiXf/Gf+8mm+dMZ/D6TLt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GDzzEAAAA3AAAAA8AAAAAAAAAAAAAAAAAmAIAAGRycy9k&#10;b3ducmV2LnhtbFBLBQYAAAAABAAEAPUAAACJAwAAAAA=&#10;" filled="f" stroked="f" strokeweight=".5pt">
                  <v:textbox inset="0,0,0,0">
                    <w:txbxContent>
                      <w:p w14:paraId="66AC902F" w14:textId="77777777" w:rsidR="0013743B" w:rsidRDefault="0013743B" w:rsidP="001043BF">
                        <w:pPr>
                          <w:pStyle w:val="affff4"/>
                          <w:jc w:val="both"/>
                        </w:pPr>
                        <m:oMathPara>
                          <m:oMathParaPr>
                            <m:jc m:val="centerGroup"/>
                          </m:oMathParaPr>
                          <m:oMath>
                            <m:sSub>
                              <m:sSubPr>
                                <m:ctrlPr>
                                  <w:rPr>
                                    <w:rFonts w:ascii="Cambria Math" w:hAnsi="Cambria Math"/>
                                    <w:i/>
                                    <w:iCs/>
                                  </w:rPr>
                                </m:ctrlPr>
                              </m:sSubPr>
                              <m:e>
                                <m:r>
                                  <w:rPr>
                                    <w:rFonts w:ascii="Cambria Math" w:hAnsi="Cambria Math"/>
                                    <w:lang w:val="en-US"/>
                                  </w:rPr>
                                  <m:t>r</m:t>
                                </m:r>
                              </m:e>
                              <m:sub>
                                <m:r>
                                  <w:rPr>
                                    <w:rFonts w:ascii="Cambria Math" w:hAnsi="Cambria Math"/>
                                    <w:lang w:val="en-US"/>
                                  </w:rPr>
                                  <m:t>C</m:t>
                                </m:r>
                              </m:sub>
                            </m:sSub>
                          </m:oMath>
                        </m:oMathPara>
                      </w:p>
                    </w:txbxContent>
                  </v:textbox>
                </v:shape>
                <v:shape id="Надпись 2" o:spid="_x0000_s1147" type="#_x0000_t202" style="position:absolute;left:3096;top:16976;width:1898;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26dsAA&#10;AADcAAAADwAAAGRycy9kb3ducmV2LnhtbERPyWrDMBC9F/IPYgK9NXJMaI0TJYRAoeTWtARyG6yx&#10;ZWKNjKR4+fuqUOhtHm+d3WGynRjIh9axgvUqA0FcOd1yo+D76/2lABEissbOMSmYKcBhv3jaYand&#10;yJ80XGIjUgiHEhWYGPtSylAZshhWridOXO28xZigb6T2OKZw28k8y16lxZZTg8GeToaq++VhFbxN&#10;V0d9oBPd6qHypp2L7jwr9bycjlsQkab4L/5zf+g0P9/A7zPpArn/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Q26dsAAAADcAAAADwAAAAAAAAAAAAAAAACYAgAAZHJzL2Rvd25y&#10;ZXYueG1sUEsFBgAAAAAEAAQA9QAAAIUDAAAAAA==&#10;" filled="f" stroked="f">
                  <v:textbox style="mso-fit-shape-to-text:t" inset="0,0,0,0">
                    <w:txbxContent>
                      <w:p w14:paraId="05243DC2" w14:textId="77777777" w:rsidR="0013743B" w:rsidRDefault="0013743B" w:rsidP="001043BF">
                        <w:pPr>
                          <w:pStyle w:val="affff4"/>
                          <w:jc w:val="both"/>
                        </w:pPr>
                        <m:oMathPara>
                          <m:oMathParaPr>
                            <m:jc m:val="centerGroup"/>
                          </m:oMathParaPr>
                          <m:oMath>
                            <m:sSub>
                              <m:sSubPr>
                                <m:ctrlPr>
                                  <w:rPr>
                                    <w:rFonts w:ascii="Cambria Math" w:hAnsi="Cambria Math"/>
                                    <w:i/>
                                    <w:iCs/>
                                    <w:szCs w:val="28"/>
                                  </w:rPr>
                                </m:ctrlPr>
                              </m:sSubPr>
                              <m:e>
                                <m:r>
                                  <w:rPr>
                                    <w:rFonts w:ascii="Cambria Math" w:hAnsi="Cambria Math"/>
                                    <w:szCs w:val="28"/>
                                    <w:lang w:val="en-US"/>
                                  </w:rPr>
                                  <m:t>φ</m:t>
                                </m:r>
                              </m:e>
                              <m:sub>
                                <m:r>
                                  <w:rPr>
                                    <w:rFonts w:ascii="Cambria Math" w:hAnsi="Cambria Math"/>
                                    <w:szCs w:val="28"/>
                                    <w:lang w:val="en-US"/>
                                  </w:rPr>
                                  <m:t>C</m:t>
                                </m:r>
                              </m:sub>
                            </m:sSub>
                          </m:oMath>
                        </m:oMathPara>
                      </w:p>
                    </w:txbxContent>
                  </v:textbox>
                </v:shape>
                <v:shape id="Надпись 2" o:spid="_x0000_s1148" type="#_x0000_t202" style="position:absolute;left:3101;top:14111;width:1930;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Ef7cAA&#10;AADcAAAADwAAAGRycy9kb3ducmV2LnhtbERPyWrDMBC9F/IPYgK9NXIMaY0TJYRAoeTWtARyG6yx&#10;ZWKNjKR4+fuqUOhtHm+d3WGynRjIh9axgvUqA0FcOd1yo+D76/2lABEissbOMSmYKcBhv3jaYand&#10;yJ80XGIjUgiHEhWYGPtSylAZshhWridOXO28xZigb6T2OKZw28k8y16lxZZTg8GeToaq++VhFbxN&#10;V0d9oBPd6qHypp2L7jwr9bycjlsQkab4L/5zf+g0P9/A7zPpArn/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kEf7cAAAADcAAAADwAAAAAAAAAAAAAAAACYAgAAZHJzL2Rvd25y&#10;ZXYueG1sUEsFBgAAAAAEAAQA9QAAAIUDAAAAAA==&#10;" filled="f" stroked="f">
                  <v:textbox style="mso-fit-shape-to-text:t" inset="0,0,0,0">
                    <w:txbxContent>
                      <w:p w14:paraId="5A61F76B" w14:textId="77777777" w:rsidR="0013743B" w:rsidRDefault="0013743B" w:rsidP="001043BF">
                        <w:pPr>
                          <w:pStyle w:val="affff4"/>
                          <w:jc w:val="both"/>
                        </w:pPr>
                        <m:oMathPara>
                          <m:oMathParaPr>
                            <m:jc m:val="centerGroup"/>
                          </m:oMathParaPr>
                          <m:oMath>
                            <m:sSub>
                              <m:sSubPr>
                                <m:ctrlPr>
                                  <w:rPr>
                                    <w:rFonts w:ascii="Cambria Math" w:hAnsi="Cambria Math"/>
                                    <w:i/>
                                    <w:iCs/>
                                    <w:szCs w:val="28"/>
                                  </w:rPr>
                                </m:ctrlPr>
                              </m:sSubPr>
                              <m:e>
                                <m:r>
                                  <w:rPr>
                                    <w:rFonts w:ascii="Cambria Math" w:hAnsi="Cambria Math"/>
                                    <w:szCs w:val="28"/>
                                    <w:lang w:val="en-US"/>
                                  </w:rPr>
                                  <m:t>φ</m:t>
                                </m:r>
                              </m:e>
                              <m:sub>
                                <m:r>
                                  <w:rPr>
                                    <w:rFonts w:ascii="Cambria Math" w:hAnsi="Cambria Math"/>
                                    <w:szCs w:val="28"/>
                                    <w:lang w:val="en-US"/>
                                  </w:rPr>
                                  <m:t>V</m:t>
                                </m:r>
                              </m:sub>
                            </m:sSub>
                          </m:oMath>
                        </m:oMathPara>
                      </w:p>
                    </w:txbxContent>
                  </v:textbox>
                </v:shape>
                <v:line id="Прямая соединительная линия 126" o:spid="_x0000_s1149" style="position:absolute;visibility:visible;mso-wrap-style:square" from="2374,14899" to="2374,164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Bt98MAAADcAAAADwAAAGRycy9kb3ducmV2LnhtbERPTWvCQBC9F/oflil4qxsDJpK6SigI&#10;VU/Vll6H7JjEZmfD7jZGf71bKPQ2j/c5y/VoOjGQ861lBbNpAoK4srrlWsHHcfO8AOEDssbOMim4&#10;kof16vFhiYW2F36n4RBqEUPYF6igCaEvpPRVQwb91PbEkTtZZzBE6GqpHV5iuOlkmiSZNNhybGiw&#10;p9eGqu/Dj1GwqHZnV+bldjb/7PPbkO6zzVeu1ORpLF9ABBrDv/jP/abj/DSD32fiBXJ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AwbffDAAAA3AAAAA8AAAAAAAAAAAAA&#10;AAAAoQIAAGRycy9kb3ducmV2LnhtbFBLBQYAAAAABAAEAPkAAACRAwAAAAA=&#10;" strokecolor="black [3213]"/>
                <v:line id="Прямая соединительная линия 127" o:spid="_x0000_s1150" style="position:absolute;visibility:visible;mso-wrap-style:square" from="2373,17765" to="2373,19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HY0cQAAADcAAAADwAAAGRycy9kb3ducmV2LnhtbERPzWrCQBC+C32HZQpepNnoQUt0lVZo&#10;KaUUm/oAQ3bcRLOzMbua6NN3C4K3+fh+Z7HqbS3O1PrKsYJxkoIgLpyu2CjY/r49PYPwAVlj7ZgU&#10;XMjDavkwWGCmXcc/dM6DETGEfYYKyhCaTEpflGTRJ64hjtzOtRZDhK2RusUuhttaTtJ0Ki1WHBtK&#10;bGhdUnHIT1bB6/q472yR66+wv75vzNWMPr83Sg0f+5c5iEB9uItv7g8d509m8P9MvEA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djRxAAAANwAAAAPAAAAAAAAAAAA&#10;AAAAAKECAABkcnMvZG93bnJldi54bWxQSwUGAAAAAAQABAD5AAAAkgMAAAAA&#10;" strokecolor="black [3213]" strokeweight="2pt">
                  <v:stroke linestyle="thinThin"/>
                </v:line>
                <v:line id="Прямая соединительная линия 128" o:spid="_x0000_s1151" style="position:absolute;visibility:visible;mso-wrap-style:square" from="2377,20619" to="2377,22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HiZ8YAAADcAAAADwAAAGRycy9kb3ducmV2LnhtbESPT2vCQBDF74V+h2UKXoruaqlK6ioi&#10;FnopxT/F65Adk2B2NmTXJP32nUOhtxnem/d+s9oMvlYdtbEKbGE6MaCI8+AqLiycT+/jJaiYkB3W&#10;gcnCD0XYrB8fVpi50POBumMqlIRwzNBCmVKTaR3zkjzGSWiIRbuG1mOStS20a7GXcF/rmTFz7bFi&#10;aSixoV1J+e149xYuxedy15nv5+ZlEa/T1725fPU3a0dPw/YNVKIh/Zv/rj+c4M+EVp6RCf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B4mfGAAAA3AAAAA8AAAAAAAAA&#10;AAAAAAAAoQIAAGRycy9kb3ducmV2LnhtbFBLBQYAAAAABAAEAPkAAACUAwAAAAA=&#10;" strokecolor="black [3213]" strokeweight="3pt">
                  <v:stroke linestyle="thickBetweenThin"/>
                </v:line>
                <w10:anchorlock/>
              </v:group>
            </w:pict>
          </mc:Fallback>
        </mc:AlternateContent>
      </w:r>
    </w:p>
    <w:p w14:paraId="53440C19" w14:textId="255277E2" w:rsidR="001043BF" w:rsidRPr="00321308" w:rsidRDefault="001043BF" w:rsidP="001043BF">
      <w:pPr>
        <w:pStyle w:val="afffe"/>
        <w:rPr>
          <w:lang w:val="ru-RU"/>
        </w:rPr>
      </w:pPr>
      <w:bookmarkStart w:id="20" w:name="_Ref38926975"/>
      <w:r w:rsidRPr="00321308">
        <w:rPr>
          <w:b/>
          <w:lang w:val="ru-RU"/>
        </w:rPr>
        <w:t xml:space="preserve">Рис. </w:t>
      </w:r>
      <w:r w:rsidRPr="00321308">
        <w:rPr>
          <w:b/>
          <w:lang w:val="ru-RU"/>
        </w:rPr>
        <w:fldChar w:fldCharType="begin"/>
      </w:r>
      <w:r w:rsidRPr="001043BF">
        <w:rPr>
          <w:b/>
          <w:lang w:val="ru-RU"/>
        </w:rPr>
        <w:instrText xml:space="preserve"> SEQ Рисунок \* ARABIC </w:instrText>
      </w:r>
      <w:r w:rsidRPr="00321308">
        <w:rPr>
          <w:b/>
          <w:lang w:val="ru-RU"/>
        </w:rPr>
        <w:fldChar w:fldCharType="separate"/>
      </w:r>
      <w:r w:rsidR="00BB7B38">
        <w:rPr>
          <w:b/>
          <w:noProof/>
          <w:lang w:val="ru-RU"/>
        </w:rPr>
        <w:t>7</w:t>
      </w:r>
      <w:r w:rsidRPr="00321308">
        <w:rPr>
          <w:b/>
          <w:lang w:val="ru-RU"/>
        </w:rPr>
        <w:fldChar w:fldCharType="end"/>
      </w:r>
      <w:bookmarkEnd w:id="20"/>
      <w:r w:rsidRPr="00321308">
        <w:rPr>
          <w:b/>
          <w:lang w:val="ru-RU"/>
        </w:rPr>
        <w:t>.</w:t>
      </w:r>
      <w:r w:rsidRPr="00321308">
        <w:rPr>
          <w:lang w:val="ru-RU"/>
        </w:rPr>
        <w:t xml:space="preserve"> Видимость </w:t>
      </w:r>
      <w:r>
        <w:rPr>
          <w:lang w:val="ru-RU"/>
        </w:rPr>
        <w:t>объекта</w:t>
      </w:r>
      <w:r w:rsidRPr="00321308">
        <w:rPr>
          <w:lang w:val="ru-RU"/>
        </w:rPr>
        <w:t>.</w:t>
      </w:r>
    </w:p>
    <w:p w14:paraId="360C7D62" w14:textId="1BE90E13" w:rsidR="00B279DE" w:rsidRPr="005F1CA4" w:rsidRDefault="001358E4" w:rsidP="009B79BA">
      <w:pPr>
        <w:pStyle w:val="affa"/>
        <w:spacing w:line="288" w:lineRule="auto"/>
      </w:pPr>
      <w:r>
        <w:t>Теперь р</w:t>
      </w:r>
      <w:r w:rsidR="00B279DE" w:rsidRPr="00F91F07">
        <w:t xml:space="preserve">ассмотрим </w:t>
      </w:r>
      <w:r w:rsidR="00B279DE">
        <w:t xml:space="preserve">в качестве видимого объекта плоскостной системы фасеточного зрения окружность радиуса </w:t>
      </w:r>
      <w:r w:rsidR="000935BE" w:rsidRPr="000935BE">
        <w:rPr>
          <w:position w:val="-10"/>
        </w:rPr>
        <w:object w:dxaOrig="180" w:dyaOrig="240" w14:anchorId="1EAFC0C5">
          <v:shape id="_x0000_i1060" type="#_x0000_t75" style="width:10pt;height:11.5pt" o:ole="">
            <v:imagedata r:id="rId86" o:title=""/>
          </v:shape>
          <o:OLEObject Type="Embed" ProgID="Equation.DSMT4" ShapeID="_x0000_i1060" DrawAspect="Content" ObjectID="_1668586683" r:id="rId87"/>
        </w:object>
      </w:r>
      <w:r w:rsidR="00B279DE" w:rsidRPr="00E0315F">
        <w:t xml:space="preserve"> </w:t>
      </w:r>
      <w:r w:rsidR="00B279DE">
        <w:t>и центром в точке</w:t>
      </w:r>
      <w:r w:rsidR="00B279DE" w:rsidRPr="00F91F07">
        <w:t xml:space="preserve"> </w:t>
      </w:r>
      <w:r w:rsidR="000935BE" w:rsidRPr="00025957">
        <w:rPr>
          <w:position w:val="-4"/>
        </w:rPr>
        <w:object w:dxaOrig="240" w:dyaOrig="240" w14:anchorId="5F6F1BDE">
          <v:shape id="_x0000_i1061" type="#_x0000_t75" style="width:11.5pt;height:11.5pt" o:ole="">
            <v:imagedata r:id="rId88" o:title=""/>
          </v:shape>
          <o:OLEObject Type="Embed" ProgID="Equation.DSMT4" ShapeID="_x0000_i1061" DrawAspect="Content" ObjectID="_1668586684" r:id="rId89"/>
        </w:object>
      </w:r>
      <w:r w:rsidR="000935BE" w:rsidRPr="000935BE">
        <w:rPr>
          <w:position w:val="-10"/>
        </w:rPr>
        <w:object w:dxaOrig="520" w:dyaOrig="320" w14:anchorId="56400DAC">
          <v:shape id="_x0000_i1062" type="#_x0000_t75" style="width:27pt;height:15pt" o:ole="">
            <v:imagedata r:id="rId90" o:title=""/>
          </v:shape>
          <o:OLEObject Type="Embed" ProgID="Equation.DSMT4" ShapeID="_x0000_i1062" DrawAspect="Content" ObjectID="_1668586685" r:id="rId91"/>
        </w:object>
      </w:r>
      <w:r w:rsidR="00B279DE" w:rsidRPr="004210B4">
        <w:t xml:space="preserve"> </w:t>
      </w:r>
      <w:r w:rsidR="00B279DE">
        <w:t xml:space="preserve">в контексте </w:t>
      </w:r>
      <w:r w:rsidR="00B279DE" w:rsidRPr="00F5671B">
        <w:fldChar w:fldCharType="begin"/>
      </w:r>
      <w:r w:rsidR="00B279DE" w:rsidRPr="00F5671B">
        <w:instrText xml:space="preserve"> REF  _Ref32916690 \h \* Lower \* MERGEFORMAT </w:instrText>
      </w:r>
      <w:r w:rsidR="00B279DE" w:rsidRPr="00F5671B">
        <w:fldChar w:fldCharType="separate"/>
      </w:r>
      <w:r w:rsidR="00BB7B38" w:rsidRPr="00BB7B38">
        <w:t>рис. 5</w:t>
      </w:r>
      <w:r w:rsidR="00B279DE" w:rsidRPr="00F5671B">
        <w:fldChar w:fldCharType="end"/>
      </w:r>
      <w:r w:rsidR="00B279DE">
        <w:t>. Введем п</w:t>
      </w:r>
      <w:r w:rsidR="00B279DE">
        <w:t>о</w:t>
      </w:r>
      <w:r w:rsidR="00B279DE">
        <w:t>лярную систему координат относительно центра правого глаза и оси абсцисс. Тогда п</w:t>
      </w:r>
      <w:r w:rsidR="00B279DE">
        <w:t>о</w:t>
      </w:r>
      <w:r w:rsidR="00B279DE">
        <w:t xml:space="preserve">лярные координаты </w:t>
      </w:r>
      <w:r w:rsidR="000935BE" w:rsidRPr="000935BE">
        <w:rPr>
          <w:position w:val="-10"/>
        </w:rPr>
        <w:object w:dxaOrig="540" w:dyaOrig="320" w14:anchorId="66DC0847">
          <v:shape id="_x0000_i1063" type="#_x0000_t75" style="width:27pt;height:15pt" o:ole="">
            <v:imagedata r:id="rId92" o:title=""/>
          </v:shape>
          <o:OLEObject Type="Embed" ProgID="Equation.DSMT4" ShapeID="_x0000_i1063" DrawAspect="Content" ObjectID="_1668586686" r:id="rId93"/>
        </w:object>
      </w:r>
      <w:r w:rsidR="00B279DE">
        <w:t xml:space="preserve"> точки с координатами </w:t>
      </w:r>
      <w:r w:rsidR="000935BE" w:rsidRPr="000935BE">
        <w:rPr>
          <w:position w:val="-10"/>
        </w:rPr>
        <w:object w:dxaOrig="520" w:dyaOrig="320" w14:anchorId="558B884B">
          <v:shape id="_x0000_i1064" type="#_x0000_t75" style="width:27pt;height:15pt" o:ole="">
            <v:imagedata r:id="rId94" o:title=""/>
          </v:shape>
          <o:OLEObject Type="Embed" ProgID="Equation.DSMT4" ShapeID="_x0000_i1064" DrawAspect="Content" ObjectID="_1668586687" r:id="rId95"/>
        </w:object>
      </w:r>
      <w:r w:rsidR="00B279DE">
        <w:t xml:space="preserve"> для правого и левого глаз могут быть вычислены по формуле </w:t>
      </w:r>
      <w:r w:rsidR="00B279DE">
        <w:fldChar w:fldCharType="begin"/>
      </w:r>
      <w:r w:rsidR="00B279DE">
        <w:instrText xml:space="preserve"> GOTOBUTTON ZEqnNum578286  \* MERGEFORMAT </w:instrText>
      </w:r>
      <w:fldSimple w:instr=" REF ZEqnNum578286 \* Charformat \! \* MERGEFORMAT ">
        <w:r w:rsidR="00BB7B38">
          <w:instrText>(8)</w:instrText>
        </w:r>
      </w:fldSimple>
      <w:r w:rsidR="00B279DE">
        <w:fldChar w:fldCharType="end"/>
      </w:r>
      <w:r w:rsidR="00B279DE">
        <w:t>. Расстояние от центра соответствующего глаза до об</w:t>
      </w:r>
      <w:r w:rsidR="00B279DE">
        <w:t>ъ</w:t>
      </w:r>
      <w:r w:rsidR="00B279DE">
        <w:t xml:space="preserve">екта </w:t>
      </w:r>
      <w:r w:rsidR="000935BE" w:rsidRPr="000935BE">
        <w:rPr>
          <w:position w:val="-10"/>
        </w:rPr>
        <w:object w:dxaOrig="580" w:dyaOrig="240" w14:anchorId="56FA353E">
          <v:shape id="_x0000_i1065" type="#_x0000_t75" style="width:28.5pt;height:11.5pt" o:ole="">
            <v:imagedata r:id="rId96" o:title=""/>
          </v:shape>
          <o:OLEObject Type="Embed" ProgID="Equation.DSMT4" ShapeID="_x0000_i1065" DrawAspect="Content" ObjectID="_1668586688" r:id="rId97"/>
        </w:object>
      </w:r>
      <w:r w:rsidR="00B279DE" w:rsidRPr="0058261B">
        <w:t>.</w:t>
      </w:r>
      <w:r w:rsidR="00F91FA1">
        <w:t xml:space="preserve"> </w:t>
      </w:r>
      <w:r w:rsidR="00F91FA1">
        <w:rPr>
          <w:iCs/>
        </w:rPr>
        <w:t>Следующ</w:t>
      </w:r>
      <w:r w:rsidR="006C23A5">
        <w:rPr>
          <w:iCs/>
        </w:rPr>
        <w:t>ее</w:t>
      </w:r>
      <w:r w:rsidR="00F91FA1">
        <w:rPr>
          <w:iCs/>
        </w:rPr>
        <w:t xml:space="preserve"> </w:t>
      </w:r>
      <w:r w:rsidR="006C23A5">
        <w:rPr>
          <w:iCs/>
        </w:rPr>
        <w:t>утверждение</w:t>
      </w:r>
      <w:r w:rsidR="00F91FA1">
        <w:rPr>
          <w:iCs/>
        </w:rPr>
        <w:t xml:space="preserve"> позволяет определить омматидии, которые «в</w:t>
      </w:r>
      <w:r w:rsidR="00F91FA1">
        <w:rPr>
          <w:iCs/>
        </w:rPr>
        <w:t>и</w:t>
      </w:r>
      <w:r w:rsidR="00F91FA1">
        <w:rPr>
          <w:iCs/>
        </w:rPr>
        <w:t>дят» окружность с заданными радиусом и координатами центра.</w:t>
      </w:r>
    </w:p>
    <w:p w14:paraId="1832DE96" w14:textId="29BB9656" w:rsidR="00B279DE" w:rsidRDefault="006C23A5" w:rsidP="001358E4">
      <w:pPr>
        <w:pStyle w:val="affa"/>
      </w:pPr>
      <w:r>
        <w:rPr>
          <w:b/>
          <w:bCs/>
          <w:spacing w:val="20"/>
          <w:szCs w:val="22"/>
        </w:rPr>
        <w:t>Утверждение</w:t>
      </w:r>
      <w:r w:rsidR="00B279DE" w:rsidRPr="005F1CA4">
        <w:rPr>
          <w:b/>
          <w:bCs/>
          <w:spacing w:val="20"/>
          <w:szCs w:val="22"/>
        </w:rPr>
        <w:t xml:space="preserve"> </w:t>
      </w:r>
      <w:r w:rsidR="00B279DE" w:rsidRPr="005F1CA4">
        <w:rPr>
          <w:b/>
          <w:bCs/>
          <w:spacing w:val="20"/>
          <w:szCs w:val="22"/>
        </w:rPr>
        <w:fldChar w:fldCharType="begin"/>
      </w:r>
      <w:bookmarkStart w:id="21" w:name="_Ref46825706"/>
      <w:bookmarkEnd w:id="21"/>
      <w:r w:rsidR="00B279DE" w:rsidRPr="000935BE">
        <w:rPr>
          <w:b/>
          <w:bCs/>
          <w:spacing w:val="20"/>
          <w:szCs w:val="22"/>
        </w:rPr>
        <w:instrText xml:space="preserve"> LISTNUM  Теорема </w:instrText>
      </w:r>
      <w:r w:rsidR="00B279DE" w:rsidRPr="005F1CA4">
        <w:rPr>
          <w:b/>
          <w:bCs/>
          <w:spacing w:val="20"/>
          <w:szCs w:val="22"/>
        </w:rPr>
        <w:fldChar w:fldCharType="end">
          <w:numberingChange w:id="22" w:author="Соколинский Леонид Борисович" w:date="2020-08-25T10:13:00Z" w:original="2"/>
        </w:fldChar>
      </w:r>
      <w:r w:rsidR="00B279DE" w:rsidRPr="005F1CA4">
        <w:rPr>
          <w:b/>
          <w:bCs/>
          <w:spacing w:val="20"/>
          <w:szCs w:val="22"/>
        </w:rPr>
        <w:t>.</w:t>
      </w:r>
      <w:r w:rsidR="00B279DE" w:rsidRPr="003F7898">
        <w:rPr>
          <w:b/>
          <w:bCs/>
          <w:spacing w:val="20"/>
          <w:szCs w:val="22"/>
        </w:rPr>
        <w:t xml:space="preserve"> </w:t>
      </w:r>
      <w:r w:rsidR="00B279DE">
        <w:rPr>
          <w:szCs w:val="22"/>
        </w:rPr>
        <w:t xml:space="preserve">Пусть выполняются условия </w:t>
      </w:r>
      <w:r>
        <w:rPr>
          <w:szCs w:val="22"/>
        </w:rPr>
        <w:t>утверждения</w:t>
      </w:r>
      <w:r w:rsidR="00B279DE">
        <w:rPr>
          <w:szCs w:val="22"/>
        </w:rPr>
        <w:t xml:space="preserve"> </w:t>
      </w:r>
      <w:r w:rsidR="00B279DE">
        <w:rPr>
          <w:szCs w:val="22"/>
        </w:rPr>
        <w:fldChar w:fldCharType="begin"/>
      </w:r>
      <w:r w:rsidR="00B279DE">
        <w:rPr>
          <w:szCs w:val="22"/>
        </w:rPr>
        <w:instrText xml:space="preserve"> REF _Ref40776373 \r \h </w:instrText>
      </w:r>
      <w:r w:rsidR="002B1FE9">
        <w:rPr>
          <w:szCs w:val="22"/>
        </w:rPr>
        <w:instrText xml:space="preserve"> \* MERGEFORMAT </w:instrText>
      </w:r>
      <w:r w:rsidR="00B279DE">
        <w:rPr>
          <w:szCs w:val="22"/>
        </w:rPr>
      </w:r>
      <w:r w:rsidR="00B279DE">
        <w:rPr>
          <w:szCs w:val="22"/>
        </w:rPr>
        <w:fldChar w:fldCharType="separate"/>
      </w:r>
      <w:r w:rsidR="00BB7B38">
        <w:rPr>
          <w:szCs w:val="22"/>
        </w:rPr>
        <w:t>1</w:t>
      </w:r>
      <w:r w:rsidR="00B279DE">
        <w:rPr>
          <w:szCs w:val="22"/>
        </w:rPr>
        <w:fldChar w:fldCharType="end"/>
      </w:r>
      <w:r w:rsidR="00B279DE">
        <w:t>. Тогда справе</w:t>
      </w:r>
      <w:r w:rsidR="00B279DE">
        <w:t>д</w:t>
      </w:r>
      <w:r w:rsidR="00B279DE">
        <w:t xml:space="preserve">ливо следующее утверждение: окружность с центром в точке </w:t>
      </w:r>
      <w:r w:rsidR="000935BE" w:rsidRPr="000935BE">
        <w:rPr>
          <w:position w:val="-12"/>
        </w:rPr>
        <w:object w:dxaOrig="1260" w:dyaOrig="380" w14:anchorId="703AF7EF">
          <v:shape id="_x0000_i1066" type="#_x0000_t75" style="width:62pt;height:18.5pt" o:ole="">
            <v:imagedata r:id="rId98" o:title=""/>
          </v:shape>
          <o:OLEObject Type="Embed" ProgID="Equation.DSMT4" ShapeID="_x0000_i1066" DrawAspect="Content" ObjectID="_1668586689" r:id="rId99"/>
        </w:object>
      </w:r>
      <w:r w:rsidR="00B279DE">
        <w:t xml:space="preserve"> и радиусом </w:t>
      </w:r>
      <w:r w:rsidR="000935BE" w:rsidRPr="000935BE">
        <w:rPr>
          <w:position w:val="-10"/>
        </w:rPr>
        <w:object w:dxaOrig="180" w:dyaOrig="240" w14:anchorId="6E4C1A88">
          <v:shape id="_x0000_i1067" type="#_x0000_t75" style="width:10pt;height:11.5pt" o:ole="">
            <v:imagedata r:id="rId100" o:title=""/>
          </v:shape>
          <o:OLEObject Type="Embed" ProgID="Equation.DSMT4" ShapeID="_x0000_i1067" DrawAspect="Content" ObjectID="_1668586690" r:id="rId101"/>
        </w:object>
      </w:r>
      <w:r w:rsidR="00B279DE">
        <w:t xml:space="preserve"> попадает в область видимости омматидия с номером </w:t>
      </w:r>
      <w:r w:rsidR="000935BE" w:rsidRPr="00025957">
        <w:rPr>
          <w:position w:val="-4"/>
        </w:rPr>
        <w:object w:dxaOrig="180" w:dyaOrig="240" w14:anchorId="69A63F35">
          <v:shape id="_x0000_i1068" type="#_x0000_t75" style="width:10pt;height:11.5pt" o:ole="">
            <v:imagedata r:id="rId102" o:title=""/>
          </v:shape>
          <o:OLEObject Type="Embed" ProgID="Equation.DSMT4" ShapeID="_x0000_i1068" DrawAspect="Content" ObjectID="_1668586691" r:id="rId103"/>
        </w:object>
      </w:r>
      <w:r w:rsidR="00B279DE">
        <w:t xml:space="preserve"> в том, и только в том случае, когда</w:t>
      </w:r>
    </w:p>
    <w:p w14:paraId="7291ECFE" w14:textId="6DBE0035" w:rsidR="00B279DE" w:rsidRDefault="00B279DE" w:rsidP="002B1FE9">
      <w:pPr>
        <w:pStyle w:val="MTDisplayEquation"/>
        <w:rPr>
          <w:lang w:val="en-US"/>
        </w:rPr>
      </w:pPr>
      <w:r w:rsidRPr="000D1C55">
        <w:tab/>
      </w:r>
      <w:r w:rsidR="000935BE" w:rsidRPr="000935BE">
        <w:rPr>
          <w:position w:val="-30"/>
        </w:rPr>
        <w:object w:dxaOrig="5319" w:dyaOrig="700" w14:anchorId="2091448B">
          <v:shape id="_x0000_i1069" type="#_x0000_t75" style="width:264.5pt;height:35pt" o:ole="">
            <v:imagedata r:id="rId104" o:title=""/>
          </v:shape>
          <o:OLEObject Type="Embed" ProgID="Equation.DSMT4" ShapeID="_x0000_i1069" DrawAspect="Content" ObjectID="_1668586692" r:id="rId105"/>
        </w:object>
      </w:r>
      <w:r w:rsidRPr="000D1C55">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r w:rsidR="00B35E43">
        <w:instrText>(</w:instrText>
      </w:r>
      <w:fldSimple w:instr=" SEQ MTEqn \c \* Arabic \* MERGEFORMAT ">
        <w:r w:rsidR="00BB7B38">
          <w:rPr>
            <w:noProof/>
          </w:rPr>
          <w:instrText>13</w:instrText>
        </w:r>
      </w:fldSimple>
      <w:r w:rsidR="00B35E43">
        <w:instrText>)</w:instrText>
      </w:r>
      <w:r w:rsidR="00B35E43">
        <w:fldChar w:fldCharType="end"/>
      </w:r>
    </w:p>
    <w:p w14:paraId="633DB792" w14:textId="6BBAC4C4" w:rsidR="00B279DE" w:rsidRDefault="00B279DE" w:rsidP="00F91FA1">
      <w:pPr>
        <w:pStyle w:val="affa"/>
      </w:pPr>
      <w:r w:rsidRPr="00862B57">
        <w:rPr>
          <w:spacing w:val="20"/>
        </w:rPr>
        <w:t>Доказательство</w:t>
      </w:r>
      <w:r>
        <w:rPr>
          <w:spacing w:val="20"/>
        </w:rPr>
        <w:t>.</w:t>
      </w:r>
      <w:r w:rsidRPr="00862B57">
        <w:rPr>
          <w:spacing w:val="20"/>
        </w:rPr>
        <w:t xml:space="preserve"> </w:t>
      </w:r>
      <w:r>
        <w:t xml:space="preserve">Проведем касательные к окружности, проходящие через центр фасеточного глаза </w:t>
      </w:r>
      <w:r w:rsidR="000935BE" w:rsidRPr="00025957">
        <w:rPr>
          <w:position w:val="-4"/>
        </w:rPr>
        <w:object w:dxaOrig="240" w:dyaOrig="240" w14:anchorId="13B06246">
          <v:shape id="_x0000_i1070" type="#_x0000_t75" style="width:11.5pt;height:11.5pt" o:ole="">
            <v:imagedata r:id="rId106" o:title=""/>
          </v:shape>
          <o:OLEObject Type="Embed" ProgID="Equation.DSMT4" ShapeID="_x0000_i1070" DrawAspect="Content" ObjectID="_1668586693" r:id="rId107"/>
        </w:object>
      </w:r>
      <w:r>
        <w:t xml:space="preserve"> (совпадает с центром полярной системы координат). Пусть ук</w:t>
      </w:r>
      <w:r>
        <w:t>а</w:t>
      </w:r>
      <w:r>
        <w:t xml:space="preserve">занные касательные касаются окружности в точках </w:t>
      </w:r>
      <w:r w:rsidR="000935BE" w:rsidRPr="000935BE">
        <w:rPr>
          <w:position w:val="-12"/>
        </w:rPr>
        <w:object w:dxaOrig="1240" w:dyaOrig="380" w14:anchorId="684B741A">
          <v:shape id="_x0000_i1071" type="#_x0000_t75" style="width:62pt;height:18.5pt" o:ole="">
            <v:imagedata r:id="rId108" o:title=""/>
          </v:shape>
          <o:OLEObject Type="Embed" ProgID="Equation.DSMT4" ShapeID="_x0000_i1071" DrawAspect="Content" ObjectID="_1668586694" r:id="rId109"/>
        </w:object>
      </w:r>
      <w:r>
        <w:t xml:space="preserve"> и </w:t>
      </w:r>
      <w:r w:rsidR="000935BE" w:rsidRPr="000935BE">
        <w:rPr>
          <w:position w:val="-12"/>
        </w:rPr>
        <w:object w:dxaOrig="1380" w:dyaOrig="380" w14:anchorId="68B11FD4">
          <v:shape id="_x0000_i1072" type="#_x0000_t75" style="width:70.5pt;height:18.5pt" o:ole="">
            <v:imagedata r:id="rId110" o:title=""/>
          </v:shape>
          <o:OLEObject Type="Embed" ProgID="Equation.DSMT4" ShapeID="_x0000_i1072" DrawAspect="Content" ObjectID="_1668586695" r:id="rId111"/>
        </w:object>
      </w:r>
      <w:r>
        <w:t xml:space="preserve">, как это показано на </w:t>
      </w:r>
      <w:r w:rsidRPr="00144E91">
        <w:fldChar w:fldCharType="begin"/>
      </w:r>
      <w:r w:rsidRPr="00144E91">
        <w:instrText xml:space="preserve"> REF  _Ref38926975 \h \* Lower  \* MERGEFORMAT </w:instrText>
      </w:r>
      <w:r w:rsidRPr="00144E91">
        <w:fldChar w:fldCharType="separate"/>
      </w:r>
      <w:r w:rsidR="00BB7B38" w:rsidRPr="00BB7B38">
        <w:rPr>
          <w:bCs/>
        </w:rPr>
        <w:t xml:space="preserve">рис. </w:t>
      </w:r>
      <w:r w:rsidR="00BB7B38" w:rsidRPr="00BB7B38">
        <w:rPr>
          <w:bCs/>
          <w:noProof/>
        </w:rPr>
        <w:t>7</w:t>
      </w:r>
      <w:r w:rsidRPr="00144E91">
        <w:fldChar w:fldCharType="end"/>
      </w:r>
      <w:r>
        <w:t>. Тогда</w:t>
      </w:r>
    </w:p>
    <w:p w14:paraId="51B83A13" w14:textId="21A31DB9" w:rsidR="00B279DE" w:rsidRDefault="00B279DE" w:rsidP="002B1FE9">
      <w:pPr>
        <w:pStyle w:val="MTDisplayEquation"/>
      </w:pPr>
      <w:r>
        <w:tab/>
      </w:r>
      <w:r w:rsidR="000935BE" w:rsidRPr="000935BE">
        <w:rPr>
          <w:position w:val="-30"/>
        </w:rPr>
        <w:object w:dxaOrig="2140" w:dyaOrig="700" w14:anchorId="6C971C37">
          <v:shape id="_x0000_i1073" type="#_x0000_t75" style="width:107pt;height:35pt" o:ole="">
            <v:imagedata r:id="rId112" o:title=""/>
          </v:shape>
          <o:OLEObject Type="Embed" ProgID="Equation.DSMT4" ShapeID="_x0000_i1073" DrawAspect="Content" ObjectID="_1668586696" r:id="rId113"/>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r w:rsidR="00B35E43">
        <w:instrText>(</w:instrText>
      </w:r>
      <w:fldSimple w:instr=" SEQ MTEqn \c \* Arabic \* MERGEFORMAT ">
        <w:r w:rsidR="00BB7B38">
          <w:rPr>
            <w:noProof/>
          </w:rPr>
          <w:instrText>14</w:instrText>
        </w:r>
      </w:fldSimple>
      <w:r w:rsidR="00B35E43">
        <w:instrText>)</w:instrText>
      </w:r>
      <w:r w:rsidR="00B35E43">
        <w:fldChar w:fldCharType="end"/>
      </w:r>
    </w:p>
    <w:p w14:paraId="2398C32C" w14:textId="6D30CAD2" w:rsidR="00B279DE" w:rsidRDefault="00B279DE" w:rsidP="002B1FE9">
      <w:pPr>
        <w:pStyle w:val="MTDisplayEquation"/>
      </w:pPr>
      <w:r>
        <w:tab/>
      </w:r>
      <w:r w:rsidR="000935BE" w:rsidRPr="000935BE">
        <w:rPr>
          <w:position w:val="-30"/>
        </w:rPr>
        <w:object w:dxaOrig="2160" w:dyaOrig="700" w14:anchorId="74618F52">
          <v:shape id="_x0000_i1074" type="#_x0000_t75" style="width:109pt;height:35pt" o:ole="">
            <v:imagedata r:id="rId114" o:title=""/>
          </v:shape>
          <o:OLEObject Type="Embed" ProgID="Equation.DSMT4" ShapeID="_x0000_i1074" DrawAspect="Content" ObjectID="_1668586697" r:id="rId115"/>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r w:rsidR="00B35E43">
        <w:instrText>(</w:instrText>
      </w:r>
      <w:fldSimple w:instr=" SEQ MTEqn \c \* Arabic \* MERGEFORMAT ">
        <w:r w:rsidR="00BB7B38">
          <w:rPr>
            <w:noProof/>
          </w:rPr>
          <w:instrText>15</w:instrText>
        </w:r>
      </w:fldSimple>
      <w:r w:rsidR="00B35E43">
        <w:instrText>)</w:instrText>
      </w:r>
      <w:r w:rsidR="00B35E43">
        <w:fldChar w:fldCharType="end"/>
      </w:r>
    </w:p>
    <w:p w14:paraId="36842169" w14:textId="05F5FA16" w:rsidR="00B279DE" w:rsidRDefault="00B279DE" w:rsidP="00C17A90">
      <w:pPr>
        <w:pStyle w:val="afff"/>
      </w:pPr>
      <w:r>
        <w:t xml:space="preserve">Отсюда </w:t>
      </w:r>
      <w:r w:rsidR="006C23A5">
        <w:t>утверждению</w:t>
      </w:r>
      <w:r>
        <w:t xml:space="preserve"> </w:t>
      </w:r>
      <w:r>
        <w:fldChar w:fldCharType="begin"/>
      </w:r>
      <w:r>
        <w:instrText xml:space="preserve"> REF _Ref40776373 \r \h </w:instrText>
      </w:r>
      <w:r w:rsidR="002B1FE9">
        <w:instrText xml:space="preserve"> \* MERGEFORMAT </w:instrText>
      </w:r>
      <w:r>
        <w:fldChar w:fldCharType="separate"/>
      </w:r>
      <w:r w:rsidR="00BB7B38">
        <w:t>1</w:t>
      </w:r>
      <w:r>
        <w:fldChar w:fldCharType="end"/>
      </w:r>
      <w:r>
        <w:t xml:space="preserve"> имеем</w:t>
      </w:r>
    </w:p>
    <w:p w14:paraId="06029C5A" w14:textId="62428733" w:rsidR="00B279DE" w:rsidRDefault="00B279DE" w:rsidP="002B1FE9">
      <w:pPr>
        <w:pStyle w:val="MTDisplayEquation"/>
      </w:pPr>
      <w:r>
        <w:lastRenderedPageBreak/>
        <w:tab/>
      </w:r>
      <w:r w:rsidR="000935BE" w:rsidRPr="000935BE">
        <w:rPr>
          <w:position w:val="-30"/>
        </w:rPr>
        <w:object w:dxaOrig="5360" w:dyaOrig="700" w14:anchorId="75A6707E">
          <v:shape id="_x0000_i1075" type="#_x0000_t75" style="width:268pt;height:35pt" o:ole="">
            <v:imagedata r:id="rId116" o:title=""/>
          </v:shape>
          <o:OLEObject Type="Embed" ProgID="Equation.DSMT4" ShapeID="_x0000_i1075" DrawAspect="Content" ObjectID="_1668586698" r:id="rId117"/>
        </w:object>
      </w:r>
    </w:p>
    <w:p w14:paraId="2D34EF0E" w14:textId="6D9773C4" w:rsidR="00B279DE" w:rsidRDefault="00B279DE" w:rsidP="00C17A90">
      <w:pPr>
        <w:pStyle w:val="afff"/>
      </w:pPr>
      <w:r>
        <w:t xml:space="preserve">что и требовалось доказать. </w:t>
      </w:r>
      <w:r w:rsidR="006C23A5">
        <w:rPr>
          <w:spacing w:val="20"/>
        </w:rPr>
        <w:t>Утверждение</w:t>
      </w:r>
      <w:r>
        <w:rPr>
          <w:spacing w:val="20"/>
        </w:rPr>
        <w:t xml:space="preserve"> доказан</w:t>
      </w:r>
      <w:r w:rsidR="006C23A5">
        <w:rPr>
          <w:spacing w:val="20"/>
        </w:rPr>
        <w:t>о</w:t>
      </w:r>
      <w:r>
        <w:t>.</w:t>
      </w:r>
    </w:p>
    <w:p w14:paraId="3184E828" w14:textId="33C6E493" w:rsidR="005F09A9" w:rsidRDefault="00B66F15" w:rsidP="00EF7429">
      <w:pPr>
        <w:pStyle w:val="11"/>
      </w:pPr>
      <w:r>
        <w:t xml:space="preserve">Алгоритм порождения </w:t>
      </w:r>
      <w:r w:rsidR="00330812">
        <w:t>прецедентов</w:t>
      </w:r>
    </w:p>
    <w:p w14:paraId="0379A270" w14:textId="66B5863A" w:rsidR="00B279DE" w:rsidRDefault="00330812" w:rsidP="001043BF">
      <w:pPr>
        <w:pStyle w:val="affa"/>
      </w:pPr>
      <w:r>
        <w:t xml:space="preserve">В данном разделе описывается алгоритм </w:t>
      </w:r>
      <w:r w:rsidRPr="0018528C">
        <w:t xml:space="preserve">построения обучающей выборки </w:t>
      </w:r>
      <w:r w:rsidRPr="00157EA1">
        <w:t>для и</w:t>
      </w:r>
      <w:r w:rsidRPr="00157EA1">
        <w:t>с</w:t>
      </w:r>
      <w:r w:rsidRPr="00157EA1">
        <w:t>кусственной нейронной сети</w:t>
      </w:r>
      <w:r>
        <w:t xml:space="preserve">, работающей на основе модели двумерного фасеточного зрения. </w:t>
      </w:r>
      <w:r w:rsidR="00B279DE">
        <w:t>В качестве наблюдаемых объектов фигурируют круги различного радиуса, ра</w:t>
      </w:r>
      <w:r w:rsidR="00B279DE">
        <w:t>с</w:t>
      </w:r>
      <w:r w:rsidR="00B279DE">
        <w:t xml:space="preserve">положенные </w:t>
      </w:r>
      <w:r>
        <w:t>перед</w:t>
      </w:r>
      <w:r w:rsidR="00B279DE">
        <w:t xml:space="preserve"> фасеточны</w:t>
      </w:r>
      <w:r>
        <w:t>ми</w:t>
      </w:r>
      <w:r w:rsidR="00B279DE">
        <w:t xml:space="preserve"> глаз</w:t>
      </w:r>
      <w:r>
        <w:t>ами</w:t>
      </w:r>
      <w:r w:rsidR="00B279DE">
        <w:t xml:space="preserve"> на различн</w:t>
      </w:r>
      <w:r>
        <w:t>ых</w:t>
      </w:r>
      <w:r w:rsidR="00B279DE">
        <w:t xml:space="preserve"> расстояни</w:t>
      </w:r>
      <w:r>
        <w:t>ях</w:t>
      </w:r>
      <w:r w:rsidR="00B279DE">
        <w:t xml:space="preserve"> и </w:t>
      </w:r>
      <w:r>
        <w:t>под различными углами</w:t>
      </w:r>
      <w:r w:rsidR="00B279DE">
        <w:t xml:space="preserve">. </w:t>
      </w:r>
      <w:r>
        <w:t>Для генерации прецедентов используются</w:t>
      </w:r>
      <w:r w:rsidR="00B279DE">
        <w:t xml:space="preserve"> угл</w:t>
      </w:r>
      <w:r>
        <w:t>ы</w:t>
      </w:r>
      <w:r w:rsidR="00B279DE">
        <w:t xml:space="preserve"> от 0 до </w:t>
      </w:r>
      <w:r w:rsidR="000935BE" w:rsidRPr="00025957">
        <w:rPr>
          <w:position w:val="-4"/>
        </w:rPr>
        <w:object w:dxaOrig="200" w:dyaOrig="180" w14:anchorId="412EAF1E">
          <v:shape id="_x0000_i1076" type="#_x0000_t75" style="width:11.5pt;height:10pt" o:ole="">
            <v:imagedata r:id="rId118" o:title=""/>
          </v:shape>
          <o:OLEObject Type="Embed" ProgID="Equation.DSMT4" ShapeID="_x0000_i1076" DrawAspect="Content" ObjectID="_1668586699" r:id="rId119"/>
        </w:object>
      </w:r>
      <w:r w:rsidR="00B279DE">
        <w:t>, откладываемы</w:t>
      </w:r>
      <w:r>
        <w:t>е</w:t>
      </w:r>
      <w:r w:rsidR="00B279DE">
        <w:t xml:space="preserve"> пр</w:t>
      </w:r>
      <w:r w:rsidR="00B279DE">
        <w:t>о</w:t>
      </w:r>
      <w:r w:rsidR="00B279DE">
        <w:t xml:space="preserve">тив часовой стрелки между положительной полуосью </w:t>
      </w:r>
      <w:r w:rsidR="000935BE" w:rsidRPr="000935BE">
        <w:rPr>
          <w:position w:val="-10"/>
        </w:rPr>
        <w:object w:dxaOrig="639" w:dyaOrig="320" w14:anchorId="1904BBF7">
          <v:shape id="_x0000_i1077" type="#_x0000_t75" style="width:30pt;height:15pt" o:ole="">
            <v:imagedata r:id="rId120" o:title=""/>
          </v:shape>
          <o:OLEObject Type="Embed" ProgID="Equation.DSMT4" ShapeID="_x0000_i1077" DrawAspect="Content" ObjectID="_1668586700" r:id="rId121"/>
        </w:object>
      </w:r>
      <w:r w:rsidR="00B279DE" w:rsidRPr="00BE7723">
        <w:t xml:space="preserve"> </w:t>
      </w:r>
      <w:r w:rsidR="00B279DE">
        <w:t>и вектором, соединяющим центр системы фасеточного зрения</w:t>
      </w:r>
      <w:r w:rsidR="00291580">
        <w:t xml:space="preserve"> (</w:t>
      </w:r>
      <w:r w:rsidR="00291580" w:rsidRPr="00291580">
        <w:fldChar w:fldCharType="begin"/>
      </w:r>
      <w:r w:rsidR="00291580" w:rsidRPr="00291580">
        <w:instrText xml:space="preserve"> REF  _Ref32916690 \h \* Lower  \* MERGEFORMAT </w:instrText>
      </w:r>
      <w:r w:rsidR="00291580" w:rsidRPr="00291580">
        <w:fldChar w:fldCharType="separate"/>
      </w:r>
      <w:r w:rsidR="00BB7B38" w:rsidRPr="00BB7B38">
        <w:t>рис. 5</w:t>
      </w:r>
      <w:r w:rsidR="00291580" w:rsidRPr="00291580">
        <w:fldChar w:fldCharType="end"/>
      </w:r>
      <w:r w:rsidR="00291580">
        <w:t>)</w:t>
      </w:r>
      <w:r w:rsidR="00B279DE">
        <w:t xml:space="preserve"> с центром наблюдаемого круга.</w:t>
      </w:r>
    </w:p>
    <w:p w14:paraId="6C595902" w14:textId="77777777" w:rsidR="00B279DE" w:rsidRDefault="00B279DE" w:rsidP="001043BF">
      <w:pPr>
        <w:pStyle w:val="affa"/>
      </w:pPr>
      <w:r>
        <w:t>А</w:t>
      </w:r>
      <w:r w:rsidRPr="00AA2522">
        <w:t>лгоритм</w:t>
      </w:r>
      <w:r>
        <w:t xml:space="preserve"> </w:t>
      </w:r>
      <w:r w:rsidRPr="0018528C">
        <w:t xml:space="preserve">построения обучающей выборки </w:t>
      </w:r>
      <w:r>
        <w:t>использует</w:t>
      </w:r>
      <w:r w:rsidRPr="00AA2522">
        <w:t xml:space="preserve"> </w:t>
      </w:r>
      <w:r>
        <w:t xml:space="preserve">следующие </w:t>
      </w:r>
      <w:r w:rsidRPr="00AA2522">
        <w:t>параметры</w:t>
      </w:r>
      <w:r>
        <w:t xml:space="preserve"> мод</w:t>
      </w:r>
      <w:r>
        <w:t>е</w:t>
      </w:r>
      <w:r>
        <w:t>ли фасеточного зрения:</w:t>
      </w:r>
    </w:p>
    <w:p w14:paraId="3AB89604" w14:textId="0A35A4E9" w:rsidR="00B279DE" w:rsidRDefault="000935BE" w:rsidP="001043BF">
      <w:pPr>
        <w:tabs>
          <w:tab w:val="left" w:pos="567"/>
          <w:tab w:val="left" w:pos="993"/>
        </w:tabs>
        <w:spacing w:line="264" w:lineRule="auto"/>
        <w:ind w:left="993" w:hanging="993"/>
        <w:rPr>
          <w:szCs w:val="28"/>
        </w:rPr>
      </w:pPr>
      <w:r w:rsidRPr="00025957">
        <w:rPr>
          <w:position w:val="-4"/>
        </w:rPr>
        <w:object w:dxaOrig="260" w:dyaOrig="180" w14:anchorId="2354A381">
          <v:shape id="_x0000_i1078" type="#_x0000_t75" style="width:13.5pt;height:10pt" o:ole="">
            <v:imagedata r:id="rId122" o:title=""/>
          </v:shape>
          <o:OLEObject Type="Embed" ProgID="Equation.DSMT4" ShapeID="_x0000_i1078" DrawAspect="Content" ObjectID="_1668586701" r:id="rId123"/>
        </w:object>
      </w:r>
      <w:r w:rsidR="00B279DE">
        <w:rPr>
          <w:szCs w:val="28"/>
        </w:rPr>
        <w:tab/>
        <w:t>–</w:t>
      </w:r>
      <w:r w:rsidR="00B279DE">
        <w:rPr>
          <w:szCs w:val="28"/>
        </w:rPr>
        <w:tab/>
        <w:t>количество омматидиев в каждом глазу;</w:t>
      </w:r>
    </w:p>
    <w:p w14:paraId="565FEDB2" w14:textId="579F7791" w:rsidR="00B279DE" w:rsidRDefault="000935BE" w:rsidP="001043BF">
      <w:pPr>
        <w:tabs>
          <w:tab w:val="left" w:pos="567"/>
          <w:tab w:val="left" w:pos="993"/>
        </w:tabs>
        <w:spacing w:line="264" w:lineRule="auto"/>
        <w:ind w:left="993" w:hanging="993"/>
        <w:rPr>
          <w:szCs w:val="28"/>
        </w:rPr>
      </w:pPr>
      <w:r w:rsidRPr="00025957">
        <w:rPr>
          <w:position w:val="-4"/>
        </w:rPr>
        <w:object w:dxaOrig="200" w:dyaOrig="240" w14:anchorId="5B166C90">
          <v:shape id="_x0000_i1079" type="#_x0000_t75" style="width:11.5pt;height:11.5pt" o:ole="">
            <v:imagedata r:id="rId124" o:title=""/>
          </v:shape>
          <o:OLEObject Type="Embed" ProgID="Equation.DSMT4" ShapeID="_x0000_i1079" DrawAspect="Content" ObjectID="_1668586702" r:id="rId125"/>
        </w:object>
      </w:r>
      <w:r w:rsidR="00B279DE" w:rsidRPr="00980987">
        <w:rPr>
          <w:szCs w:val="28"/>
        </w:rPr>
        <w:tab/>
        <w:t>–</w:t>
      </w:r>
      <w:r w:rsidR="00B279DE" w:rsidRPr="00980987">
        <w:rPr>
          <w:szCs w:val="28"/>
        </w:rPr>
        <w:tab/>
        <w:t>половина расстояния между фасеточными глазами;</w:t>
      </w:r>
    </w:p>
    <w:p w14:paraId="392EA220" w14:textId="35EF4815" w:rsidR="00B279DE" w:rsidRPr="00251C1C" w:rsidRDefault="000935BE" w:rsidP="001043BF">
      <w:pPr>
        <w:tabs>
          <w:tab w:val="left" w:pos="567"/>
          <w:tab w:val="left" w:pos="993"/>
        </w:tabs>
        <w:spacing w:line="264" w:lineRule="auto"/>
        <w:ind w:left="993" w:hanging="993"/>
        <w:rPr>
          <w:szCs w:val="28"/>
        </w:rPr>
      </w:pPr>
      <w:r w:rsidRPr="00025957">
        <w:rPr>
          <w:position w:val="-4"/>
        </w:rPr>
        <w:object w:dxaOrig="139" w:dyaOrig="240" w14:anchorId="44033CAB">
          <v:shape id="_x0000_i1080" type="#_x0000_t75" style="width:6.5pt;height:11.5pt" o:ole="">
            <v:imagedata r:id="rId126" o:title=""/>
          </v:shape>
          <o:OLEObject Type="Embed" ProgID="Equation.DSMT4" ShapeID="_x0000_i1080" DrawAspect="Content" ObjectID="_1668586703" r:id="rId127"/>
        </w:object>
      </w:r>
      <w:r w:rsidR="00B279DE" w:rsidRPr="00980987">
        <w:rPr>
          <w:szCs w:val="28"/>
        </w:rPr>
        <w:tab/>
        <w:t>–</w:t>
      </w:r>
      <w:r w:rsidR="00B279DE" w:rsidRPr="00980987">
        <w:rPr>
          <w:szCs w:val="28"/>
        </w:rPr>
        <w:tab/>
      </w:r>
      <w:r w:rsidR="00B279DE">
        <w:rPr>
          <w:szCs w:val="28"/>
        </w:rPr>
        <w:t>радиус описанной вокруг фасеточного глаза окружности.</w:t>
      </w:r>
    </w:p>
    <w:p w14:paraId="4D0E8502" w14:textId="77777777" w:rsidR="00B279DE" w:rsidRPr="005563B1" w:rsidRDefault="00B279DE" w:rsidP="001043BF">
      <w:pPr>
        <w:pStyle w:val="affa"/>
      </w:pPr>
      <w:r w:rsidRPr="005563B1">
        <w:t xml:space="preserve">Для генерации образцов алгоритм </w:t>
      </w:r>
      <w:r w:rsidRPr="0018528C">
        <w:t xml:space="preserve">построения обучающей выборки </w:t>
      </w:r>
      <w:r w:rsidRPr="005563B1">
        <w:t>использует сл</w:t>
      </w:r>
      <w:r w:rsidRPr="005563B1">
        <w:t>е</w:t>
      </w:r>
      <w:r w:rsidRPr="005563B1">
        <w:t>дующие параметры:</w:t>
      </w:r>
    </w:p>
    <w:p w14:paraId="41118055" w14:textId="2F6AE9F7" w:rsidR="00B279DE" w:rsidRDefault="000935BE" w:rsidP="001043BF">
      <w:pPr>
        <w:tabs>
          <w:tab w:val="left" w:pos="567"/>
          <w:tab w:val="left" w:pos="993"/>
        </w:tabs>
        <w:spacing w:line="264" w:lineRule="auto"/>
        <w:ind w:left="993" w:hanging="993"/>
        <w:rPr>
          <w:szCs w:val="28"/>
        </w:rPr>
      </w:pPr>
      <w:r w:rsidRPr="00025957">
        <w:rPr>
          <w:position w:val="-4"/>
        </w:rPr>
        <w:object w:dxaOrig="200" w:dyaOrig="180" w14:anchorId="0F0A8DCF">
          <v:shape id="_x0000_i1081" type="#_x0000_t75" style="width:11.5pt;height:10pt" o:ole="">
            <v:imagedata r:id="rId128" o:title=""/>
          </v:shape>
          <o:OLEObject Type="Embed" ProgID="Equation.DSMT4" ShapeID="_x0000_i1081" DrawAspect="Content" ObjectID="_1668586704" r:id="rId129"/>
        </w:object>
      </w:r>
      <w:r w:rsidR="00B279DE">
        <w:rPr>
          <w:szCs w:val="28"/>
        </w:rPr>
        <w:tab/>
        <w:t>–</w:t>
      </w:r>
      <w:r w:rsidR="00B279DE">
        <w:rPr>
          <w:szCs w:val="28"/>
        </w:rPr>
        <w:tab/>
        <w:t>количество генерируемых образцов;</w:t>
      </w:r>
    </w:p>
    <w:p w14:paraId="57751837" w14:textId="1C3A3622" w:rsidR="00B279DE" w:rsidRDefault="000935BE" w:rsidP="001043BF">
      <w:pPr>
        <w:tabs>
          <w:tab w:val="left" w:pos="567"/>
          <w:tab w:val="left" w:pos="993"/>
        </w:tabs>
        <w:spacing w:line="264" w:lineRule="auto"/>
        <w:ind w:left="993" w:hanging="993"/>
        <w:rPr>
          <w:szCs w:val="28"/>
        </w:rPr>
      </w:pPr>
      <w:r w:rsidRPr="000935BE">
        <w:rPr>
          <w:position w:val="-12"/>
        </w:rPr>
        <w:object w:dxaOrig="440" w:dyaOrig="380" w14:anchorId="10BAE96F">
          <v:shape id="_x0000_i1082" type="#_x0000_t75" style="width:22pt;height:18.5pt" o:ole="">
            <v:imagedata r:id="rId130" o:title=""/>
          </v:shape>
          <o:OLEObject Type="Embed" ProgID="Equation.DSMT4" ShapeID="_x0000_i1082" DrawAspect="Content" ObjectID="_1668586705" r:id="rId131"/>
        </w:object>
      </w:r>
      <w:r w:rsidR="00B279DE">
        <w:rPr>
          <w:szCs w:val="28"/>
        </w:rPr>
        <w:tab/>
        <w:t>–</w:t>
      </w:r>
      <w:r w:rsidR="00B279DE">
        <w:rPr>
          <w:szCs w:val="28"/>
        </w:rPr>
        <w:tab/>
        <w:t>минимальный радиус наблюдаемого круга;</w:t>
      </w:r>
    </w:p>
    <w:p w14:paraId="422EDFEE" w14:textId="49B5FECA" w:rsidR="00B279DE" w:rsidRDefault="000935BE" w:rsidP="001043BF">
      <w:pPr>
        <w:tabs>
          <w:tab w:val="left" w:pos="567"/>
          <w:tab w:val="left" w:pos="993"/>
        </w:tabs>
        <w:spacing w:line="264" w:lineRule="auto"/>
        <w:ind w:left="993" w:hanging="993"/>
        <w:rPr>
          <w:szCs w:val="28"/>
        </w:rPr>
      </w:pPr>
      <w:r w:rsidRPr="000935BE">
        <w:rPr>
          <w:position w:val="-12"/>
        </w:rPr>
        <w:object w:dxaOrig="460" w:dyaOrig="380" w14:anchorId="0C56E1F4">
          <v:shape id="_x0000_i1083" type="#_x0000_t75" style="width:23.5pt;height:18.5pt" o:ole="">
            <v:imagedata r:id="rId132" o:title=""/>
          </v:shape>
          <o:OLEObject Type="Embed" ProgID="Equation.DSMT4" ShapeID="_x0000_i1083" DrawAspect="Content" ObjectID="_1668586706" r:id="rId133"/>
        </w:object>
      </w:r>
      <w:r w:rsidR="00B279DE">
        <w:rPr>
          <w:szCs w:val="28"/>
        </w:rPr>
        <w:tab/>
        <w:t>–</w:t>
      </w:r>
      <w:r w:rsidR="00B279DE">
        <w:rPr>
          <w:szCs w:val="28"/>
        </w:rPr>
        <w:tab/>
        <w:t>максимальный радиус наблюдаемого круга;</w:t>
      </w:r>
    </w:p>
    <w:p w14:paraId="1B518129" w14:textId="50F96AC1" w:rsidR="00B279DE" w:rsidRDefault="000935BE" w:rsidP="001043BF">
      <w:pPr>
        <w:tabs>
          <w:tab w:val="left" w:pos="567"/>
          <w:tab w:val="left" w:pos="993"/>
        </w:tabs>
        <w:spacing w:line="264" w:lineRule="auto"/>
        <w:ind w:left="993" w:hanging="993"/>
        <w:rPr>
          <w:szCs w:val="28"/>
        </w:rPr>
      </w:pPr>
      <w:r w:rsidRPr="000935BE">
        <w:rPr>
          <w:position w:val="-12"/>
        </w:rPr>
        <w:object w:dxaOrig="400" w:dyaOrig="380" w14:anchorId="273FEF3B">
          <v:shape id="_x0000_i1084" type="#_x0000_t75" style="width:20pt;height:18.5pt" o:ole="">
            <v:imagedata r:id="rId134" o:title=""/>
          </v:shape>
          <o:OLEObject Type="Embed" ProgID="Equation.DSMT4" ShapeID="_x0000_i1084" DrawAspect="Content" ObjectID="_1668586707" r:id="rId135"/>
        </w:object>
      </w:r>
      <w:r w:rsidR="00B279DE">
        <w:rPr>
          <w:szCs w:val="28"/>
        </w:rPr>
        <w:tab/>
        <w:t>–</w:t>
      </w:r>
      <w:r w:rsidR="00B279DE">
        <w:rPr>
          <w:szCs w:val="28"/>
        </w:rPr>
        <w:tab/>
        <w:t>минимальное расстояние от центра системы фасеточного зрения до центра наблюдаемого круга;</w:t>
      </w:r>
    </w:p>
    <w:p w14:paraId="20D4B140" w14:textId="7E897C2F" w:rsidR="00B279DE" w:rsidRDefault="000935BE" w:rsidP="001043BF">
      <w:pPr>
        <w:tabs>
          <w:tab w:val="left" w:pos="567"/>
          <w:tab w:val="left" w:pos="993"/>
        </w:tabs>
        <w:spacing w:line="264" w:lineRule="auto"/>
        <w:ind w:left="993" w:hanging="993"/>
        <w:rPr>
          <w:szCs w:val="28"/>
        </w:rPr>
      </w:pPr>
      <w:r w:rsidRPr="000935BE">
        <w:rPr>
          <w:position w:val="-12"/>
        </w:rPr>
        <w:object w:dxaOrig="440" w:dyaOrig="380" w14:anchorId="5556D903">
          <v:shape id="_x0000_i1085" type="#_x0000_t75" style="width:22pt;height:18.5pt" o:ole="">
            <v:imagedata r:id="rId136" o:title=""/>
          </v:shape>
          <o:OLEObject Type="Embed" ProgID="Equation.DSMT4" ShapeID="_x0000_i1085" DrawAspect="Content" ObjectID="_1668586708" r:id="rId137"/>
        </w:object>
      </w:r>
      <w:r w:rsidR="00B279DE">
        <w:rPr>
          <w:szCs w:val="28"/>
        </w:rPr>
        <w:tab/>
        <w:t>–</w:t>
      </w:r>
      <w:r w:rsidR="00B279DE">
        <w:rPr>
          <w:szCs w:val="28"/>
        </w:rPr>
        <w:tab/>
        <w:t>максимальное расстояние от центра системы фасеточного зрения до центра наблюдаемого круга;</w:t>
      </w:r>
    </w:p>
    <w:p w14:paraId="1AA0B64D" w14:textId="2C9AED5D" w:rsidR="00B279DE" w:rsidRPr="00BE7723" w:rsidRDefault="000935BE" w:rsidP="001043BF">
      <w:pPr>
        <w:tabs>
          <w:tab w:val="left" w:pos="567"/>
          <w:tab w:val="left" w:pos="993"/>
        </w:tabs>
        <w:spacing w:line="264" w:lineRule="auto"/>
        <w:ind w:left="993" w:hanging="993"/>
        <w:rPr>
          <w:szCs w:val="28"/>
        </w:rPr>
      </w:pPr>
      <w:r w:rsidRPr="000935BE">
        <w:rPr>
          <w:position w:val="-12"/>
        </w:rPr>
        <w:object w:dxaOrig="460" w:dyaOrig="380" w14:anchorId="2FC2793A">
          <v:shape id="_x0000_i1086" type="#_x0000_t75" style="width:23.5pt;height:18.5pt" o:ole="">
            <v:imagedata r:id="rId138" o:title=""/>
          </v:shape>
          <o:OLEObject Type="Embed" ProgID="Equation.DSMT4" ShapeID="_x0000_i1086" DrawAspect="Content" ObjectID="_1668586709" r:id="rId139"/>
        </w:object>
      </w:r>
      <w:r w:rsidR="00B279DE">
        <w:rPr>
          <w:szCs w:val="28"/>
        </w:rPr>
        <w:tab/>
        <w:t>–</w:t>
      </w:r>
      <w:r w:rsidR="00B279DE">
        <w:rPr>
          <w:szCs w:val="28"/>
        </w:rPr>
        <w:tab/>
        <w:t>минимальный азимут</w:t>
      </w:r>
      <w:r w:rsidR="00B279DE" w:rsidRPr="00F045D0">
        <w:rPr>
          <w:szCs w:val="28"/>
        </w:rPr>
        <w:t xml:space="preserve"> </w:t>
      </w:r>
      <w:r w:rsidR="00B279DE">
        <w:rPr>
          <w:szCs w:val="28"/>
        </w:rPr>
        <w:t>наблюдаемого круга;</w:t>
      </w:r>
    </w:p>
    <w:p w14:paraId="227E577B" w14:textId="7CAD3235" w:rsidR="00B279DE" w:rsidRDefault="000935BE" w:rsidP="001043BF">
      <w:pPr>
        <w:tabs>
          <w:tab w:val="left" w:pos="567"/>
          <w:tab w:val="left" w:pos="993"/>
        </w:tabs>
        <w:spacing w:after="120" w:line="264" w:lineRule="auto"/>
        <w:ind w:left="992" w:hanging="992"/>
        <w:rPr>
          <w:szCs w:val="28"/>
        </w:rPr>
      </w:pPr>
      <w:r w:rsidRPr="000935BE">
        <w:rPr>
          <w:position w:val="-12"/>
        </w:rPr>
        <w:object w:dxaOrig="499" w:dyaOrig="380" w14:anchorId="7DC6903A">
          <v:shape id="_x0000_i1087" type="#_x0000_t75" style="width:25pt;height:18.5pt" o:ole="">
            <v:imagedata r:id="rId140" o:title=""/>
          </v:shape>
          <o:OLEObject Type="Embed" ProgID="Equation.DSMT4" ShapeID="_x0000_i1087" DrawAspect="Content" ObjectID="_1668586710" r:id="rId141"/>
        </w:object>
      </w:r>
      <w:r w:rsidR="00B279DE">
        <w:rPr>
          <w:szCs w:val="28"/>
        </w:rPr>
        <w:tab/>
        <w:t>–</w:t>
      </w:r>
      <w:r w:rsidR="00B279DE">
        <w:rPr>
          <w:szCs w:val="28"/>
        </w:rPr>
        <w:tab/>
        <w:t>максимальный азимут</w:t>
      </w:r>
      <w:r w:rsidR="00B279DE" w:rsidRPr="00F045D0">
        <w:rPr>
          <w:szCs w:val="28"/>
        </w:rPr>
        <w:t xml:space="preserve"> </w:t>
      </w:r>
      <w:r w:rsidR="00B279DE">
        <w:rPr>
          <w:szCs w:val="28"/>
        </w:rPr>
        <w:t>наблюдаемого круга.</w:t>
      </w:r>
    </w:p>
    <w:p w14:paraId="63EEC34D" w14:textId="77777777" w:rsidR="00B279DE" w:rsidRDefault="00B279DE" w:rsidP="001043BF">
      <w:pPr>
        <w:pStyle w:val="affa"/>
      </w:pPr>
      <w:r>
        <w:t>При генерации образцов алгоритм от</w:t>
      </w:r>
      <w:r w:rsidRPr="004334A0">
        <w:t>бирает</w:t>
      </w:r>
      <w:r>
        <w:t xml:space="preserve"> прецеденты, удовлетворяющие следу</w:t>
      </w:r>
      <w:r>
        <w:t>ю</w:t>
      </w:r>
      <w:r>
        <w:t>щим условиям:</w:t>
      </w:r>
    </w:p>
    <w:p w14:paraId="59C754F6" w14:textId="77777777" w:rsidR="00B279DE" w:rsidRPr="005F3CD4" w:rsidRDefault="00B279DE" w:rsidP="001043BF">
      <w:pPr>
        <w:pStyle w:val="a2"/>
        <w:numPr>
          <w:ilvl w:val="0"/>
          <w:numId w:val="13"/>
        </w:numPr>
        <w:spacing w:before="120" w:after="0" w:line="264" w:lineRule="auto"/>
        <w:ind w:hanging="720"/>
        <w:jc w:val="both"/>
        <w:rPr>
          <w:rFonts w:ascii="CMU Serif" w:hAnsi="CMU Serif"/>
          <w:iCs w:val="0"/>
          <w:lang w:eastAsia="zh-CN"/>
        </w:rPr>
      </w:pPr>
      <w:bookmarkStart w:id="23" w:name="_Ref45009853"/>
      <w:r w:rsidRPr="005F3CD4">
        <w:rPr>
          <w:rFonts w:ascii="CMU Serif" w:hAnsi="CMU Serif"/>
          <w:iCs w:val="0"/>
          <w:lang w:eastAsia="zh-CN"/>
        </w:rPr>
        <w:t>круг видим каждым глазом полностью (не перекрывается другим глазом);</w:t>
      </w:r>
      <w:bookmarkEnd w:id="23"/>
    </w:p>
    <w:p w14:paraId="4F134219" w14:textId="77777777" w:rsidR="00B279DE" w:rsidRPr="005F3CD4" w:rsidRDefault="00B279DE" w:rsidP="001043BF">
      <w:pPr>
        <w:pStyle w:val="a2"/>
        <w:numPr>
          <w:ilvl w:val="0"/>
          <w:numId w:val="12"/>
        </w:numPr>
        <w:spacing w:before="0" w:after="0" w:line="264" w:lineRule="auto"/>
        <w:ind w:left="709" w:hanging="719"/>
        <w:contextualSpacing w:val="0"/>
        <w:jc w:val="both"/>
        <w:rPr>
          <w:rFonts w:ascii="CMU Serif" w:hAnsi="CMU Serif"/>
          <w:iCs w:val="0"/>
          <w:lang w:eastAsia="zh-CN"/>
        </w:rPr>
      </w:pPr>
      <w:r w:rsidRPr="005F3CD4">
        <w:rPr>
          <w:rFonts w:ascii="CMU Serif" w:hAnsi="CMU Serif"/>
          <w:iCs w:val="0"/>
          <w:lang w:eastAsia="zh-CN"/>
        </w:rPr>
        <w:t>круг не пересекается с областью обоих глаз;</w:t>
      </w:r>
    </w:p>
    <w:p w14:paraId="30DBA607" w14:textId="77777777" w:rsidR="00B279DE" w:rsidRPr="005F3CD4" w:rsidRDefault="00B279DE" w:rsidP="001043BF">
      <w:pPr>
        <w:pStyle w:val="a2"/>
        <w:numPr>
          <w:ilvl w:val="0"/>
          <w:numId w:val="12"/>
        </w:numPr>
        <w:spacing w:before="0" w:after="0" w:line="264" w:lineRule="auto"/>
        <w:ind w:left="709" w:hanging="719"/>
        <w:contextualSpacing w:val="0"/>
        <w:jc w:val="both"/>
        <w:rPr>
          <w:rFonts w:ascii="CMU Serif" w:hAnsi="CMU Serif"/>
          <w:iCs w:val="0"/>
          <w:lang w:eastAsia="zh-CN"/>
        </w:rPr>
      </w:pPr>
      <w:bookmarkStart w:id="24" w:name="_Ref45009856"/>
      <w:r w:rsidRPr="005F3CD4">
        <w:rPr>
          <w:rFonts w:ascii="CMU Serif" w:hAnsi="CMU Serif"/>
          <w:iCs w:val="0"/>
          <w:lang w:eastAsia="zh-CN"/>
        </w:rPr>
        <w:t>никакая часть наблюдаемого круга не попадает в отрицательную область оси о</w:t>
      </w:r>
      <w:r w:rsidRPr="005F3CD4">
        <w:rPr>
          <w:rFonts w:ascii="CMU Serif" w:hAnsi="CMU Serif"/>
          <w:iCs w:val="0"/>
          <w:lang w:eastAsia="zh-CN"/>
        </w:rPr>
        <w:t>р</w:t>
      </w:r>
      <w:r w:rsidRPr="005F3CD4">
        <w:rPr>
          <w:rFonts w:ascii="CMU Serif" w:hAnsi="CMU Serif"/>
          <w:iCs w:val="0"/>
          <w:lang w:eastAsia="zh-CN"/>
        </w:rPr>
        <w:t>динат;</w:t>
      </w:r>
      <w:bookmarkEnd w:id="24"/>
    </w:p>
    <w:p w14:paraId="757D386D" w14:textId="77777777" w:rsidR="00B279DE" w:rsidRPr="005F3CD4" w:rsidRDefault="00B279DE" w:rsidP="001043BF">
      <w:pPr>
        <w:pStyle w:val="a2"/>
        <w:numPr>
          <w:ilvl w:val="0"/>
          <w:numId w:val="12"/>
        </w:numPr>
        <w:spacing w:before="0" w:after="120" w:line="264" w:lineRule="auto"/>
        <w:ind w:hanging="720"/>
        <w:contextualSpacing w:val="0"/>
        <w:jc w:val="both"/>
        <w:rPr>
          <w:rFonts w:ascii="CMU Serif" w:hAnsi="CMU Serif"/>
          <w:iCs w:val="0"/>
          <w:lang w:eastAsia="zh-CN"/>
        </w:rPr>
      </w:pPr>
      <w:bookmarkStart w:id="25" w:name="_Ref45009539"/>
      <w:bookmarkStart w:id="26" w:name="_Ref57706281"/>
      <w:r w:rsidRPr="005F3CD4">
        <w:rPr>
          <w:rFonts w:ascii="CMU Serif" w:hAnsi="CMU Serif"/>
          <w:iCs w:val="0"/>
          <w:lang w:eastAsia="zh-CN"/>
        </w:rPr>
        <w:t>круг видим для обоих глаз (количество омматидиев, в область видимости кот</w:t>
      </w:r>
      <w:r w:rsidRPr="005F3CD4">
        <w:rPr>
          <w:rFonts w:ascii="CMU Serif" w:hAnsi="CMU Serif"/>
          <w:iCs w:val="0"/>
          <w:lang w:eastAsia="zh-CN"/>
        </w:rPr>
        <w:t>о</w:t>
      </w:r>
      <w:r w:rsidRPr="005F3CD4">
        <w:rPr>
          <w:rFonts w:ascii="CMU Serif" w:hAnsi="CMU Serif"/>
          <w:iCs w:val="0"/>
          <w:lang w:eastAsia="zh-CN"/>
        </w:rPr>
        <w:t>рых попадает образец, для каждого глаза больше единицы)</w:t>
      </w:r>
      <w:bookmarkEnd w:id="25"/>
      <w:r w:rsidRPr="005F3CD4">
        <w:rPr>
          <w:rFonts w:ascii="CMU Serif" w:hAnsi="CMU Serif"/>
          <w:iCs w:val="0"/>
          <w:lang w:eastAsia="zh-CN"/>
        </w:rPr>
        <w:t>.</w:t>
      </w:r>
      <w:bookmarkEnd w:id="26"/>
    </w:p>
    <w:p w14:paraId="5FEA9E4A" w14:textId="1E015988" w:rsidR="00B279DE" w:rsidRPr="00BE7E1B" w:rsidRDefault="00B279DE" w:rsidP="001043BF">
      <w:pPr>
        <w:pStyle w:val="afff"/>
        <w:spacing w:after="120"/>
      </w:pPr>
      <w:r w:rsidRPr="00BE7E1B">
        <w:t xml:space="preserve">Свойство </w:t>
      </w:r>
      <w:r w:rsidRPr="00BE7E1B">
        <w:fldChar w:fldCharType="begin"/>
      </w:r>
      <w:r w:rsidRPr="00BE7E1B">
        <w:instrText xml:space="preserve"> REF _Ref45009539 \r \h </w:instrText>
      </w:r>
      <w:r>
        <w:instrText xml:space="preserve"> \* MERGEFORMAT </w:instrText>
      </w:r>
      <w:r w:rsidRPr="00BE7E1B">
        <w:fldChar w:fldCharType="separate"/>
      </w:r>
      <w:r w:rsidR="00BB7B38">
        <w:t>(4)</w:t>
      </w:r>
      <w:r w:rsidRPr="00BE7E1B">
        <w:fldChar w:fldCharType="end"/>
      </w:r>
      <w:r w:rsidRPr="00BE7E1B">
        <w:t xml:space="preserve"> проверяется непосредственно. </w:t>
      </w:r>
      <w:r>
        <w:t>Необходимое и достаточное условие для в</w:t>
      </w:r>
      <w:r>
        <w:t>ы</w:t>
      </w:r>
      <w:r>
        <w:t>полнения с</w:t>
      </w:r>
      <w:r w:rsidRPr="00BE7E1B">
        <w:t xml:space="preserve">войств </w:t>
      </w:r>
      <w:r w:rsidRPr="00BE7E1B">
        <w:fldChar w:fldCharType="begin"/>
      </w:r>
      <w:r w:rsidRPr="00BE7E1B">
        <w:instrText xml:space="preserve"> REF _Ref45009853 \n \h </w:instrText>
      </w:r>
      <w:r>
        <w:instrText xml:space="preserve"> \* MERGEFORMAT </w:instrText>
      </w:r>
      <w:r w:rsidRPr="00BE7E1B">
        <w:fldChar w:fldCharType="separate"/>
      </w:r>
      <w:r w:rsidR="00BB7B38">
        <w:t>(1)</w:t>
      </w:r>
      <w:r w:rsidRPr="00BE7E1B">
        <w:fldChar w:fldCharType="end"/>
      </w:r>
      <w:r w:rsidRPr="00BE7E1B">
        <w:t xml:space="preserve"> – </w:t>
      </w:r>
      <w:r w:rsidRPr="00BE7E1B">
        <w:fldChar w:fldCharType="begin"/>
      </w:r>
      <w:r w:rsidRPr="00BE7E1B">
        <w:instrText xml:space="preserve"> REF _Ref45009856 \n \h </w:instrText>
      </w:r>
      <w:r>
        <w:instrText xml:space="preserve"> \* MERGEFORMAT </w:instrText>
      </w:r>
      <w:r w:rsidRPr="00BE7E1B">
        <w:fldChar w:fldCharType="separate"/>
      </w:r>
      <w:r w:rsidR="00BB7B38">
        <w:t>(3)</w:t>
      </w:r>
      <w:r w:rsidRPr="00BE7E1B">
        <w:fldChar w:fldCharType="end"/>
      </w:r>
      <w:r>
        <w:t xml:space="preserve"> определяется следующ</w:t>
      </w:r>
      <w:r w:rsidR="006C23A5">
        <w:t>им</w:t>
      </w:r>
      <w:r>
        <w:t xml:space="preserve"> </w:t>
      </w:r>
      <w:r w:rsidR="006C23A5">
        <w:t>утверждением</w:t>
      </w:r>
      <w:r>
        <w:t>.</w:t>
      </w:r>
    </w:p>
    <w:p w14:paraId="2BD056A5" w14:textId="77777777" w:rsidR="001043BF" w:rsidRDefault="001043BF" w:rsidP="001043BF">
      <w:pPr>
        <w:pStyle w:val="affa"/>
        <w:ind w:firstLine="0"/>
      </w:pPr>
      <w:r>
        <w:rPr>
          <w:noProof/>
          <w:lang w:eastAsia="ru-RU"/>
        </w:rPr>
        <w:lastRenderedPageBreak/>
        <mc:AlternateContent>
          <mc:Choice Requires="wpc">
            <w:drawing>
              <wp:inline distT="0" distB="0" distL="0" distR="0" wp14:anchorId="692DF46D" wp14:editId="2306D995">
                <wp:extent cx="5877532" cy="2685415"/>
                <wp:effectExtent l="0" t="0" r="66675" b="635"/>
                <wp:docPr id="224" name="Полотно 22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32" name="Параллелограмм 132"/>
                        <wps:cNvSpPr/>
                        <wps:spPr>
                          <a:xfrm rot="599091" flipH="1">
                            <a:off x="7876" y="849901"/>
                            <a:ext cx="2875121" cy="342000"/>
                          </a:xfrm>
                          <a:prstGeom prst="parallelogram">
                            <a:avLst>
                              <a:gd name="adj" fmla="val 18044"/>
                            </a:avLst>
                          </a:prstGeom>
                          <a:pattFill prst="ltVert">
                            <a:fgClr>
                              <a:schemeClr val="bg1">
                                <a:lumMod val="75000"/>
                              </a:schemeClr>
                            </a:fgClr>
                            <a:bgClr>
                              <a:schemeClr val="bg1"/>
                            </a:bgClr>
                          </a:pattFill>
                          <a:ln w="127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Параллелограмм 133"/>
                        <wps:cNvSpPr/>
                        <wps:spPr>
                          <a:xfrm rot="21000909">
                            <a:off x="2796394" y="847045"/>
                            <a:ext cx="2875121" cy="342000"/>
                          </a:xfrm>
                          <a:prstGeom prst="parallelogram">
                            <a:avLst>
                              <a:gd name="adj" fmla="val 18044"/>
                            </a:avLst>
                          </a:prstGeom>
                          <a:pattFill prst="ltVert">
                            <a:fgClr>
                              <a:schemeClr val="bg1">
                                <a:lumMod val="75000"/>
                              </a:schemeClr>
                            </a:fgClr>
                            <a:bgClr>
                              <a:schemeClr val="bg1"/>
                            </a:bgClr>
                          </a:pattFill>
                          <a:ln w="127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 name="Прямая соединительная линия 134"/>
                        <wps:cNvCnPr/>
                        <wps:spPr>
                          <a:xfrm>
                            <a:off x="17667" y="1723451"/>
                            <a:ext cx="5855192" cy="0"/>
                          </a:xfrm>
                          <a:prstGeom prst="line">
                            <a:avLst/>
                          </a:prstGeom>
                          <a:ln w="9525">
                            <a:solidFill>
                              <a:schemeClr val="tx1"/>
                            </a:solidFill>
                            <a:prstDash val="solid"/>
                            <a:tailEnd type="arrow"/>
                          </a:ln>
                        </wps:spPr>
                        <wps:style>
                          <a:lnRef idx="1">
                            <a:schemeClr val="accent1"/>
                          </a:lnRef>
                          <a:fillRef idx="0">
                            <a:schemeClr val="accent1"/>
                          </a:fillRef>
                          <a:effectRef idx="0">
                            <a:schemeClr val="accent1"/>
                          </a:effectRef>
                          <a:fontRef idx="minor">
                            <a:schemeClr val="tx1"/>
                          </a:fontRef>
                        </wps:style>
                        <wps:bodyPr/>
                      </wps:wsp>
                      <wps:wsp>
                        <wps:cNvPr id="135" name="Овал 135"/>
                        <wps:cNvSpPr/>
                        <wps:spPr>
                          <a:xfrm>
                            <a:off x="4343286" y="1696096"/>
                            <a:ext cx="50539" cy="50540"/>
                          </a:xfrm>
                          <a:prstGeom prst="ellipse">
                            <a:avLst/>
                          </a:prstGeom>
                          <a:solidFill>
                            <a:schemeClr val="tx1"/>
                          </a:solidFill>
                          <a:ln w="127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6" name="Надпись 13"/>
                        <wps:cNvSpPr txBox="1"/>
                        <wps:spPr>
                          <a:xfrm>
                            <a:off x="3406412" y="1791842"/>
                            <a:ext cx="276860" cy="365760"/>
                          </a:xfrm>
                          <a:prstGeom prst="rect">
                            <a:avLst/>
                          </a:prstGeom>
                          <a:noFill/>
                          <a:ln w="6350">
                            <a:noFill/>
                          </a:ln>
                        </wps:spPr>
                        <wps:txbx>
                          <w:txbxContent>
                            <w:p w14:paraId="62225C3F" w14:textId="77777777" w:rsidR="0013743B" w:rsidRDefault="0013743B" w:rsidP="001043BF">
                              <w:pPr>
                                <w:pStyle w:val="affff4"/>
                                <w:jc w:val="both"/>
                              </w:pPr>
                              <m:oMathPara>
                                <m:oMathParaPr>
                                  <m:jc m:val="centerGroup"/>
                                </m:oMathParaPr>
                                <m:oMath>
                                  <m:r>
                                    <w:rPr>
                                      <w:rFonts w:ascii="Cambria Math" w:hAnsi="Cambria Math"/>
                                    </w:rPr>
                                    <m:t>h</m:t>
                                  </m:r>
                                </m:oMath>
                              </m:oMathPara>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37" name="Надпись 83"/>
                        <wps:cNvSpPr txBox="1"/>
                        <wps:spPr>
                          <a:xfrm>
                            <a:off x="1124039" y="1714120"/>
                            <a:ext cx="287655" cy="365760"/>
                          </a:xfrm>
                          <a:prstGeom prst="rect">
                            <a:avLst/>
                          </a:prstGeom>
                          <a:noFill/>
                          <a:ln w="6350">
                            <a:noFill/>
                          </a:ln>
                        </wps:spPr>
                        <wps:txbx>
                          <w:txbxContent>
                            <w:p w14:paraId="5B39D0CD" w14:textId="77777777" w:rsidR="0013743B" w:rsidRDefault="0013743B" w:rsidP="001043BF">
                              <w:pPr>
                                <w:pStyle w:val="affff4"/>
                                <w:jc w:val="both"/>
                              </w:pPr>
                              <m:oMathPara>
                                <m:oMathParaPr>
                                  <m:jc m:val="centerGroup"/>
                                </m:oMathParaPr>
                                <m:oMath>
                                  <m:r>
                                    <w:rPr>
                                      <w:rFonts w:ascii="Cambria Math" w:hAnsi="Cambria Math"/>
                                    </w:rPr>
                                    <m:t>A</m:t>
                                  </m:r>
                                </m:oMath>
                              </m:oMathPara>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38" name="Надпись 84"/>
                        <wps:cNvSpPr txBox="1"/>
                        <wps:spPr>
                          <a:xfrm>
                            <a:off x="4212669" y="1761765"/>
                            <a:ext cx="293370" cy="388620"/>
                          </a:xfrm>
                          <a:prstGeom prst="rect">
                            <a:avLst/>
                          </a:prstGeom>
                          <a:noFill/>
                          <a:ln w="6350">
                            <a:noFill/>
                          </a:ln>
                        </wps:spPr>
                        <wps:txbx>
                          <w:txbxContent>
                            <w:p w14:paraId="540C223C" w14:textId="77777777" w:rsidR="0013743B" w:rsidRDefault="0013743B" w:rsidP="001043BF">
                              <w:pPr>
                                <w:pStyle w:val="affff4"/>
                                <w:spacing w:after="160" w:line="254" w:lineRule="auto"/>
                                <w:jc w:val="both"/>
                              </w:pPr>
                              <m:oMathPara>
                                <m:oMathParaPr>
                                  <m:jc m:val="centerGroup"/>
                                </m:oMathParaPr>
                                <m:oMath>
                                  <m:r>
                                    <w:rPr>
                                      <w:rFonts w:ascii="Cambria Math" w:hAnsi="Cambria Math"/>
                                      <w:szCs w:val="28"/>
                                    </w:rPr>
                                    <m:t>B</m:t>
                                  </m:r>
                                </m:oMath>
                              </m:oMathPara>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39" name="Прямая со стрелкой 139"/>
                        <wps:cNvCnPr/>
                        <wps:spPr>
                          <a:xfrm flipV="1">
                            <a:off x="2835627" y="131369"/>
                            <a:ext cx="0" cy="2531672"/>
                          </a:xfrm>
                          <a:prstGeom prst="straightConnector1">
                            <a:avLst/>
                          </a:prstGeom>
                          <a:ln w="9525">
                            <a:solidFill>
                              <a:schemeClr val="tx1"/>
                            </a:solidFill>
                            <a:prstDash val="solid"/>
                            <a:tailEnd type="arrow"/>
                          </a:ln>
                        </wps:spPr>
                        <wps:style>
                          <a:lnRef idx="1">
                            <a:schemeClr val="accent1"/>
                          </a:lnRef>
                          <a:fillRef idx="0">
                            <a:schemeClr val="accent1"/>
                          </a:fillRef>
                          <a:effectRef idx="0">
                            <a:schemeClr val="accent1"/>
                          </a:effectRef>
                          <a:fontRef idx="minor">
                            <a:schemeClr val="tx1"/>
                          </a:fontRef>
                        </wps:style>
                        <wps:bodyPr/>
                      </wps:wsp>
                      <wps:wsp>
                        <wps:cNvPr id="140" name="Овал 140"/>
                        <wps:cNvSpPr/>
                        <wps:spPr>
                          <a:xfrm>
                            <a:off x="1283354" y="1696121"/>
                            <a:ext cx="49945" cy="49350"/>
                          </a:xfrm>
                          <a:prstGeom prst="ellipse">
                            <a:avLst/>
                          </a:prstGeom>
                          <a:solidFill>
                            <a:schemeClr val="tx1"/>
                          </a:solidFill>
                          <a:ln w="127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1" name="Надпись 71"/>
                        <wps:cNvSpPr txBox="1"/>
                        <wps:spPr>
                          <a:xfrm>
                            <a:off x="2902189" y="123368"/>
                            <a:ext cx="94615" cy="274320"/>
                          </a:xfrm>
                          <a:prstGeom prst="rect">
                            <a:avLst/>
                          </a:prstGeom>
                          <a:noFill/>
                          <a:ln w="6350">
                            <a:noFill/>
                          </a:ln>
                        </wps:spPr>
                        <wps:txbx>
                          <w:txbxContent>
                            <w:p w14:paraId="708A48DC" w14:textId="77777777" w:rsidR="0013743B" w:rsidRDefault="0013743B" w:rsidP="001043BF">
                              <w:pPr>
                                <w:pStyle w:val="affff4"/>
                                <w:jc w:val="both"/>
                              </w:pPr>
                              <m:oMathPara>
                                <m:oMathParaPr>
                                  <m:jc m:val="centerGroup"/>
                                </m:oMathParaPr>
                                <m:oMath>
                                  <m:r>
                                    <w:rPr>
                                      <w:rFonts w:ascii="Cambria Math" w:hAnsi="Cambria Math"/>
                                    </w:rPr>
                                    <m:t>y</m:t>
                                  </m:r>
                                </m:oMath>
                              </m:oMathPara>
                            </w:p>
                          </w:txbxContent>
                        </wps:txbx>
                        <wps:bodyPr rot="0" spcFirstLastPara="0" vert="horz" wrap="none" lIns="0" tIns="0" rIns="0" bIns="0" numCol="1" spcCol="0" rtlCol="0" fromWordArt="0" anchor="t" anchorCtr="0" forceAA="0" compatLnSpc="1">
                          <a:prstTxWarp prst="textNoShape">
                            <a:avLst/>
                          </a:prstTxWarp>
                          <a:spAutoFit/>
                        </wps:bodyPr>
                      </wps:wsp>
                      <wps:wsp>
                        <wps:cNvPr id="142" name="Надпись 74"/>
                        <wps:cNvSpPr txBox="1"/>
                        <wps:spPr>
                          <a:xfrm>
                            <a:off x="5740808" y="1739280"/>
                            <a:ext cx="92710" cy="274320"/>
                          </a:xfrm>
                          <a:prstGeom prst="rect">
                            <a:avLst/>
                          </a:prstGeom>
                          <a:noFill/>
                          <a:ln w="6350">
                            <a:noFill/>
                          </a:ln>
                        </wps:spPr>
                        <wps:txbx>
                          <w:txbxContent>
                            <w:p w14:paraId="041A23CD" w14:textId="77777777" w:rsidR="0013743B" w:rsidRDefault="0013743B" w:rsidP="001043BF">
                              <w:pPr>
                                <w:pStyle w:val="affff4"/>
                                <w:jc w:val="both"/>
                              </w:pPr>
                              <m:oMathPara>
                                <m:oMathParaPr>
                                  <m:jc m:val="centerGroup"/>
                                </m:oMathParaPr>
                                <m:oMath>
                                  <m:r>
                                    <w:rPr>
                                      <w:rFonts w:ascii="Cambria Math" w:hAnsi="Cambria Math"/>
                                    </w:rPr>
                                    <m:t>x</m:t>
                                  </m:r>
                                </m:oMath>
                              </m:oMathPara>
                            </w:p>
                          </w:txbxContent>
                        </wps:txbx>
                        <wps:bodyPr rot="0" spcFirstLastPara="0" vert="horz" wrap="none" lIns="0" tIns="0" rIns="0" bIns="0" numCol="1" spcCol="0" rtlCol="0" fromWordArt="0" anchor="t" anchorCtr="0" forceAA="0" compatLnSpc="1">
                          <a:prstTxWarp prst="textNoShape">
                            <a:avLst/>
                          </a:prstTxWarp>
                          <a:spAutoFit/>
                        </wps:bodyPr>
                      </wps:wsp>
                      <wps:wsp>
                        <wps:cNvPr id="143" name="Овал 143"/>
                        <wps:cNvSpPr/>
                        <wps:spPr>
                          <a:xfrm>
                            <a:off x="765968" y="1183198"/>
                            <a:ext cx="1079500" cy="1079500"/>
                          </a:xfrm>
                          <a:prstGeom prst="ellipse">
                            <a:avLst/>
                          </a:prstGeom>
                          <a:noFill/>
                          <a:ln w="635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4" name="Прямая соединительная линия 144"/>
                        <wps:cNvCnPr/>
                        <wps:spPr>
                          <a:xfrm>
                            <a:off x="1299972" y="1723261"/>
                            <a:ext cx="3070654"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5" name="Прямая соединительная линия 145"/>
                        <wps:cNvCnPr/>
                        <wps:spPr>
                          <a:xfrm flipH="1">
                            <a:off x="1308771" y="1191922"/>
                            <a:ext cx="99817" cy="522198"/>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6" name="Овал 146"/>
                        <wps:cNvSpPr/>
                        <wps:spPr>
                          <a:xfrm>
                            <a:off x="3827586" y="1185377"/>
                            <a:ext cx="1078865" cy="1078865"/>
                          </a:xfrm>
                          <a:prstGeom prst="ellipse">
                            <a:avLst/>
                          </a:prstGeom>
                          <a:noFill/>
                          <a:ln w="635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7" name="Прямая соединительная линия 147"/>
                        <wps:cNvCnPr/>
                        <wps:spPr>
                          <a:xfrm>
                            <a:off x="55085" y="949212"/>
                            <a:ext cx="4312070" cy="771677"/>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8" name="Прямоугольник 148"/>
                        <wps:cNvSpPr/>
                        <wps:spPr>
                          <a:xfrm rot="20991925">
                            <a:off x="4213667" y="1197936"/>
                            <a:ext cx="63955" cy="66933"/>
                          </a:xfrm>
                          <a:prstGeom prst="rect">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 name="Прямоугольник 149"/>
                        <wps:cNvSpPr/>
                        <wps:spPr>
                          <a:xfrm rot="608075" flipH="1">
                            <a:off x="1399707" y="1193713"/>
                            <a:ext cx="63500" cy="66675"/>
                          </a:xfrm>
                          <a:prstGeom prst="rect">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0" name="Надпись 84"/>
                        <wps:cNvSpPr txBox="1"/>
                        <wps:spPr>
                          <a:xfrm>
                            <a:off x="4242396" y="900014"/>
                            <a:ext cx="306705" cy="386715"/>
                          </a:xfrm>
                          <a:prstGeom prst="rect">
                            <a:avLst/>
                          </a:prstGeom>
                          <a:noFill/>
                          <a:ln w="6350">
                            <a:noFill/>
                          </a:ln>
                        </wps:spPr>
                        <wps:txbx>
                          <w:txbxContent>
                            <w:p w14:paraId="79DC16F5" w14:textId="77777777" w:rsidR="0013743B" w:rsidRDefault="0013743B" w:rsidP="001043BF">
                              <w:pPr>
                                <w:pStyle w:val="affff4"/>
                                <w:spacing w:after="160" w:line="252" w:lineRule="auto"/>
                                <w:jc w:val="both"/>
                              </w:pPr>
                              <m:oMathPara>
                                <m:oMathParaPr>
                                  <m:jc m:val="centerGroup"/>
                                </m:oMathParaPr>
                                <m:oMath>
                                  <m:r>
                                    <w:rPr>
                                      <w:rFonts w:ascii="Cambria Math" w:hAnsi="Cambria Math"/>
                                      <w:szCs w:val="28"/>
                                      <w:lang w:val="en-US"/>
                                    </w:rPr>
                                    <m:t>W</m:t>
                                  </m:r>
                                </m:oMath>
                              </m:oMathPara>
                            </w:p>
                          </w:txbxContent>
                        </wps:txbx>
                        <wps:bodyPr rot="0" spcFirstLastPara="0" vert="horz" wrap="square" lIns="91440" tIns="45720" rIns="91440" bIns="45720" numCol="1" spcCol="0" rtlCol="0" fromWordArt="0" anchor="t" anchorCtr="0" forceAA="0" compatLnSpc="1">
                          <a:prstTxWarp prst="textNoShape">
                            <a:avLst/>
                          </a:prstTxWarp>
                          <a:spAutoFit/>
                        </wps:bodyPr>
                      </wps:wsp>
                      <wps:wsp>
                        <wps:cNvPr id="151" name="Правая фигурная скобка 151"/>
                        <wps:cNvSpPr/>
                        <wps:spPr>
                          <a:xfrm rot="5400000" flipV="1">
                            <a:off x="3540931" y="1042844"/>
                            <a:ext cx="107315" cy="1512570"/>
                          </a:xfrm>
                          <a:prstGeom prst="rightBrace">
                            <a:avLst>
                              <a:gd name="adj1" fmla="val 31733"/>
                              <a:gd name="adj2" fmla="val 47196"/>
                            </a:avLst>
                          </a:prstGeom>
                          <a:ln w="63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2" name="Надпись 13"/>
                        <wps:cNvSpPr txBox="1"/>
                        <wps:spPr>
                          <a:xfrm>
                            <a:off x="4245901" y="1290539"/>
                            <a:ext cx="242570" cy="365760"/>
                          </a:xfrm>
                          <a:prstGeom prst="rect">
                            <a:avLst/>
                          </a:prstGeom>
                          <a:noFill/>
                          <a:ln w="6350">
                            <a:noFill/>
                          </a:ln>
                        </wps:spPr>
                        <wps:txbx>
                          <w:txbxContent>
                            <w:p w14:paraId="0B69AAA5" w14:textId="77777777" w:rsidR="0013743B" w:rsidRDefault="0013743B" w:rsidP="001043BF">
                              <w:pPr>
                                <w:pStyle w:val="affff4"/>
                                <w:jc w:val="both"/>
                              </w:pPr>
                              <m:oMathPara>
                                <m:oMathParaPr>
                                  <m:jc m:val="centerGroup"/>
                                </m:oMathParaPr>
                                <m:oMath>
                                  <m:r>
                                    <w:rPr>
                                      <w:rFonts w:ascii="Cambria Math" w:hAnsi="Cambria Math"/>
                                      <w:szCs w:val="28"/>
                                    </w:rPr>
                                    <m:t>l</m:t>
                                  </m:r>
                                </m:oMath>
                              </m:oMathPara>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53" name="Надпись 13"/>
                        <wps:cNvSpPr txBox="1"/>
                        <wps:spPr>
                          <a:xfrm>
                            <a:off x="1176738" y="1295693"/>
                            <a:ext cx="242570" cy="365760"/>
                          </a:xfrm>
                          <a:prstGeom prst="rect">
                            <a:avLst/>
                          </a:prstGeom>
                          <a:noFill/>
                          <a:ln w="6350">
                            <a:noFill/>
                          </a:ln>
                        </wps:spPr>
                        <wps:txbx>
                          <w:txbxContent>
                            <w:p w14:paraId="6FC4364F" w14:textId="77777777" w:rsidR="0013743B" w:rsidRDefault="0013743B" w:rsidP="001043BF">
                              <w:pPr>
                                <w:pStyle w:val="affff4"/>
                                <w:jc w:val="both"/>
                              </w:pPr>
                              <m:oMathPara>
                                <m:oMathParaPr>
                                  <m:jc m:val="centerGroup"/>
                                </m:oMathParaPr>
                                <m:oMath>
                                  <m:r>
                                    <w:rPr>
                                      <w:rFonts w:ascii="Cambria Math" w:hAnsi="Cambria Math"/>
                                      <w:szCs w:val="28"/>
                                    </w:rPr>
                                    <m:t>l</m:t>
                                  </m:r>
                                </m:oMath>
                              </m:oMathPara>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54" name="Прямая соединительная линия 154"/>
                        <wps:cNvCnPr/>
                        <wps:spPr>
                          <a:xfrm flipV="1">
                            <a:off x="1309545" y="949271"/>
                            <a:ext cx="4311650" cy="77152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5" name="Прямая соединительная линия 155"/>
                        <wps:cNvCnPr/>
                        <wps:spPr>
                          <a:xfrm>
                            <a:off x="4268550" y="1195212"/>
                            <a:ext cx="99695" cy="52197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56" name="Дуга 156"/>
                        <wps:cNvSpPr>
                          <a:spLocks noChangeAspect="1"/>
                        </wps:cNvSpPr>
                        <wps:spPr>
                          <a:xfrm rot="2261878">
                            <a:off x="1793960" y="1529535"/>
                            <a:ext cx="271145" cy="212090"/>
                          </a:xfrm>
                          <a:prstGeom prst="arc">
                            <a:avLst>
                              <a:gd name="adj1" fmla="val 18107990"/>
                              <a:gd name="adj2" fmla="val 0"/>
                            </a:avLst>
                          </a:prstGeom>
                          <a:ln w="15875" cmpd="dbl">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7" name="Надпись 2"/>
                        <wps:cNvSpPr txBox="1">
                          <a:spLocks noChangeArrowheads="1"/>
                        </wps:cNvSpPr>
                        <wps:spPr bwMode="auto">
                          <a:xfrm>
                            <a:off x="2063920" y="1516402"/>
                            <a:ext cx="106044" cy="277494"/>
                          </a:xfrm>
                          <a:prstGeom prst="rect">
                            <a:avLst/>
                          </a:prstGeom>
                          <a:noFill/>
                          <a:ln w="9525">
                            <a:noFill/>
                            <a:miter lim="800000"/>
                            <a:headEnd/>
                            <a:tailEnd/>
                          </a:ln>
                        </wps:spPr>
                        <wps:txbx>
                          <w:txbxContent>
                            <w:p w14:paraId="556461A5" w14:textId="77777777" w:rsidR="0013743B" w:rsidRDefault="0013743B" w:rsidP="001043BF">
                              <w:pPr>
                                <w:pStyle w:val="affff4"/>
                                <w:jc w:val="both"/>
                              </w:pPr>
                              <m:oMathPara>
                                <m:oMathParaPr>
                                  <m:jc m:val="centerGroup"/>
                                </m:oMathParaPr>
                                <m:oMath>
                                  <m:r>
                                    <w:rPr>
                                      <w:rFonts w:ascii="Cambria Math" w:hAnsi="Cambria Math"/>
                                      <w:szCs w:val="28"/>
                                    </w:rPr>
                                    <m:t>α</m:t>
                                  </m:r>
                                </m:oMath>
                              </m:oMathPara>
                            </w:p>
                          </w:txbxContent>
                        </wps:txbx>
                        <wps:bodyPr rot="0" vert="horz" wrap="none" lIns="0" tIns="0" rIns="0" bIns="0" anchor="t" anchorCtr="0">
                          <a:spAutoFit/>
                        </wps:bodyPr>
                      </wps:wsp>
                      <wps:wsp>
                        <wps:cNvPr id="158" name="Овал 158"/>
                        <wps:cNvSpPr/>
                        <wps:spPr>
                          <a:xfrm>
                            <a:off x="1727483" y="30"/>
                            <a:ext cx="900000" cy="900000"/>
                          </a:xfrm>
                          <a:prstGeom prst="ellipse">
                            <a:avLst/>
                          </a:prstGeom>
                          <a:pattFill prst="pct5">
                            <a:fgClr>
                              <a:schemeClr val="bg1">
                                <a:lumMod val="75000"/>
                              </a:schemeClr>
                            </a:fgClr>
                            <a:bgClr>
                              <a:schemeClr val="bg1"/>
                            </a:bgClr>
                          </a:pattFill>
                          <a:ln w="635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9" name="Надпись 42"/>
                        <wps:cNvSpPr txBox="1"/>
                        <wps:spPr>
                          <a:xfrm>
                            <a:off x="1277583" y="320493"/>
                            <a:ext cx="751205" cy="292735"/>
                          </a:xfrm>
                          <a:prstGeom prst="rect">
                            <a:avLst/>
                          </a:prstGeom>
                          <a:noFill/>
                          <a:ln w="6350">
                            <a:noFill/>
                          </a:ln>
                        </wps:spPr>
                        <wps:txbx>
                          <w:txbxContent>
                            <w:p w14:paraId="0702D4FB" w14:textId="77777777" w:rsidR="0013743B" w:rsidRPr="004A1191" w:rsidRDefault="0013743B" w:rsidP="001043BF">
                              <w:pPr>
                                <w:pStyle w:val="affff4"/>
                                <w:jc w:val="both"/>
                                <w:rPr>
                                  <w:i/>
                                  <w:szCs w:val="28"/>
                                  <w:lang w:val="en-US"/>
                                </w:rPr>
                              </w:pPr>
                              <m:oMathPara>
                                <m:oMathParaPr>
                                  <m:jc m:val="centerGroup"/>
                                </m:oMathParaPr>
                                <m:oMath>
                                  <m:sSub>
                                    <m:sSubPr>
                                      <m:ctrlPr>
                                        <w:rPr>
                                          <w:rFonts w:ascii="Cambria Math" w:hAnsi="Cambria Math"/>
                                          <w:i/>
                                          <w:szCs w:val="28"/>
                                          <w:lang w:val="en-US"/>
                                        </w:rPr>
                                      </m:ctrlPr>
                                    </m:sSubPr>
                                    <m:e>
                                      <m:r>
                                        <w:rPr>
                                          <w:rFonts w:ascii="Cambria Math" w:hAnsi="Cambria Math"/>
                                          <w:szCs w:val="28"/>
                                          <w:lang w:val="en-US"/>
                                        </w:rPr>
                                        <m:t>(x</m:t>
                                      </m:r>
                                    </m:e>
                                    <m:sub>
                                      <m:r>
                                        <w:rPr>
                                          <w:rFonts w:ascii="Cambria Math" w:hAnsi="Cambria Math"/>
                                          <w:szCs w:val="28"/>
                                          <w:lang w:val="en-US"/>
                                        </w:rPr>
                                        <m:t>Obj</m:t>
                                      </m:r>
                                    </m:sub>
                                  </m:sSub>
                                  <m:r>
                                    <w:rPr>
                                      <w:rFonts w:ascii="Cambria Math" w:hAnsi="Cambria Math"/>
                                      <w:szCs w:val="28"/>
                                      <w:lang w:val="en-US"/>
                                    </w:rPr>
                                    <m:t>,</m:t>
                                  </m:r>
                                  <m:sSub>
                                    <m:sSubPr>
                                      <m:ctrlPr>
                                        <w:rPr>
                                          <w:rFonts w:ascii="Cambria Math" w:hAnsi="Cambria Math"/>
                                          <w:i/>
                                          <w:szCs w:val="28"/>
                                          <w:lang w:val="en-US"/>
                                        </w:rPr>
                                      </m:ctrlPr>
                                    </m:sSubPr>
                                    <m:e>
                                      <m:r>
                                        <w:rPr>
                                          <w:rFonts w:ascii="Cambria Math" w:hAnsi="Cambria Math"/>
                                          <w:szCs w:val="28"/>
                                          <w:lang w:val="en-US"/>
                                        </w:rPr>
                                        <m:t>y</m:t>
                                      </m:r>
                                    </m:e>
                                    <m:sub>
                                      <m:r>
                                        <w:rPr>
                                          <w:rFonts w:ascii="Cambria Math" w:hAnsi="Cambria Math"/>
                                          <w:szCs w:val="28"/>
                                          <w:lang w:val="en-US"/>
                                        </w:rPr>
                                        <m:t>Obj</m:t>
                                      </m:r>
                                    </m:sub>
                                  </m:sSub>
                                  <m:r>
                                    <w:rPr>
                                      <w:rFonts w:ascii="Cambria Math" w:hAnsi="Cambria Math"/>
                                      <w:szCs w:val="28"/>
                                      <w:lang w:val="en-US"/>
                                    </w:rPr>
                                    <m:t>)</m:t>
                                  </m:r>
                                </m:oMath>
                              </m:oMathPara>
                            </w:p>
                          </w:txbxContent>
                        </wps:txbx>
                        <wps:bodyPr rot="0" spcFirstLastPara="0" vert="horz" wrap="none" lIns="0" tIns="0" rIns="0" bIns="0" numCol="1" spcCol="0" rtlCol="0" fromWordArt="0" anchor="t" anchorCtr="0" forceAA="0" compatLnSpc="1">
                          <a:prstTxWarp prst="textNoShape">
                            <a:avLst/>
                          </a:prstTxWarp>
                          <a:spAutoFit/>
                        </wps:bodyPr>
                      </wps:wsp>
                      <wps:wsp>
                        <wps:cNvPr id="160" name="Овал 160"/>
                        <wps:cNvSpPr/>
                        <wps:spPr>
                          <a:xfrm>
                            <a:off x="2159996" y="432910"/>
                            <a:ext cx="35560" cy="34925"/>
                          </a:xfrm>
                          <a:prstGeom prst="ellipse">
                            <a:avLst/>
                          </a:prstGeom>
                          <a:solidFill>
                            <a:schemeClr val="tx1"/>
                          </a:solidFill>
                          <a:ln w="9525"/>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1" name="Надпись 83"/>
                        <wps:cNvSpPr txBox="1"/>
                        <wps:spPr>
                          <a:xfrm>
                            <a:off x="73582" y="935029"/>
                            <a:ext cx="278130" cy="365760"/>
                          </a:xfrm>
                          <a:prstGeom prst="rect">
                            <a:avLst/>
                          </a:prstGeom>
                          <a:noFill/>
                          <a:ln w="6350">
                            <a:noFill/>
                          </a:ln>
                        </wps:spPr>
                        <wps:txbx>
                          <w:txbxContent>
                            <w:p w14:paraId="12B15317" w14:textId="77777777" w:rsidR="0013743B" w:rsidRPr="00844541" w:rsidRDefault="0013743B" w:rsidP="001043BF">
                              <w:pPr>
                                <w:pStyle w:val="affff4"/>
                                <w:jc w:val="both"/>
                                <w:rPr>
                                  <w:i/>
                                </w:rPr>
                              </w:pPr>
                              <m:oMathPara>
                                <m:oMathParaPr>
                                  <m:jc m:val="centerGroup"/>
                                </m:oMathParaPr>
                                <m:oMath>
                                  <m:r>
                                    <w:rPr>
                                      <w:rFonts w:ascii="Cambria Math" w:hAnsi="Cambria Math"/>
                                    </w:rPr>
                                    <m:t>a</m:t>
                                  </m:r>
                                </m:oMath>
                              </m:oMathPara>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62" name="Надпись 83"/>
                        <wps:cNvSpPr txBox="1"/>
                        <wps:spPr>
                          <a:xfrm>
                            <a:off x="5237067" y="935005"/>
                            <a:ext cx="274955" cy="365760"/>
                          </a:xfrm>
                          <a:prstGeom prst="rect">
                            <a:avLst/>
                          </a:prstGeom>
                          <a:noFill/>
                          <a:ln w="6350">
                            <a:noFill/>
                          </a:ln>
                        </wps:spPr>
                        <wps:txbx>
                          <w:txbxContent>
                            <w:p w14:paraId="37CD4BC8" w14:textId="77777777" w:rsidR="0013743B" w:rsidRPr="00844541" w:rsidRDefault="0013743B" w:rsidP="001043BF">
                              <w:pPr>
                                <w:pStyle w:val="affff4"/>
                                <w:jc w:val="both"/>
                                <w:rPr>
                                  <w:i/>
                                </w:rPr>
                              </w:pPr>
                              <m:oMathPara>
                                <m:oMathParaPr>
                                  <m:jc m:val="centerGroup"/>
                                </m:oMathParaPr>
                                <m:oMath>
                                  <m:r>
                                    <w:rPr>
                                      <w:rFonts w:ascii="Cambria Math" w:hAnsi="Cambria Math"/>
                                    </w:rPr>
                                    <m:t>b</m:t>
                                  </m:r>
                                </m:oMath>
                              </m:oMathPara>
                            </w:p>
                          </w:txbxContent>
                        </wps:txbx>
                        <wps:bodyPr rot="0" spcFirstLastPara="0" vert="horz" wrap="none" lIns="91440" tIns="45720" rIns="91440" bIns="45720" numCol="1" spcCol="0" rtlCol="0" fromWordArt="0" anchor="t" anchorCtr="0" forceAA="0" compatLnSpc="1">
                          <a:prstTxWarp prst="textNoShape">
                            <a:avLst/>
                          </a:prstTxWarp>
                          <a:spAutoFit/>
                        </wps:bodyPr>
                      </wps:wsp>
                      <wps:wsp>
                        <wps:cNvPr id="163" name="Овал 163"/>
                        <wps:cNvSpPr/>
                        <wps:spPr>
                          <a:xfrm>
                            <a:off x="4246339" y="1173321"/>
                            <a:ext cx="35560" cy="34925"/>
                          </a:xfrm>
                          <a:prstGeom prst="ellipse">
                            <a:avLst/>
                          </a:prstGeom>
                          <a:solidFill>
                            <a:schemeClr val="tx1"/>
                          </a:solidFill>
                          <a:ln w="9525"/>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4" name="Прямая соединительная линия 164"/>
                        <wps:cNvCnPr>
                          <a:cxnSpLocks noChangeAspect="1"/>
                        </wps:cNvCnPr>
                        <wps:spPr>
                          <a:xfrm flipV="1">
                            <a:off x="2027004" y="469642"/>
                            <a:ext cx="148936" cy="828868"/>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5" name="Прямоугольник 165"/>
                        <wps:cNvSpPr/>
                        <wps:spPr>
                          <a:xfrm rot="608075" flipH="1">
                            <a:off x="2030571" y="1240579"/>
                            <a:ext cx="62865" cy="66675"/>
                          </a:xfrm>
                          <a:prstGeom prst="rect">
                            <a:avLst/>
                          </a:prstGeom>
                          <a:ln w="31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6" name="Надпись 13"/>
                        <wps:cNvSpPr txBox="1"/>
                        <wps:spPr>
                          <a:xfrm>
                            <a:off x="2004229" y="833339"/>
                            <a:ext cx="276225" cy="365760"/>
                          </a:xfrm>
                          <a:prstGeom prst="rect">
                            <a:avLst/>
                          </a:prstGeom>
                          <a:noFill/>
                          <a:ln w="6350">
                            <a:noFill/>
                          </a:ln>
                        </wps:spPr>
                        <wps:txbx>
                          <w:txbxContent>
                            <w:p w14:paraId="59E11ADC" w14:textId="77777777" w:rsidR="0013743B" w:rsidRPr="005C1194" w:rsidRDefault="0013743B" w:rsidP="001043BF">
                              <w:pPr>
                                <w:pStyle w:val="affff4"/>
                                <w:jc w:val="both"/>
                                <w:rPr>
                                  <w:i/>
                                </w:rPr>
                              </w:pPr>
                              <m:oMathPara>
                                <m:oMathParaPr>
                                  <m:jc m:val="centerGroup"/>
                                </m:oMathParaPr>
                                <m:oMath>
                                  <m:r>
                                    <w:rPr>
                                      <w:rFonts w:ascii="Cambria Math" w:hAnsi="Cambria Math"/>
                                      <w:szCs w:val="28"/>
                                    </w:rPr>
                                    <m:t>p</m:t>
                                  </m:r>
                                </m:oMath>
                              </m:oMathPara>
                            </w:p>
                          </w:txbxContent>
                        </wps:txbx>
                        <wps:bodyPr rot="0" spcFirstLastPara="0" vert="horz" wrap="none" lIns="91440" tIns="45720" rIns="91440" bIns="45720" numCol="1" spcCol="0" rtlCol="0" fromWordArt="0" anchor="t" anchorCtr="0" forceAA="0" compatLnSpc="1">
                          <a:prstTxWarp prst="textNoShape">
                            <a:avLst/>
                          </a:prstTxWarp>
                          <a:spAutoFit/>
                        </wps:bodyPr>
                      </wps:wsp>
                    </wpc:wpc>
                  </a:graphicData>
                </a:graphic>
              </wp:inline>
            </w:drawing>
          </mc:Choice>
          <mc:Fallback>
            <w:pict>
              <v:group id="Полотно 224" o:spid="_x0000_s1152" editas="canvas" style="width:462.8pt;height:211.45pt;mso-position-horizontal-relative:char;mso-position-vertical-relative:line" coordsize="58769,26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">
                <v:shape id="_x0000_s1153" type="#_x0000_t75" style="position:absolute;width:58769;height:26854;visibility:visible;mso-wrap-style:square">
                  <v:fill o:detectmouseclick="t"/>
                  <v:path o:connecttype="none"/>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Параллелограмм 132" o:spid="_x0000_s1154" type="#_x0000_t7" style="position:absolute;left:78;top:8499;width:28751;height:3420;rotation:-654367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PZT8MA&#10;AADcAAAADwAAAGRycy9kb3ducmV2LnhtbERPzWrCQBC+F3yHZYTe6qYRRFJXaRVtL2rUPsCQHZPU&#10;7GzIbjXx6V1B8DYf3+9MZq2pxJkaV1pW8D6IQBBnVpecK/g9LN/GIJxH1lhZJgUdOZhNey8TTLS9&#10;8I7Oe5+LEMIuQQWF93UipcsKMugGtiYO3NE2Bn2ATS51g5cQbioZR9FIGiw5NBRY07yg7LT/NwpW&#10;x/jQfQ+v23TV+U26Pv0t2q+FUq/99vMDhKfWP8UP948O84cx3J8JF8j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PZT8MAAADcAAAADwAAAAAAAAAAAAAAAACYAgAAZHJzL2Rv&#10;d25yZXYueG1sUEsFBgAAAAAEAAQA9QAAAIgDAAAAAA==&#10;" adj="464" fillcolor="#bfbfbf [2412]" stroked="f" strokeweight="1pt">
                  <v:fill r:id="rId142" o:title="" color2="white [3212]" type="pattern"/>
                </v:shape>
                <v:shape id="Параллелограмм 133" o:spid="_x0000_s1155" type="#_x0000_t7" style="position:absolute;left:27963;top:8470;width:28752;height:3420;rotation:-65436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w3HcEA&#10;AADcAAAADwAAAGRycy9kb3ducmV2LnhtbERPTYvCMBC9L/gfwgjetqkKrnSNsgqiIih23fvQjG2x&#10;mZQm2vrvjSDsbR7vc2aLzlTiTo0rLSsYRjEI4szqknMF59/15xSE88gaK8uk4EEOFvPexwwTbVs+&#10;0T31uQgh7BJUUHhfJ1K6rCCDLrI1ceAutjHoA2xyqRtsQ7ip5CiOJ9JgyaGhwJpWBWXX9GYUpJfz&#10;l3aH5fFPtrtrNtzjYzNCpQb97ucbhKfO/4vf7q0O88djeD0TLpD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N8Nx3BAAAA3AAAAA8AAAAAAAAAAAAAAAAAmAIAAGRycy9kb3du&#10;cmV2LnhtbFBLBQYAAAAABAAEAPUAAACGAwAAAAA=&#10;" adj="464" fillcolor="#bfbfbf [2412]" stroked="f" strokeweight="1pt">
                  <v:fill r:id="rId142" o:title="" color2="white [3212]" type="pattern"/>
                </v:shape>
                <v:line id="Прямая соединительная линия 134" o:spid="_x0000_s1156" style="position:absolute;visibility:visible;mso-wrap-style:square" from="176,17234" to="58728,17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wWq8YAAADcAAAADwAAAGRycy9kb3ducmV2LnhtbERPTWvCQBC9F/oflil4KXVTW6OkrlKU&#10;giBtUXvoccxOs9HsbJpdY/z3XaHgbR7vcyazzlaipcaXjhU89hMQxLnTJRcKvrZvD2MQPiBrrByT&#10;gjN5mE1vbyaYaXfiNbWbUIgYwj5DBSaEOpPS54Ys+r6riSP34xqLIcKmkLrBUwy3lRwkSSotlhwb&#10;DNY0N5QfNkerYHc/et9/f6zS9nPxO1+c9RqHqVGqd9e9voAI1IWr+N+91HH+0zNcnokXyO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tcFqvGAAAA3AAAAA8AAAAAAAAA&#10;AAAAAAAAoQIAAGRycy9kb3ducmV2LnhtbFBLBQYAAAAABAAEAPkAAACUAwAAAAA=&#10;" strokecolor="black [3213]">
                  <v:stroke endarrow="open"/>
                </v:line>
                <v:oval id="Овал 135" o:spid="_x0000_s1157" style="position:absolute;left:43432;top:16960;width:506;height:5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VWb8AA&#10;AADcAAAADwAAAGRycy9kb3ducmV2LnhtbERPTWvCQBC9C/0PywjedKNi2kZXKS2FXtXieciOSTA7&#10;G3ZHk/rru4WCt3m8z9nsBteqG4XYeDYwn2WgiEtvG64MfB8/py+goiBbbD2TgR+KsNs+jTZYWN/z&#10;nm4HqVQK4ViggVqkK7SOZU0O48x3xIk7++BQEgyVtgH7FO5avciyXDtsODXU2NF7TeXlcHUGrvlZ&#10;Yp/7fPX8elqcQnWX8uNuzGQ8vK1BCQ3yEP+7v2yav1zB3zPpAr39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XVWb8AAAADcAAAADwAAAAAAAAAAAAAAAACYAgAAZHJzL2Rvd25y&#10;ZXYueG1sUEsFBgAAAAAEAAQA9QAAAIUDAAAAAA==&#10;" fillcolor="black [3213]" stroked="f" strokeweight="1pt"/>
                <v:shape id="Надпись 13" o:spid="_x0000_s1158" type="#_x0000_t202" style="position:absolute;left:34064;top:17918;width:2768;height:36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xkZsMA&#10;AADcAAAADwAAAGRycy9kb3ducmV2LnhtbERPTWvCQBC9F/wPywje6kYDoaSuQQJKQTzUSnudZsck&#10;JDu7ZLcx9td3C4Xe5vE+Z1NMphcjDb61rGC1TEAQV1a3XCu4vO0fn0D4gKyxt0wK7uSh2M4eNphr&#10;e+NXGs+hFjGEfY4KmhBcLqWvGjLol9YRR+5qB4MhwqGWesBbDDe9XCdJJg22HBsadFQ2VHXnL6Pg&#10;hO+HME5ddejcVX8Y91mm30elFvNp9wwi0BT+xX/uFx3npxn8PhMv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xkZsMAAADcAAAADwAAAAAAAAAAAAAAAACYAgAAZHJzL2Rv&#10;d25yZXYueG1sUEsFBgAAAAAEAAQA9QAAAIgDAAAAAA==&#10;" filled="f" stroked="f" strokeweight=".5pt">
                  <v:textbox style="mso-fit-shape-to-text:t">
                    <w:txbxContent>
                      <w:p w14:paraId="62225C3F" w14:textId="77777777" w:rsidR="0013743B" w:rsidRDefault="0013743B" w:rsidP="001043BF">
                        <w:pPr>
                          <w:pStyle w:val="affff4"/>
                          <w:jc w:val="both"/>
                        </w:pPr>
                        <m:oMathPara>
                          <m:oMathParaPr>
                            <m:jc m:val="centerGroup"/>
                          </m:oMathParaPr>
                          <m:oMath>
                            <m:r>
                              <w:rPr>
                                <w:rFonts w:ascii="Cambria Math" w:hAnsi="Cambria Math"/>
                              </w:rPr>
                              <m:t>h</m:t>
                            </m:r>
                          </m:oMath>
                        </m:oMathPara>
                      </w:p>
                    </w:txbxContent>
                  </v:textbox>
                </v:shape>
                <v:shape id="Надпись 83" o:spid="_x0000_s1159" type="#_x0000_t202" style="position:absolute;left:11240;top:17141;width:2876;height:36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DB/cIA&#10;AADcAAAADwAAAGRycy9kb3ducmV2LnhtbERPTWvCQBC9C/0PyxR6MxsraImuIkKlUDyoRa9jdkxC&#10;srNLdhvT/npXELzN433OfNmbRnTU+sqyglGSgiDOra64UPBz+Bx+gPABWWNjmRT8kYfl4mUwx0zb&#10;K++o24dCxBD2GSooQ3CZlD4vyaBPrCOO3MW2BkOEbSF1i9cYbhr5nqYTabDi2FCio3VJeb3/NQq2&#10;eNyErq/zTe0u+mTceT3+/1bq7bVfzUAE6sNT/HB/6Th/PIX7M/EC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AMH9wgAAANwAAAAPAAAAAAAAAAAAAAAAAJgCAABkcnMvZG93&#10;bnJldi54bWxQSwUGAAAAAAQABAD1AAAAhwMAAAAA&#10;" filled="f" stroked="f" strokeweight=".5pt">
                  <v:textbox style="mso-fit-shape-to-text:t">
                    <w:txbxContent>
                      <w:p w14:paraId="5B39D0CD" w14:textId="77777777" w:rsidR="0013743B" w:rsidRDefault="0013743B" w:rsidP="001043BF">
                        <w:pPr>
                          <w:pStyle w:val="affff4"/>
                          <w:jc w:val="both"/>
                        </w:pPr>
                        <m:oMathPara>
                          <m:oMathParaPr>
                            <m:jc m:val="centerGroup"/>
                          </m:oMathParaPr>
                          <m:oMath>
                            <m:r>
                              <w:rPr>
                                <w:rFonts w:ascii="Cambria Math" w:hAnsi="Cambria Math"/>
                              </w:rPr>
                              <m:t>A</m:t>
                            </m:r>
                          </m:oMath>
                        </m:oMathPara>
                      </w:p>
                    </w:txbxContent>
                  </v:textbox>
                </v:shape>
                <v:shape id="Надпись 84" o:spid="_x0000_s1160" type="#_x0000_t202" style="position:absolute;left:42126;top:17617;width:2934;height:38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9Vj8UA&#10;AADcAAAADwAAAGRycy9kb3ducmV2LnhtbESPQWvCQBCF7wX/wzKCt7qpQpHUVYqgFMRDVfQ6zY5J&#10;SHZ2yW5j7K/vHAq9zfDevPfNcj24VvXUxdqzgZdpBoq48Lbm0sD5tH1egIoJ2WLrmQw8KMJ6NXpa&#10;Ym79nT+pP6ZSSQjHHA1UKYVc61hU5DBOfSAW7eY7h0nWrtS2w7uEu1bPsuxVO6xZGioMtKmoaI7f&#10;zsABL7vUD02xa8LNXl342sx/9sZMxsP7G6hEQ/o3/11/WMGfC608IxP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n1WPxQAAANwAAAAPAAAAAAAAAAAAAAAAAJgCAABkcnMv&#10;ZG93bnJldi54bWxQSwUGAAAAAAQABAD1AAAAigMAAAAA&#10;" filled="f" stroked="f" strokeweight=".5pt">
                  <v:textbox style="mso-fit-shape-to-text:t">
                    <w:txbxContent>
                      <w:p w14:paraId="540C223C" w14:textId="77777777" w:rsidR="0013743B" w:rsidRDefault="0013743B" w:rsidP="001043BF">
                        <w:pPr>
                          <w:pStyle w:val="affff4"/>
                          <w:spacing w:after="160" w:line="254" w:lineRule="auto"/>
                          <w:jc w:val="both"/>
                        </w:pPr>
                        <m:oMathPara>
                          <m:oMathParaPr>
                            <m:jc m:val="centerGroup"/>
                          </m:oMathParaPr>
                          <m:oMath>
                            <m:r>
                              <w:rPr>
                                <w:rFonts w:ascii="Cambria Math" w:hAnsi="Cambria Math"/>
                                <w:szCs w:val="28"/>
                              </w:rPr>
                              <m:t>B</m:t>
                            </m:r>
                          </m:oMath>
                        </m:oMathPara>
                      </w:p>
                    </w:txbxContent>
                  </v:textbox>
                </v:shape>
                <v:shape id="Прямая со стрелкой 139" o:spid="_x0000_s1161" type="#_x0000_t32" style="position:absolute;left:28356;top:1313;width:0;height:2531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whs8MAAADcAAAADwAAAGRycy9kb3ducmV2LnhtbESP0WoCMRBF3wX/IYzQN83WUtGtUcS2&#10;0Lfq6gdMN+MmdjNZklS3f98UBN9muHfuubNc964VFwrRelbwOClAENdeW24UHA/v4zmImJA1tp5J&#10;wS9FWK+GgyWW2l95T5cqNSKHcCxRgUmpK6WMtSGHceI74qydfHCY8hoaqQNec7hr5bQoZtKh5Uww&#10;2NHWUP1d/bjM3djz82vQXL99ne0uGPw8tajUw6jfvIBI1Ke7+Xb9oXP9pwX8P5MnkK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GsIbPDAAAA3AAAAA8AAAAAAAAAAAAA&#10;AAAAoQIAAGRycy9kb3ducmV2LnhtbFBLBQYAAAAABAAEAPkAAACRAwAAAAA=&#10;" strokecolor="black [3213]">
                  <v:stroke endarrow="open"/>
                </v:shape>
                <v:oval id="Овал 140" o:spid="_x0000_s1162" style="position:absolute;left:12833;top:16961;width:499;height:4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SGisMA&#10;AADcAAAADwAAAGRycy9kb3ducmV2LnhtbESPQU/DMAyF70j7D5GRuLGUCTooy6YJhMSVbdrZary2&#10;onGqxFvLfj0+IHGz9Z7f+7zaTKE3F0q5i+zgYV6AIa6j77hxcNh/3D+DyYLssY9MDn4ow2Y9u1lh&#10;5ePIX3TZSWM0hHOFDlqRobI21y0FzPM4EKt2iimg6Joa6xOOGh56uyiK0gbsWBtaHOitpfp7dw4O&#10;zuVJ8ljG8mn5clwcU3OV+v3q3N3ttH0FIzTJv/nv+tMr/qPi6zM6gV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QSGisMAAADcAAAADwAAAAAAAAAAAAAAAACYAgAAZHJzL2Rv&#10;d25yZXYueG1sUEsFBgAAAAAEAAQA9QAAAIgDAAAAAA==&#10;" fillcolor="black [3213]" stroked="f" strokeweight="1pt"/>
                <v:shape id="Надпись 71" o:spid="_x0000_s1163" type="#_x0000_t202" style="position:absolute;left:29021;top:1233;width:947;height:27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fn+8EA&#10;AADcAAAADwAAAGRycy9kb3ducmV2LnhtbERPTWvCQBC9C/0PyxR6041WpEQ3oUpTPBU0PXgcsmMS&#10;m50Nu9uY/nu3IHibx/ucTT6aTgzkfGtZwXyWgCCurG65VvBdFtM3ED4ga+wsk4I/8pBnT5MNptpe&#10;+UDDMdQihrBPUUETQp9K6auGDPqZ7Ykjd7bOYIjQ1VI7vMZw08lFkqykwZZjQ4M97Rqqfo6/RsGu&#10;KEs3kHfdiT6L18vXdkkfo1Ivz+P7GkSgMTzEd/dex/nLOfw/Ey+Q2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X5/vBAAAA3AAAAA8AAAAAAAAAAAAAAAAAmAIAAGRycy9kb3du&#10;cmV2LnhtbFBLBQYAAAAABAAEAPUAAACGAwAAAAA=&#10;" filled="f" stroked="f" strokeweight=".5pt">
                  <v:textbox style="mso-fit-shape-to-text:t" inset="0,0,0,0">
                    <w:txbxContent>
                      <w:p w14:paraId="708A48DC" w14:textId="77777777" w:rsidR="0013743B" w:rsidRDefault="0013743B" w:rsidP="001043BF">
                        <w:pPr>
                          <w:pStyle w:val="affff4"/>
                          <w:jc w:val="both"/>
                        </w:pPr>
                        <m:oMathPara>
                          <m:oMathParaPr>
                            <m:jc m:val="centerGroup"/>
                          </m:oMathParaPr>
                          <m:oMath>
                            <m:r>
                              <w:rPr>
                                <w:rFonts w:ascii="Cambria Math" w:hAnsi="Cambria Math"/>
                              </w:rPr>
                              <m:t>y</m:t>
                            </m:r>
                          </m:oMath>
                        </m:oMathPara>
                      </w:p>
                    </w:txbxContent>
                  </v:textbox>
                </v:shape>
                <v:shape id="Надпись 74" o:spid="_x0000_s1164" type="#_x0000_t202" style="position:absolute;left:57408;top:17392;width:927;height:27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V5jMEA&#10;AADcAAAADwAAAGRycy9kb3ducmV2LnhtbERPTYvCMBC9C/6HMMLeNNUVWapRVLbiaUG7B49DM7bV&#10;ZlKSbK3/3iws7G0e73NWm940oiPna8sKppMEBHFhdc2lgu88G3+A8AFZY2OZFDzJw2Y9HKww1fbB&#10;J+rOoRQxhH2KCqoQ2lRKX1Rk0E9sSxy5q3UGQ4SulNrhI4abRs6SZCEN1hwbKmxpX1FxP/8YBfss&#10;z11H3jUXOmTvt6/dnD57pd5G/XYJIlAf/sV/7qOO8+cz+H0mXiD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FeYzBAAAA3AAAAA8AAAAAAAAAAAAAAAAAmAIAAGRycy9kb3du&#10;cmV2LnhtbFBLBQYAAAAABAAEAPUAAACGAwAAAAA=&#10;" filled="f" stroked="f" strokeweight=".5pt">
                  <v:textbox style="mso-fit-shape-to-text:t" inset="0,0,0,0">
                    <w:txbxContent>
                      <w:p w14:paraId="041A23CD" w14:textId="77777777" w:rsidR="0013743B" w:rsidRDefault="0013743B" w:rsidP="001043BF">
                        <w:pPr>
                          <w:pStyle w:val="affff4"/>
                          <w:jc w:val="both"/>
                        </w:pPr>
                        <m:oMathPara>
                          <m:oMathParaPr>
                            <m:jc m:val="centerGroup"/>
                          </m:oMathParaPr>
                          <m:oMath>
                            <m:r>
                              <w:rPr>
                                <w:rFonts w:ascii="Cambria Math" w:hAnsi="Cambria Math"/>
                              </w:rPr>
                              <m:t>x</m:t>
                            </m:r>
                          </m:oMath>
                        </m:oMathPara>
                      </w:p>
                    </w:txbxContent>
                  </v:textbox>
                </v:shape>
                <v:oval id="Овал 143" o:spid="_x0000_s1165" style="position:absolute;left:7659;top:11831;width:10795;height:107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c3/8IA&#10;AADcAAAADwAAAGRycy9kb3ducmV2LnhtbERPTWsCMRC9F/wPYYTearZarK5GKYJaPNltvQ/JuBu6&#10;mWw36br++6YgeJvH+5zlune16KgN1rOC51EGglh7Y7lU8PW5fZqBCBHZYO2ZFFwpwHo1eFhibvyF&#10;P6grYilSCIccFVQxNrmUQVfkMIx8Q5y4s28dxgTbUpoWLync1XKcZVPp0HJqqLChTUX6u/h1Csxp&#10;fNgd7X7T2eN0/qOvWs9eg1KPw/5tASJSH+/im/vdpPkvE/h/Jl0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9zf/wgAAANwAAAAPAAAAAAAAAAAAAAAAAJgCAABkcnMvZG93&#10;bnJldi54bWxQSwUGAAAAAAQABAD1AAAAhwMAAAAA&#10;" filled="f" strokecolor="black [3213]" strokeweight=".5pt">
                  <v:stroke dashstyle="longDash"/>
                </v:oval>
                <v:line id="Прямая соединительная линия 144" o:spid="_x0000_s1166" style="position:absolute;visibility:visible;mso-wrap-style:square" from="12999,17232" to="43706,17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hMDMgAAADcAAAADwAAAGRycy9kb3ducmV2LnhtbESPQWvCQBCF7wX/wzIFL8VsKqlIzCZI&#10;UdDSQ6se9DZkxyQ0Oxuyq8b++m6h0NsM731v3mTFYFpxpd41lhU8RzEI4tLqhisFh/16MgfhPLLG&#10;1jIpuJODIh89ZJhqe+NPuu58JUIIuxQV1N53qZSurMmgi2xHHLSz7Q36sPaV1D3eQrhp5TSOZ9Jg&#10;w+FCjR291lR+7S4m1PhevZeH5Gl+Or4N2+nq/nL5oJNS48dhuQDhafD/5j96owOXJPD7TJhA5j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ohMDMgAAADcAAAADwAAAAAA&#10;AAAAAAAAAAChAgAAZHJzL2Rvd25yZXYueG1sUEsFBgAAAAAEAAQA+QAAAJYDAAAAAA==&#10;" strokecolor="black [3213]" strokeweight="1.25pt"/>
                <v:line id="Прямая соединительная линия 145" o:spid="_x0000_s1167" style="position:absolute;flip:x;visibility:visible;mso-wrap-style:square" from="13087,11919" to="14085,17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1WVMIAAADcAAAADwAAAGRycy9kb3ducmV2LnhtbERPzWoCMRC+F3yHMEJvNWtRaVejWKFQ&#10;vEhXH2DYjJvFzWRNUl336Y0g9DYf3+8sVp1txIV8qB0rGI8yEMSl0zVXCg7777cPECEia2wck4Ib&#10;BVgtBy8LzLW78i9diliJFMIhRwUmxjaXMpSGLIaRa4kTd3TeYkzQV1J7vKZw28j3LJtJizWnBoMt&#10;bQyVp+LPKmj6eOg/vzamz86Tm97tZs5Pt0q9Drv1HESkLv6Ln+4fneZPpvB4Jl0gl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M1WVMIAAADcAAAADwAAAAAAAAAAAAAA&#10;AAChAgAAZHJzL2Rvd25yZXYueG1sUEsFBgAAAAAEAAQA+QAAAJADAAAAAA==&#10;" strokecolor="black [3213]"/>
                <v:oval id="Овал 146" o:spid="_x0000_s1168" style="position:absolute;left:38275;top:11853;width:10789;height:107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CUZ8EA&#10;AADcAAAADwAAAGRycy9kb3ducmV2LnhtbERPTWsCMRC9C/0PYQq9abYiW90aRYRa8aS23odkuhu6&#10;maybdF3/vREK3ubxPme+7F0tOmqD9azgdZSBINbeWC4VfH99DKcgQkQ2WHsmBVcKsFw8DeZYGH/h&#10;A3XHWIoUwqFABVWMTSFl0BU5DCPfECfux7cOY4JtKU2LlxTuajnOslw6tJwaKmxoXZH+Pf45BeY0&#10;3m329nPd2X0+O+ur1tO3oNTLc796BxGpjw/xv3tr0vxJDvdn0gVy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aAlGfBAAAA3AAAAA8AAAAAAAAAAAAAAAAAmAIAAGRycy9kb3du&#10;cmV2LnhtbFBLBQYAAAAABAAEAPUAAACGAwAAAAA=&#10;" filled="f" strokecolor="black [3213]" strokeweight=".5pt">
                  <v:stroke dashstyle="longDash"/>
                </v:oval>
                <v:line id="Прямая соединительная линия 147" o:spid="_x0000_s1169" style="position:absolute;visibility:visible;mso-wrap-style:square" from="550,9492" to="43671,17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JlBcQAAADcAAAADwAAAGRycy9kb3ducmV2LnhtbERPS2vCQBC+F/wPywheim7U1kfqKqII&#10;vUgxetDbkJ0mwexsyK4m/nu3IPQ2H99zFqvWlOJOtSssKxgOIhDEqdUFZwpOx11/BsJ5ZI2lZVLw&#10;IAerZedtgbG2DR/onvhMhBB2MSrIva9iKV2ak0E3sBVx4H5tbdAHWGdS19iEcFPKURRNpMGCQ0OO&#10;FW1ySq/JzSjYniZNMs8+p+/D8b6d88/ofNkbpXrddv0FwlPr/8Uv97cO8z+m8PdMuEAu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AmUFxAAAANwAAAAPAAAAAAAAAAAA&#10;AAAAAKECAABkcnMvZG93bnJldi54bWxQSwUGAAAAAAQABAD5AAAAkgMAAAAA&#10;" strokecolor="black [3213]" strokeweight="1pt"/>
                <v:rect id="Прямоугольник 148" o:spid="_x0000_s1170" style="position:absolute;left:42136;top:11979;width:640;height:669;rotation:-66418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vy/ccA&#10;AADcAAAADwAAAGRycy9kb3ducmV2LnhtbESPT0/CQBDF7yZ8h82QeJOtxhgtLMRQjX/gUpBwnXSH&#10;tqE72+yuUP30zsGE20zem/d+M1sMrlMnCrH1bOB2koEirrxtuTbwtX29eQQVE7LFzjMZ+KEIi/no&#10;aoa59Wcu6bRJtZIQjjkaaFLqc61j1ZDDOPE9sWgHHxwmWUOtbcCzhLtO32XZg3bYsjQ02NOyoeq4&#10;+XYGfLlOn/Tyu3t72q+KYD+Kssi2xlyPh+cpqERDupj/r9+t4N8LrTwjE+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78v3HAAAA3AAAAA8AAAAAAAAAAAAAAAAAmAIAAGRy&#10;cy9kb3ducmV2LnhtbFBLBQYAAAAABAAEAPUAAACMAwAAAAA=&#10;" filled="f" strokecolor="black [3213]" strokeweight=".25pt"/>
                <v:rect id="Прямоугольник 149" o:spid="_x0000_s1171" style="position:absolute;left:13997;top:11937;width:635;height:666;rotation:-664180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onMcQA&#10;AADcAAAADwAAAGRycy9kb3ducmV2LnhtbERPTWvCQBC9F/wPywje6qYiUaOrlKLSgxRMC17H7DRJ&#10;m52N2dWk/vquIHibx/ucxaozlbhQ40rLCl6GEQjizOqScwVfn5vnKQjnkTVWlknBHzlYLXtPC0y0&#10;bXlPl9TnIoSwS1BB4X2dSOmyggy6oa2JA/dtG4M+wCaXusE2hJtKjqIolgZLDg0F1vRWUPabno2C&#10;j3R77Np0P6piHf+crpP1gXZrpQb97nUOwlPnH+K7+12H+eMZ3J4JF8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6JzHEAAAA3AAAAA8AAAAAAAAAAAAAAAAAmAIAAGRycy9k&#10;b3ducmV2LnhtbFBLBQYAAAAABAAEAPUAAACJAwAAAAA=&#10;" filled="f" strokecolor="black [3213]" strokeweight=".25pt"/>
                <v:shape id="Надпись 84" o:spid="_x0000_s1172" type="#_x0000_t202" style="position:absolute;left:42423;top:9000;width:3068;height:3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WBEMIA&#10;AADcAAAADwAAAGRycy9kb3ducmV2LnhtbESPQYvCQAyF74L/YYiwF9Gpwop0OxURCt7E6g8InWzb&#10;3U6mdEZb/705LOwt4b289yU7TK5TTxpC69nAZp2AIq68bbk2cL8Vqz2oEJEtdp7JwIsCHPL5LMPU&#10;+pGv9CxjrSSEQ4oGmhj7VOtQNeQwrH1PLNq3HxxGWYda2wFHCXed3ibJTjtsWRoa7OnUUPVbPpwB&#10;vx2X3bXcFKfL+FMklwfdykDGfCym4xeoSFP8N/9dn63gfwq+PCMT6P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FYEQwgAAANwAAAAPAAAAAAAAAAAAAAAAAJgCAABkcnMvZG93&#10;bnJldi54bWxQSwUGAAAAAAQABAD1AAAAhwMAAAAA&#10;" filled="f" stroked="f" strokeweight=".5pt">
                  <v:textbox style="mso-fit-shape-to-text:t">
                    <w:txbxContent>
                      <w:p w14:paraId="79DC16F5" w14:textId="77777777" w:rsidR="0013743B" w:rsidRDefault="0013743B" w:rsidP="001043BF">
                        <w:pPr>
                          <w:pStyle w:val="affff4"/>
                          <w:spacing w:after="160" w:line="252" w:lineRule="auto"/>
                          <w:jc w:val="both"/>
                        </w:pPr>
                        <m:oMathPara>
                          <m:oMathParaPr>
                            <m:jc m:val="centerGroup"/>
                          </m:oMathParaPr>
                          <m:oMath>
                            <m:r>
                              <w:rPr>
                                <w:rFonts w:ascii="Cambria Math" w:hAnsi="Cambria Math"/>
                                <w:szCs w:val="28"/>
                                <w:lang w:val="en-US"/>
                              </w:rPr>
                              <m:t>W</m:t>
                            </m:r>
                          </m:oMath>
                        </m:oMathPara>
                      </w:p>
                    </w:txbxContent>
                  </v:textbox>
                </v:shape>
                <v:shape id="Правая фигурная скобка 151" o:spid="_x0000_s1173" type="#_x0000_t88" style="position:absolute;left:35409;top:10428;width:1073;height:15125;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kb8sIA&#10;AADcAAAADwAAAGRycy9kb3ducmV2LnhtbERPTYvCMBC9C/6HMII3TV1RpGsUERZFULAKu8fZZmyL&#10;zaQ0sdb99RtB8DaP9znzZWtK0VDtCssKRsMIBHFqdcGZgvPpazAD4TyyxtIyKXiQg+Wi25ljrO2d&#10;j9QkPhMhhF2MCnLvq1hKl+Zk0A1tRRy4i60N+gDrTOoa7yHclPIjiqbSYMGhIceK1jml1+RmFEzG&#10;0TXb//6VbnXYfCe6SX+Ou5lS/V67+gThqfVv8cu91WH+ZATPZ8IF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6RvywgAAANwAAAAPAAAAAAAAAAAAAAAAAJgCAABkcnMvZG93&#10;bnJldi54bWxQSwUGAAAAAAQABAD1AAAAhwMAAAAA&#10;" adj="486,10194" strokecolor="black [3213]" strokeweight=".5pt">
                  <v:stroke dashstyle="3 1"/>
                </v:shape>
                <v:shape id="Надпись 13" o:spid="_x0000_s1174" type="#_x0000_t202" style="position:absolute;left:42459;top:12905;width:2425;height:36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iHxcIA&#10;AADcAAAADwAAAGRycy9kb3ducmV2LnhtbERPTWvCQBC9C/0PyxR6MxstSomuIkKlUDyoRa9jdkxC&#10;srNLdhvT/npXELzN433OfNmbRnTU+sqyglGSgiDOra64UPBz+Bx+gPABWWNjmRT8kYfl4mUwx0zb&#10;K++o24dCxBD2GSooQ3CZlD4vyaBPrCOO3MW2BkOEbSF1i9cYbho5TtOpNFhxbCjR0bqkvN7/GgVb&#10;PG5C19f5pnYXfTLuvH7//1bq7bVfzUAE6sNT/HB/6Th/Mob7M/EC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qIfFwgAAANwAAAAPAAAAAAAAAAAAAAAAAJgCAABkcnMvZG93&#10;bnJldi54bWxQSwUGAAAAAAQABAD1AAAAhwMAAAAA&#10;" filled="f" stroked="f" strokeweight=".5pt">
                  <v:textbox style="mso-fit-shape-to-text:t">
                    <w:txbxContent>
                      <w:p w14:paraId="0B69AAA5" w14:textId="77777777" w:rsidR="0013743B" w:rsidRDefault="0013743B" w:rsidP="001043BF">
                        <w:pPr>
                          <w:pStyle w:val="affff4"/>
                          <w:jc w:val="both"/>
                        </w:pPr>
                        <m:oMathPara>
                          <m:oMathParaPr>
                            <m:jc m:val="centerGroup"/>
                          </m:oMathParaPr>
                          <m:oMath>
                            <m:r>
                              <w:rPr>
                                <w:rFonts w:ascii="Cambria Math" w:hAnsi="Cambria Math"/>
                                <w:szCs w:val="28"/>
                              </w:rPr>
                              <m:t>l</m:t>
                            </m:r>
                          </m:oMath>
                        </m:oMathPara>
                      </w:p>
                    </w:txbxContent>
                  </v:textbox>
                </v:shape>
                <v:shape id="Надпись 13" o:spid="_x0000_s1175" type="#_x0000_t202" style="position:absolute;left:11767;top:12956;width:2426;height:365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QiXsIA&#10;AADcAAAADwAAAGRycy9kb3ducmV2LnhtbERPTWvCQBC9C/0PyxR6MxsrSomuIkKlUDyoRa9jdkxC&#10;srNLdhvT/npXELzN433OfNmbRnTU+sqyglGSgiDOra64UPBz+Bx+gPABWWNjmRT8kYfl4mUwx0zb&#10;K++o24dCxBD2GSooQ3CZlD4vyaBPrCOO3MW2BkOEbSF1i9cYbhr5nqZTabDi2FCio3VJeb3/NQq2&#10;eNyErq/zTe0u+mTceT3+/1bq7bVfzUAE6sNT/HB/6Th/Mob7M/EC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5CJewgAAANwAAAAPAAAAAAAAAAAAAAAAAJgCAABkcnMvZG93&#10;bnJldi54bWxQSwUGAAAAAAQABAD1AAAAhwMAAAAA&#10;" filled="f" stroked="f" strokeweight=".5pt">
                  <v:textbox style="mso-fit-shape-to-text:t">
                    <w:txbxContent>
                      <w:p w14:paraId="6FC4364F" w14:textId="77777777" w:rsidR="0013743B" w:rsidRDefault="0013743B" w:rsidP="001043BF">
                        <w:pPr>
                          <w:pStyle w:val="affff4"/>
                          <w:jc w:val="both"/>
                        </w:pPr>
                        <m:oMathPara>
                          <m:oMathParaPr>
                            <m:jc m:val="centerGroup"/>
                          </m:oMathParaPr>
                          <m:oMath>
                            <m:r>
                              <w:rPr>
                                <w:rFonts w:ascii="Cambria Math" w:hAnsi="Cambria Math"/>
                                <w:szCs w:val="28"/>
                              </w:rPr>
                              <m:t>l</m:t>
                            </m:r>
                          </m:oMath>
                        </m:oMathPara>
                      </w:p>
                    </w:txbxContent>
                  </v:textbox>
                </v:shape>
                <v:line id="Прямая соединительная линия 154" o:spid="_x0000_s1176" style="position:absolute;flip:y;visibility:visible;mso-wrap-style:square" from="13095,9492" to="56211,172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CZY8QAAADcAAAADwAAAGRycy9kb3ducmV2LnhtbERPS2vCQBC+F/wPywjemk1F2xpdRYRC&#10;CVUw5tLbkJ08aHY2zW5N/PddodDbfHzP2exG04or9a6xrOApikEQF1Y3XCnIL2+PryCcR9bYWiYF&#10;N3Kw204eNphoO/CZrpmvRAhhl6CC2vsukdIVNRl0ke2IA1fa3qAPsK+k7nEI4aaV8zh+lgYbDg01&#10;dnSoqfjKfoyC9LIqDx/p8XRz358nKl/i8zLLlZpNx/0ahKfR/4v/3O86zF8u4P5MuEB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8JljxAAAANwAAAAPAAAAAAAAAAAA&#10;AAAAAKECAABkcnMvZG93bnJldi54bWxQSwUGAAAAAAQABAD5AAAAkgMAAAAA&#10;" strokecolor="black [3213]" strokeweight="1pt"/>
                <v:line id="Прямая соединительная линия 155" o:spid="_x0000_s1177" style="position:absolute;visibility:visible;mso-wrap-style:square" from="42685,11952" to="43682,17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SA/cMAAADcAAAADwAAAGRycy9kb3ducmV2LnhtbERPS2vCQBC+F/wPywje6kYhRlJXCYLg&#10;41Rb8Tpkp0na7GzYXWPaX+8WCr3Nx/ec1WYwrejJ+caygtk0AUFcWt1wpeD9bfe8BOEDssbWMin4&#10;Jg+b9ehphbm2d36l/hwqEUPY56igDqHLpfRlTQb91HbEkfuwzmCI0FVSO7zHcNPKeZIspMGGY0ON&#10;HW1rKr/ON6NgWR4/XZEVh1l66bKffn5a7K6ZUpPxULyACDSEf/Gfe6/j/DSF32fiBXL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kgP3DAAAA3AAAAA8AAAAAAAAAAAAA&#10;AAAAoQIAAGRycy9kb3ducmV2LnhtbFBLBQYAAAAABAAEAPkAAACRAwAAAAA=&#10;" strokecolor="black [3213]"/>
                <v:shape id="Дуга 156" o:spid="_x0000_s1178" style="position:absolute;left:17939;top:15295;width:2712;height:2121;rotation:2470574fd;visibility:visible;mso-wrap-style:square;v-text-anchor:middle" coordsize="271145,212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fhGcEA&#10;AADcAAAADwAAAGRycy9kb3ducmV2LnhtbERPy6rCMBDdC/5DGMGdpooWqUYRQbhcLoiPhe6GZmyr&#10;zaQ2UXv/3giCuzmc58wWjSnFg2pXWFYw6EcgiFOrC84UHPbr3gSE88gaS8uk4J8cLObt1gwTbZ+8&#10;pcfOZyKEsEtQQe59lUjp0pwMur6tiAN3trVBH2CdSV3jM4SbUg6jKJYGCw4NOVa0yim97u5GQXbD&#10;zeZqBng/nuzk9xLj32h1U6rbaZZTEJ4a/xV/3D86zB/H8H4mXCD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K34RnBAAAA3AAAAA8AAAAAAAAAAAAAAAAAmAIAAGRycy9kb3du&#10;cmV2LnhtbFBLBQYAAAAABAAEAPUAAACGAwAAAAA=&#10;" path="m194732,10629nsc241468,28358,271145,65416,271145,106045r-135572,l194732,10629xem194732,10629nfc241468,28358,271145,65416,271145,106045e" filled="f" strokecolor="black [3213]" strokeweight="1.25pt">
                  <v:stroke linestyle="thinThin"/>
                  <v:path arrowok="t" o:connecttype="custom" o:connectlocs="194732,10629;271145,106045" o:connectangles="0,0"/>
                  <o:lock v:ext="edit" aspectratio="t"/>
                </v:shape>
                <v:shape id="Надпись 2" o:spid="_x0000_s1179" type="#_x0000_t202" style="position:absolute;left:20639;top:15164;width:1060;height:2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lXfMAA&#10;AADcAAAADwAAAGRycy9kb3ducmV2LnhtbERPyWrDMBC9F/IPYgK9NXIKbYwTJYRAIeRWtwRyG6yx&#10;ZWKNjKR4+fuqUOhtHm+d3WGynRjIh9axgvUqA0FcOd1yo+D76+MlBxEissbOMSmYKcBhv3jaYaHd&#10;yJ80lLERKYRDgQpMjH0hZagMWQwr1xMnrnbeYkzQN1J7HFO47eRrlr1Liy2nBoM9nQxV9/JhFWym&#10;q6M+0Ilu9VB50855d5mVel5Oxy2ISFP8F/+5zzrNf9vA7zPpArn/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dlXfMAAAADcAAAADwAAAAAAAAAAAAAAAACYAgAAZHJzL2Rvd25y&#10;ZXYueG1sUEsFBgAAAAAEAAQA9QAAAIUDAAAAAA==&#10;" filled="f" stroked="f">
                  <v:textbox style="mso-fit-shape-to-text:t" inset="0,0,0,0">
                    <w:txbxContent>
                      <w:p w14:paraId="556461A5" w14:textId="77777777" w:rsidR="0013743B" w:rsidRDefault="0013743B" w:rsidP="001043BF">
                        <w:pPr>
                          <w:pStyle w:val="affff4"/>
                          <w:jc w:val="both"/>
                        </w:pPr>
                        <m:oMathPara>
                          <m:oMathParaPr>
                            <m:jc m:val="centerGroup"/>
                          </m:oMathParaPr>
                          <m:oMath>
                            <m:r>
                              <w:rPr>
                                <w:rFonts w:ascii="Cambria Math" w:hAnsi="Cambria Math"/>
                                <w:szCs w:val="28"/>
                              </w:rPr>
                              <m:t>α</m:t>
                            </m:r>
                          </m:oMath>
                        </m:oMathPara>
                      </w:p>
                    </w:txbxContent>
                  </v:textbox>
                </v:shape>
                <v:oval id="Овал 158" o:spid="_x0000_s1180" style="position:absolute;left:17274;width:9000;height:90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EIL8QA&#10;AADcAAAADwAAAGRycy9kb3ducmV2LnhtbESPQWvCQBCF7wX/wzJCb3WjUCmpq4hgSKWHVv0BQ3aa&#10;BDOzIbtq+u+dQ6G3Gd6b975ZbUbuzI2G2AZxMJ9lYEiq4FupHZxP+5c3MDGheOyCkINfirBZT55W&#10;mPtwl2+6HVNtNERijg6alPrc2lg1xBhnoSdR7ScMjEnXobZ+wLuGc2cXWba0jK1oQ4M97RqqLscr&#10;O9hy8cWLjyXP8VSUh3Mbi9J+Ovc8HbfvYBKN6d/8d116xX9VWn1GJ7D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RCC/EAAAA3AAAAA8AAAAAAAAAAAAAAAAAmAIAAGRycy9k&#10;b3ducmV2LnhtbFBLBQYAAAAABAAEAPUAAACJAwAAAAA=&#10;" fillcolor="#bfbfbf [2412]" strokecolor="black [3213]" strokeweight=".5pt">
                  <v:fill r:id="rId143" o:title="" color2="white [3212]" type="pattern"/>
                </v:oval>
                <v:shape id="Надпись 42" o:spid="_x0000_s1181" type="#_x0000_t202" style="position:absolute;left:12775;top:3204;width:7512;height:29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h9IMIA&#10;AADcAAAADwAAAGRycy9kb3ducmV2LnhtbERPTWvCQBC9C/0PyxR6002rlhpdpYopngSTHnocstMk&#10;bXY27G5j/PduQfA2j/c5q81gWtGT841lBc+TBARxaXXDlYLPIhu/gfABWWNrmRRcyMNm/TBaYart&#10;mU/U56ESMYR9igrqELpUSl/WZNBPbEccuW/rDIYIXSW1w3MMN618SZJXabDh2FBjR7uayt/8zyjY&#10;ZUXhevKu/aKPbPpz3M5oPyj19Di8L0EEGsJdfHMfdJw/X8D/M/ECub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eH0gwgAAANwAAAAPAAAAAAAAAAAAAAAAAJgCAABkcnMvZG93&#10;bnJldi54bWxQSwUGAAAAAAQABAD1AAAAhwMAAAAA&#10;" filled="f" stroked="f" strokeweight=".5pt">
                  <v:textbox style="mso-fit-shape-to-text:t" inset="0,0,0,0">
                    <w:txbxContent>
                      <w:p w14:paraId="0702D4FB" w14:textId="77777777" w:rsidR="0013743B" w:rsidRPr="004A1191" w:rsidRDefault="0013743B" w:rsidP="001043BF">
                        <w:pPr>
                          <w:pStyle w:val="affff4"/>
                          <w:jc w:val="both"/>
                          <w:rPr>
                            <w:i/>
                            <w:szCs w:val="28"/>
                            <w:lang w:val="en-US"/>
                          </w:rPr>
                        </w:pPr>
                        <m:oMathPara>
                          <m:oMathParaPr>
                            <m:jc m:val="centerGroup"/>
                          </m:oMathParaPr>
                          <m:oMath>
                            <m:sSub>
                              <m:sSubPr>
                                <m:ctrlPr>
                                  <w:rPr>
                                    <w:rFonts w:ascii="Cambria Math" w:hAnsi="Cambria Math"/>
                                    <w:i/>
                                    <w:szCs w:val="28"/>
                                    <w:lang w:val="en-US"/>
                                  </w:rPr>
                                </m:ctrlPr>
                              </m:sSubPr>
                              <m:e>
                                <m:r>
                                  <w:rPr>
                                    <w:rFonts w:ascii="Cambria Math" w:hAnsi="Cambria Math"/>
                                    <w:szCs w:val="28"/>
                                    <w:lang w:val="en-US"/>
                                  </w:rPr>
                                  <m:t>(x</m:t>
                                </m:r>
                              </m:e>
                              <m:sub>
                                <m:r>
                                  <w:rPr>
                                    <w:rFonts w:ascii="Cambria Math" w:hAnsi="Cambria Math"/>
                                    <w:szCs w:val="28"/>
                                    <w:lang w:val="en-US"/>
                                  </w:rPr>
                                  <m:t>Obj</m:t>
                                </m:r>
                              </m:sub>
                            </m:sSub>
                            <m:r>
                              <w:rPr>
                                <w:rFonts w:ascii="Cambria Math" w:hAnsi="Cambria Math"/>
                                <w:szCs w:val="28"/>
                                <w:lang w:val="en-US"/>
                              </w:rPr>
                              <m:t>,</m:t>
                            </m:r>
                            <m:sSub>
                              <m:sSubPr>
                                <m:ctrlPr>
                                  <w:rPr>
                                    <w:rFonts w:ascii="Cambria Math" w:hAnsi="Cambria Math"/>
                                    <w:i/>
                                    <w:szCs w:val="28"/>
                                    <w:lang w:val="en-US"/>
                                  </w:rPr>
                                </m:ctrlPr>
                              </m:sSubPr>
                              <m:e>
                                <m:r>
                                  <w:rPr>
                                    <w:rFonts w:ascii="Cambria Math" w:hAnsi="Cambria Math"/>
                                    <w:szCs w:val="28"/>
                                    <w:lang w:val="en-US"/>
                                  </w:rPr>
                                  <m:t>y</m:t>
                                </m:r>
                              </m:e>
                              <m:sub>
                                <m:r>
                                  <w:rPr>
                                    <w:rFonts w:ascii="Cambria Math" w:hAnsi="Cambria Math"/>
                                    <w:szCs w:val="28"/>
                                    <w:lang w:val="en-US"/>
                                  </w:rPr>
                                  <m:t>Obj</m:t>
                                </m:r>
                              </m:sub>
                            </m:sSub>
                            <m:r>
                              <w:rPr>
                                <w:rFonts w:ascii="Cambria Math" w:hAnsi="Cambria Math"/>
                                <w:szCs w:val="28"/>
                                <w:lang w:val="en-US"/>
                              </w:rPr>
                              <m:t>)</m:t>
                            </m:r>
                          </m:oMath>
                        </m:oMathPara>
                      </w:p>
                    </w:txbxContent>
                  </v:textbox>
                </v:shape>
                <v:oval id="Овал 160" o:spid="_x0000_s1182" style="position:absolute;left:21599;top:4329;width:356;height:3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6YUcYA&#10;AADcAAAADwAAAGRycy9kb3ducmV2LnhtbESPT2vCQBDF74LfYRnBi+imPcQSXaUUCqWn+g96HHan&#10;SdrsbMiuJvbTOwfB2wzvzXu/WW8H36gLdbEObOBpkYEitsHVXBo4Ht7nL6BiQnbYBCYDV4qw3YxH&#10;ayxc6HlHl30qlYRwLNBAlVJbaB1tRR7jIrTEov2EzmOStSu167CXcN/o5yzLtceapaHClt4qsn/7&#10;szfQfy/b02d+nH2VNmX21x9mp/O/MdPJ8LoClWhID/P9+sMJfi748oxMo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6YUcYAAADcAAAADwAAAAAAAAAAAAAAAACYAgAAZHJz&#10;L2Rvd25yZXYueG1sUEsFBgAAAAAEAAQA9QAAAIsDAAAAAA==&#10;" fillcolor="black [3213]" strokecolor="black [3200]"/>
                <v:shape id="Надпись 83" o:spid="_x0000_s1183" type="#_x0000_t202" style="position:absolute;left:735;top:9350;width:2782;height:36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bTD8EA&#10;AADcAAAADwAAAGRycy9kb3ducmV2LnhtbERPS4vCMBC+C/sfwgjeNFVBpGsUEVYWFg8+2L3ONmNb&#10;2kxCE2v11xtB8DYf33MWq87UoqXGl5YVjEcJCOLM6pJzBafj13AOwgdkjbVlUnAjD6vlR2+BqbZX&#10;3lN7CLmIIexTVFCE4FIpfVaQQT+yjjhyZ9sYDBE2udQNXmO4qeUkSWbSYMmxoUBHm4Ky6nAxCnb4&#10;uw1tV2Xbyp31n3H/m+n9R6lBv1t/ggjUhbf45f7Wcf5sDM9n4gV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W0w/BAAAA3AAAAA8AAAAAAAAAAAAAAAAAmAIAAGRycy9kb3du&#10;cmV2LnhtbFBLBQYAAAAABAAEAPUAAACGAwAAAAA=&#10;" filled="f" stroked="f" strokeweight=".5pt">
                  <v:textbox style="mso-fit-shape-to-text:t">
                    <w:txbxContent>
                      <w:p w14:paraId="12B15317" w14:textId="77777777" w:rsidR="0013743B" w:rsidRPr="00844541" w:rsidRDefault="0013743B" w:rsidP="001043BF">
                        <w:pPr>
                          <w:pStyle w:val="affff4"/>
                          <w:jc w:val="both"/>
                          <w:rPr>
                            <w:i/>
                          </w:rPr>
                        </w:pPr>
                        <m:oMathPara>
                          <m:oMathParaPr>
                            <m:jc m:val="centerGroup"/>
                          </m:oMathParaPr>
                          <m:oMath>
                            <m:r>
                              <w:rPr>
                                <w:rFonts w:ascii="Cambria Math" w:hAnsi="Cambria Math"/>
                              </w:rPr>
                              <m:t>a</m:t>
                            </m:r>
                          </m:oMath>
                        </m:oMathPara>
                      </w:p>
                    </w:txbxContent>
                  </v:textbox>
                </v:shape>
                <v:shape id="Надпись 83" o:spid="_x0000_s1184" type="#_x0000_t202" style="position:absolute;left:52370;top:9350;width:2750;height:36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RNeMEA&#10;AADcAAAADwAAAGRycy9kb3ducmV2LnhtbERPTYvCMBC9L/gfwgje1lQFWapRRFAE8aAreh2bsS1t&#10;JqGJte6v3wgLe5vH+5z5sjO1aKnxpWUFo2ECgjizuuRcwfl78/kFwgdkjbVlUvAiD8tF72OOqbZP&#10;PlJ7CrmIIexTVFCE4FIpfVaQQT+0jjhyd9sYDBE2udQNPmO4qeU4SabSYMmxoUBH64Ky6vQwCg54&#10;2Ya2q7Jt5e76atxtPfnZKzXod6sZiEBd+Bf/uXc6zp+O4f1MvEA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jETXjBAAAA3AAAAA8AAAAAAAAAAAAAAAAAmAIAAGRycy9kb3du&#10;cmV2LnhtbFBLBQYAAAAABAAEAPUAAACGAwAAAAA=&#10;" filled="f" stroked="f" strokeweight=".5pt">
                  <v:textbox style="mso-fit-shape-to-text:t">
                    <w:txbxContent>
                      <w:p w14:paraId="37CD4BC8" w14:textId="77777777" w:rsidR="0013743B" w:rsidRPr="00844541" w:rsidRDefault="0013743B" w:rsidP="001043BF">
                        <w:pPr>
                          <w:pStyle w:val="affff4"/>
                          <w:jc w:val="both"/>
                          <w:rPr>
                            <w:i/>
                          </w:rPr>
                        </w:pPr>
                        <m:oMathPara>
                          <m:oMathParaPr>
                            <m:jc m:val="centerGroup"/>
                          </m:oMathParaPr>
                          <m:oMath>
                            <m:r>
                              <w:rPr>
                                <w:rFonts w:ascii="Cambria Math" w:hAnsi="Cambria Math"/>
                              </w:rPr>
                              <m:t>b</m:t>
                            </m:r>
                          </m:oMath>
                        </m:oMathPara>
                      </w:p>
                    </w:txbxContent>
                  </v:textbox>
                </v:shape>
                <v:oval id="Овал 163" o:spid="_x0000_s1185" style="position:absolute;left:42463;top:11733;width:355;height:3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wGJsQA&#10;AADcAAAADwAAAGRycy9kb3ducmV2LnhtbERPTWvCQBC9F/wPywheRDe1EEvMRqQgSE+tRuhx2J0m&#10;qdnZkF1N2l/fLRS8zeN9Tr4dbStu1PvGsYLHZQKCWDvTcKWgPO0XzyB8QDbYOiYF3+RhW0wecsyM&#10;G/idbsdQiRjCPkMFdQhdJqXXNVn0S9cRR+7T9RZDhH0lTY9DDLetXCVJKi02HBtq7OilJn05Xq2C&#10;4WPdnV/Tcv5W6ZDoL3uan68/Ss2m424DItAY7uJ/98HE+ekT/D0TL5D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cBibEAAAA3AAAAA8AAAAAAAAAAAAAAAAAmAIAAGRycy9k&#10;b3ducmV2LnhtbFBLBQYAAAAABAAEAPUAAACJAwAAAAA=&#10;" fillcolor="black [3213]" strokecolor="black [3200]"/>
                <v:line id="Прямая соединительная линия 164" o:spid="_x0000_s1186" style="position:absolute;flip:y;visibility:visible;mso-wrap-style:square" from="20270,4696" to="21759,12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Svr8IAAADcAAAADwAAAGRycy9kb3ducmV2LnhtbERPzWoCMRC+F3yHMIK3mlXsUlejtIIg&#10;vUitDzBsxs3iZrImUdd9elMo9DYf3+8s151txI18qB0rmIwzEMSl0zVXCo4/29d3ECEia2wck4IH&#10;BVivBi9LLLS78zfdDrESKYRDgQpMjG0hZSgNWQxj1xIn7uS8xZigr6T2eE/htpHTLMulxZpTg8GW&#10;NobK8+FqFTR9PPbzz43ps8vsoff73Pm3L6VGw+5jASJSF//Ff+6dTvPzGfw+ky6Qq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DSvr8IAAADcAAAADwAAAAAAAAAAAAAA&#10;AAChAgAAZHJzL2Rvd25yZXYueG1sUEsFBgAAAAAEAAQA+QAAAJADAAAAAA==&#10;" strokecolor="black [3213]">
                  <o:lock v:ext="edit" aspectratio="t" shapetype="f"/>
                </v:line>
                <v:rect id="Прямоугольник 165" o:spid="_x0000_s1187" style="position:absolute;left:20305;top:12405;width:629;height:667;rotation:-664180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JxVMQA&#10;AADcAAAADwAAAGRycy9kb3ducmV2LnhtbERPTWvCQBC9C/6HZQRvdaNgWqKbIMUWD0UwLXgds2OS&#10;NjubZleT+uu7hYK3ebzPWWeDacSVOldbVjCfRSCIC6trLhV8vL88PIFwHlljY5kU/JCDLB2P1pho&#10;2/OBrrkvRQhhl6CCyvs2kdIVFRl0M9sSB+5sO4M+wK6UusM+hJtGLqIolgZrDg0VtvRcUfGVX4yC&#10;ff56Gvr8sGhiHX9+3x63R3rbKjWdDJsVCE+Dv4v/3Tsd5sdL+HsmXCD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CcVTEAAAA3AAAAA8AAAAAAAAAAAAAAAAAmAIAAGRycy9k&#10;b3ducmV2LnhtbFBLBQYAAAAABAAEAPUAAACJAwAAAAA=&#10;" filled="f" strokecolor="black [3213]" strokeweight=".25pt"/>
                <v:shape id="Надпись 13" o:spid="_x0000_s1188" type="#_x0000_t202" style="position:absolute;left:20042;top:8333;width:2762;height:365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Le8MA&#10;AADcAAAADwAAAGRycy9kb3ducmV2LnhtbERPTWvCQBC9C/0PyxR6M5taCCV1E0SoFIqHWrHXMTsm&#10;IdnZJbvG6K93C4Xe5vE+Z1lOphcjDb61rOA5SUEQV1a3XCvYf7/PX0H4gKyxt0wKruShLB5mS8y1&#10;vfAXjbtQixjCPkcFTQgul9JXDRn0iXXEkTvZwWCIcKilHvASw00vF2maSYMtx4YGHa0bqrrd2SjY&#10;4mETxqmrNp076R/jjuuX26dST4/T6g1EoCn8i//cHzrOzzL4fSZeII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9Le8MAAADcAAAADwAAAAAAAAAAAAAAAACYAgAAZHJzL2Rv&#10;d25yZXYueG1sUEsFBgAAAAAEAAQA9QAAAIgDAAAAAA==&#10;" filled="f" stroked="f" strokeweight=".5pt">
                  <v:textbox style="mso-fit-shape-to-text:t">
                    <w:txbxContent>
                      <w:p w14:paraId="59E11ADC" w14:textId="77777777" w:rsidR="0013743B" w:rsidRPr="005C1194" w:rsidRDefault="0013743B" w:rsidP="001043BF">
                        <w:pPr>
                          <w:pStyle w:val="affff4"/>
                          <w:jc w:val="both"/>
                          <w:rPr>
                            <w:i/>
                          </w:rPr>
                        </w:pPr>
                        <m:oMathPara>
                          <m:oMathParaPr>
                            <m:jc m:val="centerGroup"/>
                          </m:oMathParaPr>
                          <m:oMath>
                            <m:r>
                              <w:rPr>
                                <w:rFonts w:ascii="Cambria Math" w:hAnsi="Cambria Math"/>
                                <w:szCs w:val="28"/>
                              </w:rPr>
                              <m:t>p</m:t>
                            </m:r>
                          </m:oMath>
                        </m:oMathPara>
                      </w:p>
                    </w:txbxContent>
                  </v:textbox>
                </v:shape>
                <w10:anchorlock/>
              </v:group>
            </w:pict>
          </mc:Fallback>
        </mc:AlternateContent>
      </w:r>
    </w:p>
    <w:p w14:paraId="7298C0EB" w14:textId="5BB2CF48" w:rsidR="001043BF" w:rsidRPr="00D311CD" w:rsidRDefault="001043BF" w:rsidP="001043BF">
      <w:pPr>
        <w:pStyle w:val="afffe"/>
        <w:rPr>
          <w:lang w:val="ru-RU"/>
        </w:rPr>
      </w:pPr>
      <w:bookmarkStart w:id="27" w:name="_Ref44985908"/>
      <w:r w:rsidRPr="00D02BB7">
        <w:rPr>
          <w:b/>
          <w:lang w:val="ru-RU"/>
        </w:rPr>
        <w:t>Рис.</w:t>
      </w:r>
      <w:r w:rsidRPr="00D311CD">
        <w:rPr>
          <w:b/>
        </w:rPr>
        <w:t> </w:t>
      </w:r>
      <w:r w:rsidRPr="00D311CD">
        <w:rPr>
          <w:b/>
        </w:rPr>
        <w:fldChar w:fldCharType="begin"/>
      </w:r>
      <w:r w:rsidRPr="001043BF">
        <w:rPr>
          <w:b/>
          <w:lang w:val="ru-RU"/>
        </w:rPr>
        <w:instrText xml:space="preserve"> </w:instrText>
      </w:r>
      <w:r w:rsidRPr="001043BF">
        <w:rPr>
          <w:b/>
        </w:rPr>
        <w:instrText>SEQ</w:instrText>
      </w:r>
      <w:r w:rsidRPr="001043BF">
        <w:rPr>
          <w:b/>
          <w:lang w:val="ru-RU"/>
        </w:rPr>
        <w:instrText xml:space="preserve"> Рисунок \* </w:instrText>
      </w:r>
      <w:r w:rsidRPr="001043BF">
        <w:rPr>
          <w:b/>
        </w:rPr>
        <w:instrText>ARABIC</w:instrText>
      </w:r>
      <w:r w:rsidRPr="001043BF">
        <w:rPr>
          <w:b/>
          <w:lang w:val="ru-RU"/>
        </w:rPr>
        <w:instrText xml:space="preserve"> </w:instrText>
      </w:r>
      <w:r w:rsidRPr="00D311CD">
        <w:rPr>
          <w:b/>
        </w:rPr>
        <w:fldChar w:fldCharType="separate"/>
      </w:r>
      <w:r w:rsidR="00BB7B38" w:rsidRPr="00BB7B38">
        <w:rPr>
          <w:b/>
          <w:noProof/>
          <w:lang w:val="ru-RU"/>
        </w:rPr>
        <w:t>8</w:t>
      </w:r>
      <w:r w:rsidRPr="00D311CD">
        <w:rPr>
          <w:b/>
        </w:rPr>
        <w:fldChar w:fldCharType="end"/>
      </w:r>
      <w:bookmarkEnd w:id="27"/>
      <w:r w:rsidRPr="00D02BB7">
        <w:rPr>
          <w:b/>
          <w:lang w:val="ru-RU"/>
        </w:rPr>
        <w:t>.</w:t>
      </w:r>
      <w:r w:rsidRPr="00D02BB7">
        <w:rPr>
          <w:lang w:val="ru-RU"/>
        </w:rPr>
        <w:t xml:space="preserve"> </w:t>
      </w:r>
      <w:r>
        <w:rPr>
          <w:lang w:val="ru-RU"/>
        </w:rPr>
        <w:t>О</w:t>
      </w:r>
      <w:r w:rsidRPr="00D311CD">
        <w:rPr>
          <w:lang w:val="ru-RU"/>
        </w:rPr>
        <w:t>бъект</w:t>
      </w:r>
      <w:r>
        <w:rPr>
          <w:lang w:val="ru-RU"/>
        </w:rPr>
        <w:t xml:space="preserve"> в</w:t>
      </w:r>
      <w:r w:rsidRPr="00D311CD">
        <w:rPr>
          <w:lang w:val="ru-RU"/>
        </w:rPr>
        <w:t xml:space="preserve"> плоскостной систем</w:t>
      </w:r>
      <w:r>
        <w:rPr>
          <w:lang w:val="ru-RU"/>
        </w:rPr>
        <w:t>е</w:t>
      </w:r>
      <w:r w:rsidRPr="00D311CD">
        <w:rPr>
          <w:lang w:val="ru-RU"/>
        </w:rPr>
        <w:t xml:space="preserve"> фасеточного зрения.</w:t>
      </w:r>
    </w:p>
    <w:p w14:paraId="46C75DEA" w14:textId="3B460DC5" w:rsidR="00B279DE" w:rsidRDefault="006C23A5" w:rsidP="002B1FE9">
      <w:pPr>
        <w:pStyle w:val="affa"/>
        <w:spacing w:line="240" w:lineRule="auto"/>
      </w:pPr>
      <w:r>
        <w:rPr>
          <w:b/>
          <w:bCs/>
          <w:spacing w:val="20"/>
        </w:rPr>
        <w:t>Утверждение</w:t>
      </w:r>
      <w:r w:rsidR="00B279DE" w:rsidRPr="005F1CA4">
        <w:rPr>
          <w:b/>
          <w:bCs/>
          <w:spacing w:val="20"/>
        </w:rPr>
        <w:t xml:space="preserve"> </w:t>
      </w:r>
      <w:r w:rsidR="00B279DE" w:rsidRPr="005F1CA4">
        <w:rPr>
          <w:b/>
          <w:bCs/>
          <w:spacing w:val="20"/>
        </w:rPr>
        <w:fldChar w:fldCharType="begin"/>
      </w:r>
      <w:bookmarkStart w:id="28" w:name="_Ref44407770"/>
      <w:bookmarkEnd w:id="28"/>
      <w:r w:rsidR="00B279DE" w:rsidRPr="000935BE">
        <w:rPr>
          <w:b/>
          <w:bCs/>
          <w:spacing w:val="20"/>
        </w:rPr>
        <w:instrText xml:space="preserve"> LISTNUM  Теорема </w:instrText>
      </w:r>
      <w:r w:rsidR="00B279DE" w:rsidRPr="005F1CA4">
        <w:rPr>
          <w:b/>
          <w:bCs/>
          <w:spacing w:val="20"/>
        </w:rPr>
        <w:fldChar w:fldCharType="end">
          <w:numberingChange w:id="29" w:author="Соколинский Леонид Борисович" w:date="2020-08-25T10:13:00Z" w:original="3"/>
        </w:fldChar>
      </w:r>
      <w:r w:rsidR="00B279DE" w:rsidRPr="005F1CA4">
        <w:rPr>
          <w:b/>
          <w:bCs/>
          <w:spacing w:val="20"/>
        </w:rPr>
        <w:t>.</w:t>
      </w:r>
      <w:r w:rsidR="00B279DE" w:rsidRPr="003F7898">
        <w:rPr>
          <w:b/>
          <w:bCs/>
          <w:spacing w:val="20"/>
        </w:rPr>
        <w:t xml:space="preserve"> </w:t>
      </w:r>
      <w:r w:rsidR="00B279DE" w:rsidRPr="00D21366">
        <w:t>Пусть</w:t>
      </w:r>
      <w:r w:rsidR="00B279DE">
        <w:t xml:space="preserve"> задана система фасеточного зрения в декартовой с</w:t>
      </w:r>
      <w:r w:rsidR="00B279DE">
        <w:t>и</w:t>
      </w:r>
      <w:r w:rsidR="00B279DE">
        <w:t>стеме координат (см. </w:t>
      </w:r>
      <w:r w:rsidR="00B279DE" w:rsidRPr="00D9078C">
        <w:fldChar w:fldCharType="begin"/>
      </w:r>
      <w:r w:rsidR="00B279DE" w:rsidRPr="00D9078C">
        <w:instrText xml:space="preserve"> REF  _Ref32916690 \h \* Lower  \* MERGEFORMAT </w:instrText>
      </w:r>
      <w:r w:rsidR="00B279DE" w:rsidRPr="00D9078C">
        <w:fldChar w:fldCharType="separate"/>
      </w:r>
      <w:r w:rsidR="00BB7B38" w:rsidRPr="00BB7B38">
        <w:t>рис. 5</w:t>
      </w:r>
      <w:r w:rsidR="00B279DE" w:rsidRPr="00D9078C">
        <w:fldChar w:fldCharType="end"/>
      </w:r>
      <w:r w:rsidR="00B279DE">
        <w:t>) со следующими параметрами:</w:t>
      </w:r>
    </w:p>
    <w:p w14:paraId="696ABC76" w14:textId="52791729" w:rsidR="00B279DE" w:rsidRDefault="000935BE" w:rsidP="002B1FE9">
      <w:pPr>
        <w:tabs>
          <w:tab w:val="left" w:pos="567"/>
          <w:tab w:val="left" w:pos="993"/>
        </w:tabs>
        <w:ind w:left="993" w:hanging="993"/>
        <w:rPr>
          <w:szCs w:val="28"/>
        </w:rPr>
      </w:pPr>
      <w:r w:rsidRPr="00025957">
        <w:rPr>
          <w:position w:val="-4"/>
        </w:rPr>
        <w:object w:dxaOrig="200" w:dyaOrig="240" w14:anchorId="3F21E09F">
          <v:shape id="_x0000_i1088" type="#_x0000_t75" style="width:11.5pt;height:11.5pt" o:ole="">
            <v:imagedata r:id="rId144" o:title=""/>
          </v:shape>
          <o:OLEObject Type="Embed" ProgID="Equation.DSMT4" ShapeID="_x0000_i1088" DrawAspect="Content" ObjectID="_1668586711" r:id="rId145"/>
        </w:object>
      </w:r>
      <w:r w:rsidR="00B279DE" w:rsidRPr="00980987">
        <w:rPr>
          <w:szCs w:val="28"/>
        </w:rPr>
        <w:tab/>
        <w:t>–</w:t>
      </w:r>
      <w:r w:rsidR="00B279DE" w:rsidRPr="00980987">
        <w:rPr>
          <w:szCs w:val="28"/>
        </w:rPr>
        <w:tab/>
        <w:t>половина расстояния между фасеточными глазами;</w:t>
      </w:r>
    </w:p>
    <w:p w14:paraId="3ECCEEA2" w14:textId="75134501" w:rsidR="00B279DE" w:rsidRDefault="000935BE" w:rsidP="002B1FE9">
      <w:pPr>
        <w:tabs>
          <w:tab w:val="left" w:pos="567"/>
          <w:tab w:val="left" w:pos="993"/>
        </w:tabs>
        <w:ind w:left="993" w:hanging="993"/>
        <w:rPr>
          <w:szCs w:val="28"/>
        </w:rPr>
      </w:pPr>
      <w:r w:rsidRPr="00025957">
        <w:rPr>
          <w:position w:val="-4"/>
        </w:rPr>
        <w:object w:dxaOrig="139" w:dyaOrig="240" w14:anchorId="0E45CB74">
          <v:shape id="_x0000_i1089" type="#_x0000_t75" style="width:6.5pt;height:11.5pt" o:ole="">
            <v:imagedata r:id="rId146" o:title=""/>
          </v:shape>
          <o:OLEObject Type="Embed" ProgID="Equation.DSMT4" ShapeID="_x0000_i1089" DrawAspect="Content" ObjectID="_1668586712" r:id="rId147"/>
        </w:object>
      </w:r>
      <w:r w:rsidR="00B279DE" w:rsidRPr="00980987">
        <w:rPr>
          <w:szCs w:val="28"/>
        </w:rPr>
        <w:tab/>
        <w:t>–</w:t>
      </w:r>
      <w:r w:rsidR="00B279DE" w:rsidRPr="00980987">
        <w:rPr>
          <w:szCs w:val="28"/>
        </w:rPr>
        <w:tab/>
      </w:r>
      <w:r w:rsidR="00B279DE">
        <w:rPr>
          <w:szCs w:val="28"/>
        </w:rPr>
        <w:t>радиус описанной окружности фасеточного глаза.</w:t>
      </w:r>
    </w:p>
    <w:p w14:paraId="56EB88AE" w14:textId="6051E156" w:rsidR="00B279DE" w:rsidRPr="00084600" w:rsidRDefault="00B279DE" w:rsidP="002B1FE9">
      <w:pPr>
        <w:pStyle w:val="afff"/>
        <w:spacing w:line="240" w:lineRule="auto"/>
      </w:pPr>
      <w:r>
        <w:t xml:space="preserve">Для наблюдаемого круга </w:t>
      </w:r>
      <w:r w:rsidR="000935BE" w:rsidRPr="00025957">
        <w:rPr>
          <w:position w:val="-4"/>
        </w:rPr>
        <w:object w:dxaOrig="220" w:dyaOrig="240" w14:anchorId="1E47C533">
          <v:shape id="_x0000_i1090" type="#_x0000_t75" style="width:11.5pt;height:11.5pt" o:ole="">
            <v:imagedata r:id="rId148" o:title=""/>
          </v:shape>
          <o:OLEObject Type="Embed" ProgID="Equation.DSMT4" ShapeID="_x0000_i1090" DrawAspect="Content" ObjectID="_1668586713" r:id="rId149"/>
        </w:object>
      </w:r>
      <w:r>
        <w:t xml:space="preserve"> с центром в точке </w:t>
      </w:r>
      <w:r w:rsidR="000935BE" w:rsidRPr="000935BE">
        <w:rPr>
          <w:position w:val="-14"/>
        </w:rPr>
        <w:object w:dxaOrig="1020" w:dyaOrig="400" w14:anchorId="5518D5C6">
          <v:shape id="_x0000_i1091" type="#_x0000_t75" style="width:50pt;height:20pt" o:ole="">
            <v:imagedata r:id="rId150" o:title=""/>
          </v:shape>
          <o:OLEObject Type="Embed" ProgID="Equation.DSMT4" ShapeID="_x0000_i1091" DrawAspect="Content" ObjectID="_1668586714" r:id="rId151"/>
        </w:object>
      </w:r>
      <w:r w:rsidRPr="00084600">
        <w:t xml:space="preserve"> </w:t>
      </w:r>
      <w:r>
        <w:t xml:space="preserve">и радиусом </w:t>
      </w:r>
      <w:r w:rsidR="000935BE" w:rsidRPr="000935BE">
        <w:rPr>
          <w:position w:val="-14"/>
        </w:rPr>
        <w:object w:dxaOrig="400" w:dyaOrig="400" w14:anchorId="4B865D81">
          <v:shape id="_x0000_i1092" type="#_x0000_t75" style="width:20pt;height:20pt" o:ole="">
            <v:imagedata r:id="rId152" o:title=""/>
          </v:shape>
          <o:OLEObject Type="Embed" ProgID="Equation.DSMT4" ShapeID="_x0000_i1092" DrawAspect="Content" ObjectID="_1668586715" r:id="rId153"/>
        </w:object>
      </w:r>
      <w:r>
        <w:t xml:space="preserve"> </w:t>
      </w:r>
      <w:r w:rsidRPr="000938F6">
        <w:t xml:space="preserve">условия </w:t>
      </w:r>
      <w:r w:rsidRPr="000938F6">
        <w:fldChar w:fldCharType="begin"/>
      </w:r>
      <w:r w:rsidRPr="000938F6">
        <w:instrText xml:space="preserve"> REF _Ref45009853 \n \h  \* MERGEFORMAT </w:instrText>
      </w:r>
      <w:r w:rsidRPr="000938F6">
        <w:fldChar w:fldCharType="separate"/>
      </w:r>
      <w:r w:rsidR="00BB7B38">
        <w:t>(1)</w:t>
      </w:r>
      <w:r w:rsidRPr="000938F6">
        <w:fldChar w:fldCharType="end"/>
      </w:r>
      <w:r w:rsidRPr="000938F6">
        <w:t xml:space="preserve"> – </w:t>
      </w:r>
      <w:r w:rsidRPr="000938F6">
        <w:fldChar w:fldCharType="begin"/>
      </w:r>
      <w:r w:rsidRPr="000938F6">
        <w:instrText xml:space="preserve"> REF _Ref45009856 \n \h  \* MERGEFORMAT </w:instrText>
      </w:r>
      <w:r w:rsidRPr="000938F6">
        <w:fldChar w:fldCharType="separate"/>
      </w:r>
      <w:r w:rsidR="00BB7B38">
        <w:t>(3)</w:t>
      </w:r>
      <w:r w:rsidRPr="000938F6">
        <w:fldChar w:fldCharType="end"/>
      </w:r>
      <w:r w:rsidRPr="000938F6">
        <w:t xml:space="preserve"> выполняются</w:t>
      </w:r>
      <w:r>
        <w:t xml:space="preserve"> тогда и только тогда, когда точка </w:t>
      </w:r>
      <w:r w:rsidR="000935BE" w:rsidRPr="000935BE">
        <w:rPr>
          <w:position w:val="-14"/>
        </w:rPr>
        <w:object w:dxaOrig="1020" w:dyaOrig="400" w14:anchorId="3B9F2B6E">
          <v:shape id="_x0000_i1093" type="#_x0000_t75" style="width:50pt;height:20pt" o:ole="">
            <v:imagedata r:id="rId154" o:title=""/>
          </v:shape>
          <o:OLEObject Type="Embed" ProgID="Equation.DSMT4" ShapeID="_x0000_i1093" DrawAspect="Content" ObjectID="_1668586716" r:id="rId155"/>
        </w:object>
      </w:r>
      <w:r w:rsidRPr="00084600">
        <w:t xml:space="preserve"> </w:t>
      </w:r>
      <w:r>
        <w:t>является допустимой для следующей системы неравенств:</w:t>
      </w:r>
    </w:p>
    <w:p w14:paraId="24E74E29" w14:textId="5D4F065B" w:rsidR="00B279DE" w:rsidRPr="00BE11F8" w:rsidRDefault="00B279DE" w:rsidP="002B1FE9">
      <w:pPr>
        <w:pStyle w:val="MTDisplayEquation"/>
      </w:pPr>
      <w:bookmarkStart w:id="30" w:name="_Hlk46220852"/>
      <w:r>
        <w:tab/>
      </w:r>
      <w:r w:rsidR="000935BE" w:rsidRPr="000935BE">
        <w:rPr>
          <w:position w:val="-80"/>
        </w:rPr>
        <w:object w:dxaOrig="3840" w:dyaOrig="1719" w14:anchorId="0745FC98">
          <v:shape id="_x0000_i1094" type="#_x0000_t75" style="width:192.5pt;height:85.5pt" o:ole="">
            <v:imagedata r:id="rId156" o:title=""/>
          </v:shape>
          <o:OLEObject Type="Embed" ProgID="Equation.DSMT4" ShapeID="_x0000_i1094" DrawAspect="Content" ObjectID="_1668586717" r:id="rId157"/>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bookmarkStart w:id="31" w:name="ZEqnNum284937"/>
      <w:r w:rsidR="00B35E43">
        <w:instrText>(</w:instrText>
      </w:r>
      <w:fldSimple w:instr=" SEQ MTEqn \c \* Arabic \* MERGEFORMAT ">
        <w:r w:rsidR="00BB7B38">
          <w:rPr>
            <w:noProof/>
          </w:rPr>
          <w:instrText>16</w:instrText>
        </w:r>
      </w:fldSimple>
      <w:r w:rsidR="00B35E43">
        <w:instrText>)</w:instrText>
      </w:r>
      <w:bookmarkEnd w:id="31"/>
      <w:r w:rsidR="00B35E43">
        <w:fldChar w:fldCharType="end"/>
      </w:r>
    </w:p>
    <w:bookmarkEnd w:id="30"/>
    <w:p w14:paraId="58AE314B" w14:textId="3D590624" w:rsidR="00B279DE" w:rsidRDefault="00B279DE" w:rsidP="002B1FE9">
      <w:pPr>
        <w:pStyle w:val="affa"/>
        <w:spacing w:line="240" w:lineRule="auto"/>
      </w:pPr>
      <w:r w:rsidRPr="00862B57">
        <w:rPr>
          <w:spacing w:val="20"/>
        </w:rPr>
        <w:t>Доказательство</w:t>
      </w:r>
      <w:r>
        <w:rPr>
          <w:spacing w:val="20"/>
        </w:rPr>
        <w:t xml:space="preserve">. </w:t>
      </w:r>
      <w:r>
        <w:t>Сначала докажем необходимость первых двух неравенств в с</w:t>
      </w:r>
      <w:r>
        <w:t>и</w:t>
      </w:r>
      <w:r>
        <w:t xml:space="preserve">стеме </w:t>
      </w:r>
      <w:r>
        <w:rPr>
          <w:iCs/>
        </w:rPr>
        <w:fldChar w:fldCharType="begin"/>
      </w:r>
      <w:r>
        <w:rPr>
          <w:iCs/>
        </w:rPr>
        <w:instrText xml:space="preserve"> GOTOBUTTON ZEqnNum284937  \* MERGEFORMAT </w:instrText>
      </w:r>
      <w:r>
        <w:rPr>
          <w:iCs/>
        </w:rPr>
        <w:fldChar w:fldCharType="begin"/>
      </w:r>
      <w:r>
        <w:rPr>
          <w:iCs/>
        </w:rPr>
        <w:instrText xml:space="preserve"> REF ZEqnNum284937 \* Charformat \! \* MERGEFORMAT </w:instrText>
      </w:r>
      <w:r>
        <w:rPr>
          <w:iCs/>
        </w:rPr>
        <w:fldChar w:fldCharType="separate"/>
      </w:r>
      <w:r w:rsidR="00BB7B38" w:rsidRPr="00BB7B38">
        <w:rPr>
          <w:iCs/>
        </w:rPr>
        <w:instrText>(16)</w:instrText>
      </w:r>
      <w:r>
        <w:rPr>
          <w:iCs/>
        </w:rPr>
        <w:fldChar w:fldCharType="end"/>
      </w:r>
      <w:r>
        <w:rPr>
          <w:iCs/>
        </w:rPr>
        <w:fldChar w:fldCharType="end"/>
      </w:r>
      <w:r>
        <w:t xml:space="preserve">. </w:t>
      </w:r>
      <w:r w:rsidRPr="005D1528">
        <w:t xml:space="preserve">Доказательство </w:t>
      </w:r>
      <w:r>
        <w:t>выполним</w:t>
      </w:r>
      <w:r w:rsidRPr="005D1528">
        <w:t xml:space="preserve"> с помощью геометрических построений.</w:t>
      </w:r>
      <w:r>
        <w:t xml:space="preserve"> Проведем касательную </w:t>
      </w:r>
      <w:r w:rsidR="000935BE" w:rsidRPr="00025957">
        <w:rPr>
          <w:position w:val="-4"/>
        </w:rPr>
        <w:object w:dxaOrig="180" w:dyaOrig="180" w14:anchorId="428D523E">
          <v:shape id="_x0000_i1095" type="#_x0000_t75" style="width:10pt;height:10pt" o:ole="">
            <v:imagedata r:id="rId158" o:title=""/>
          </v:shape>
          <o:OLEObject Type="Embed" ProgID="Equation.DSMT4" ShapeID="_x0000_i1095" DrawAspect="Content" ObjectID="_1668586718" r:id="rId159"/>
        </w:object>
      </w:r>
      <w:r w:rsidRPr="00844541">
        <w:t xml:space="preserve"> </w:t>
      </w:r>
      <w:r>
        <w:t>к описанной окружности левого глаза</w:t>
      </w:r>
      <w:r w:rsidRPr="002F6247">
        <w:t xml:space="preserve"> </w:t>
      </w:r>
      <w:r>
        <w:t xml:space="preserve">через центр правого глаза </w:t>
      </w:r>
      <w:r w:rsidR="000935BE" w:rsidRPr="000935BE">
        <w:rPr>
          <w:position w:val="-10"/>
        </w:rPr>
        <w:object w:dxaOrig="520" w:dyaOrig="320" w14:anchorId="1468CA72">
          <v:shape id="_x0000_i1096" type="#_x0000_t75" style="width:27pt;height:15pt" o:ole="">
            <v:imagedata r:id="rId160" o:title=""/>
          </v:shape>
          <o:OLEObject Type="Embed" ProgID="Equation.DSMT4" ShapeID="_x0000_i1096" DrawAspect="Content" ObjectID="_1668586719" r:id="rId161"/>
        </w:object>
      </w:r>
      <w:r>
        <w:t xml:space="preserve"> так, чтобы она пересекла положительную полуось ординат, и проведем касательную </w:t>
      </w:r>
      <w:r w:rsidR="000935BE" w:rsidRPr="00025957">
        <w:rPr>
          <w:position w:val="-4"/>
        </w:rPr>
        <w:object w:dxaOrig="160" w:dyaOrig="240" w14:anchorId="0208F1A3">
          <v:shape id="_x0000_i1097" type="#_x0000_t75" style="width:6.5pt;height:11.5pt" o:ole="">
            <v:imagedata r:id="rId162" o:title=""/>
          </v:shape>
          <o:OLEObject Type="Embed" ProgID="Equation.DSMT4" ShapeID="_x0000_i1097" DrawAspect="Content" ObjectID="_1668586720" r:id="rId163"/>
        </w:object>
      </w:r>
      <w:r>
        <w:t xml:space="preserve"> к описанной окружности правого глаза</w:t>
      </w:r>
      <w:r w:rsidRPr="002F6247">
        <w:t xml:space="preserve"> </w:t>
      </w:r>
      <w:r>
        <w:t xml:space="preserve">через центр левого глаза </w:t>
      </w:r>
      <w:r w:rsidR="000935BE" w:rsidRPr="000935BE">
        <w:rPr>
          <w:position w:val="-10"/>
        </w:rPr>
        <w:object w:dxaOrig="660" w:dyaOrig="320" w14:anchorId="514C0A0B">
          <v:shape id="_x0000_i1098" type="#_x0000_t75" style="width:33.5pt;height:15pt" o:ole="">
            <v:imagedata r:id="rId164" o:title=""/>
          </v:shape>
          <o:OLEObject Type="Embed" ProgID="Equation.DSMT4" ShapeID="_x0000_i1098" DrawAspect="Content" ObjectID="_1668586721" r:id="rId165"/>
        </w:object>
      </w:r>
      <w:r>
        <w:t xml:space="preserve"> так, чтобы она также пересекла положительную полуось ординат</w:t>
      </w:r>
      <w:r w:rsidRPr="006120D3">
        <w:t xml:space="preserve"> (</w:t>
      </w:r>
      <w:r>
        <w:t>см. </w:t>
      </w:r>
      <w:r w:rsidRPr="00B00027">
        <w:rPr>
          <w:bCs/>
        </w:rPr>
        <w:fldChar w:fldCharType="begin"/>
      </w:r>
      <w:r w:rsidRPr="00B00027">
        <w:rPr>
          <w:bCs/>
        </w:rPr>
        <w:instrText xml:space="preserve"> REF  _Ref44985908 \h \* Lower \* MERGEFORMAT </w:instrText>
      </w:r>
      <w:r w:rsidRPr="00B00027">
        <w:rPr>
          <w:bCs/>
        </w:rPr>
      </w:r>
      <w:r w:rsidRPr="00B00027">
        <w:rPr>
          <w:bCs/>
        </w:rPr>
        <w:fldChar w:fldCharType="separate"/>
      </w:r>
      <w:r w:rsidR="00BB7B38" w:rsidRPr="00BB7B38">
        <w:rPr>
          <w:bCs/>
        </w:rPr>
        <w:t>рис. 8</w:t>
      </w:r>
      <w:r w:rsidRPr="00B00027">
        <w:rPr>
          <w:bCs/>
        </w:rPr>
        <w:fldChar w:fldCharType="end"/>
      </w:r>
      <w:r w:rsidRPr="006120D3">
        <w:t>)</w:t>
      </w:r>
      <w:r>
        <w:t xml:space="preserve">. Очевидно, что свойства </w:t>
      </w:r>
      <w:r w:rsidRPr="00BE7E1B">
        <w:fldChar w:fldCharType="begin"/>
      </w:r>
      <w:r w:rsidRPr="00BE7E1B">
        <w:instrText xml:space="preserve"> REF _Ref45009853 \n \h </w:instrText>
      </w:r>
      <w:r>
        <w:instrText xml:space="preserve"> \* MERGEFORMAT </w:instrText>
      </w:r>
      <w:r w:rsidRPr="00BE7E1B">
        <w:fldChar w:fldCharType="separate"/>
      </w:r>
      <w:r w:rsidR="00BB7B38">
        <w:t>(1)</w:t>
      </w:r>
      <w:r w:rsidRPr="00BE7E1B">
        <w:fldChar w:fldCharType="end"/>
      </w:r>
      <w:r w:rsidRPr="00BE7E1B">
        <w:t xml:space="preserve"> – </w:t>
      </w:r>
      <w:r w:rsidRPr="00BE7E1B">
        <w:fldChar w:fldCharType="begin"/>
      </w:r>
      <w:r w:rsidRPr="00BE7E1B">
        <w:instrText xml:space="preserve"> REF _Ref45009856 \n \h </w:instrText>
      </w:r>
      <w:r>
        <w:instrText xml:space="preserve"> \* MERGEFORMAT </w:instrText>
      </w:r>
      <w:r w:rsidRPr="00BE7E1B">
        <w:fldChar w:fldCharType="separate"/>
      </w:r>
      <w:r w:rsidR="00BB7B38">
        <w:t>(3)</w:t>
      </w:r>
      <w:r w:rsidRPr="00BE7E1B">
        <w:fldChar w:fldCharType="end"/>
      </w:r>
      <w:r>
        <w:t xml:space="preserve"> выполняются в том и только в том случае, когда видимый круг целиком нах</w:t>
      </w:r>
      <w:r>
        <w:t>о</w:t>
      </w:r>
      <w:r>
        <w:t>дится выше обеих касательных в области, обозначенной вертикальной штриховкой.</w:t>
      </w:r>
    </w:p>
    <w:p w14:paraId="52BB935D" w14:textId="43F229F9" w:rsidR="00B279DE" w:rsidRDefault="00B279DE" w:rsidP="002B1FE9">
      <w:pPr>
        <w:pStyle w:val="affa"/>
        <w:spacing w:line="240" w:lineRule="auto"/>
        <w:ind w:firstLine="0"/>
      </w:pPr>
      <w:r>
        <w:t xml:space="preserve">Пусть прямая </w:t>
      </w:r>
      <w:r w:rsidR="000935BE" w:rsidRPr="00025957">
        <w:rPr>
          <w:position w:val="-4"/>
        </w:rPr>
        <w:object w:dxaOrig="160" w:dyaOrig="240" w14:anchorId="06A02263">
          <v:shape id="_x0000_i1099" type="#_x0000_t75" style="width:6.5pt;height:11.5pt" o:ole="">
            <v:imagedata r:id="rId166" o:title=""/>
          </v:shape>
          <o:OLEObject Type="Embed" ProgID="Equation.DSMT4" ShapeID="_x0000_i1099" DrawAspect="Content" ObjectID="_1668586722" r:id="rId167"/>
        </w:object>
      </w:r>
      <w:r>
        <w:t xml:space="preserve"> касается описанной окружности правого глаза в точке </w:t>
      </w:r>
      <w:r w:rsidR="000935BE" w:rsidRPr="00025957">
        <w:rPr>
          <w:position w:val="-4"/>
        </w:rPr>
        <w:object w:dxaOrig="279" w:dyaOrig="240" w14:anchorId="1D9269D7">
          <v:shape id="_x0000_i1100" type="#_x0000_t75" style="width:13.5pt;height:11.5pt" o:ole="">
            <v:imagedata r:id="rId168" o:title=""/>
          </v:shape>
          <o:OLEObject Type="Embed" ProgID="Equation.DSMT4" ShapeID="_x0000_i1100" DrawAspect="Content" ObjectID="_1668586723" r:id="rId169"/>
        </w:object>
      </w:r>
      <w:r>
        <w:t xml:space="preserve">. Обозначим через </w:t>
      </w:r>
      <w:r w:rsidR="000935BE" w:rsidRPr="00025957">
        <w:rPr>
          <w:position w:val="-4"/>
        </w:rPr>
        <w:object w:dxaOrig="220" w:dyaOrig="180" w14:anchorId="1E8C6743">
          <v:shape id="_x0000_i1101" type="#_x0000_t75" style="width:11.5pt;height:10pt" o:ole="">
            <v:imagedata r:id="rId170" o:title=""/>
          </v:shape>
          <o:OLEObject Type="Embed" ProgID="Equation.DSMT4" ShapeID="_x0000_i1101" DrawAspect="Content" ObjectID="_1668586724" r:id="rId171"/>
        </w:object>
      </w:r>
      <w:r>
        <w:t xml:space="preserve"> угол, образованный лучами </w:t>
      </w:r>
      <w:r w:rsidR="000935BE" w:rsidRPr="000935BE">
        <w:rPr>
          <w:position w:val="-14"/>
        </w:rPr>
        <w:object w:dxaOrig="680" w:dyaOrig="400" w14:anchorId="2B53C397">
          <v:shape id="_x0000_i1102" type="#_x0000_t75" style="width:35pt;height:20pt" o:ole="">
            <v:imagedata r:id="rId172" o:title=""/>
          </v:shape>
          <o:OLEObject Type="Embed" ProgID="Equation.DSMT4" ShapeID="_x0000_i1102" DrawAspect="Content" ObjectID="_1668586725" r:id="rId173"/>
        </w:object>
      </w:r>
      <w:r>
        <w:t xml:space="preserve"> и</w:t>
      </w:r>
      <w:r w:rsidRPr="009126BF">
        <w:t xml:space="preserve"> </w:t>
      </w:r>
      <w:r w:rsidR="000935BE" w:rsidRPr="000935BE">
        <w:rPr>
          <w:position w:val="-14"/>
        </w:rPr>
        <w:object w:dxaOrig="639" w:dyaOrig="400" w14:anchorId="711CB004">
          <v:shape id="_x0000_i1103" type="#_x0000_t75" style="width:30pt;height:20pt" o:ole="">
            <v:imagedata r:id="rId174" o:title=""/>
          </v:shape>
          <o:OLEObject Type="Embed" ProgID="Equation.DSMT4" ShapeID="_x0000_i1103" DrawAspect="Content" ObjectID="_1668586726" r:id="rId175"/>
        </w:object>
      </w:r>
      <w:r>
        <w:t xml:space="preserve">. Тогда уравнения прямых </w:t>
      </w:r>
      <w:r w:rsidR="000935BE" w:rsidRPr="00025957">
        <w:rPr>
          <w:position w:val="-4"/>
        </w:rPr>
        <w:object w:dxaOrig="180" w:dyaOrig="180" w14:anchorId="58FF3E28">
          <v:shape id="_x0000_i1104" type="#_x0000_t75" style="width:10pt;height:10pt" o:ole="">
            <v:imagedata r:id="rId176" o:title=""/>
          </v:shape>
          <o:OLEObject Type="Embed" ProgID="Equation.DSMT4" ShapeID="_x0000_i1104" DrawAspect="Content" ObjectID="_1668586727" r:id="rId177"/>
        </w:object>
      </w:r>
      <w:r>
        <w:t xml:space="preserve"> и </w:t>
      </w:r>
      <w:r w:rsidR="000935BE" w:rsidRPr="00025957">
        <w:rPr>
          <w:position w:val="-4"/>
        </w:rPr>
        <w:object w:dxaOrig="160" w:dyaOrig="240" w14:anchorId="0EA8F488">
          <v:shape id="_x0000_i1105" type="#_x0000_t75" style="width:6.5pt;height:11.5pt" o:ole="">
            <v:imagedata r:id="rId178" o:title=""/>
          </v:shape>
          <o:OLEObject Type="Embed" ProgID="Equation.DSMT4" ShapeID="_x0000_i1105" DrawAspect="Content" ObjectID="_1668586728" r:id="rId179"/>
        </w:object>
      </w:r>
      <w:r>
        <w:t xml:space="preserve"> могут быть записаны в виде</w:t>
      </w:r>
    </w:p>
    <w:p w14:paraId="011132A7" w14:textId="6525F000" w:rsidR="00B279DE" w:rsidRDefault="00B279DE" w:rsidP="002B1FE9">
      <w:pPr>
        <w:pStyle w:val="MTDisplayEquation"/>
      </w:pPr>
      <w:r>
        <w:tab/>
      </w:r>
      <w:r w:rsidR="000935BE" w:rsidRPr="000935BE">
        <w:rPr>
          <w:position w:val="-10"/>
        </w:rPr>
        <w:object w:dxaOrig="2020" w:dyaOrig="320" w14:anchorId="31370844">
          <v:shape id="_x0000_i1106" type="#_x0000_t75" style="width:100.5pt;height:15pt" o:ole="">
            <v:imagedata r:id="rId180" o:title=""/>
          </v:shape>
          <o:OLEObject Type="Embed" ProgID="Equation.DSMT4" ShapeID="_x0000_i1106" DrawAspect="Content" ObjectID="_1668586729" r:id="rId181"/>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bookmarkStart w:id="32" w:name="ZEqnNum588236"/>
      <w:r w:rsidR="00B35E43">
        <w:instrText>(</w:instrText>
      </w:r>
      <w:fldSimple w:instr=" SEQ MTEqn \c \* Arabic \* MERGEFORMAT ">
        <w:r w:rsidR="00BB7B38">
          <w:rPr>
            <w:noProof/>
          </w:rPr>
          <w:instrText>17</w:instrText>
        </w:r>
      </w:fldSimple>
      <w:r w:rsidR="00B35E43">
        <w:instrText>)</w:instrText>
      </w:r>
      <w:bookmarkEnd w:id="32"/>
      <w:r w:rsidR="00B35E43">
        <w:fldChar w:fldCharType="end"/>
      </w:r>
    </w:p>
    <w:p w14:paraId="0BD0D84F" w14:textId="77777777" w:rsidR="00B279DE" w:rsidRPr="00BF4B8F" w:rsidRDefault="00B279DE" w:rsidP="002B1FE9">
      <w:pPr>
        <w:pStyle w:val="afff"/>
        <w:spacing w:line="240" w:lineRule="auto"/>
      </w:pPr>
      <w:r>
        <w:t>и</w:t>
      </w:r>
    </w:p>
    <w:p w14:paraId="6607058C" w14:textId="6B225A9F" w:rsidR="00B279DE" w:rsidRDefault="00B279DE" w:rsidP="002B1FE9">
      <w:pPr>
        <w:pStyle w:val="MTDisplayEquation"/>
      </w:pPr>
      <w:r>
        <w:tab/>
      </w:r>
      <w:r w:rsidR="000935BE" w:rsidRPr="000935BE">
        <w:rPr>
          <w:position w:val="-10"/>
        </w:rPr>
        <w:object w:dxaOrig="1840" w:dyaOrig="320" w14:anchorId="40384941">
          <v:shape id="_x0000_i1107" type="#_x0000_t75" style="width:92pt;height:15pt" o:ole="">
            <v:imagedata r:id="rId182" o:title=""/>
          </v:shape>
          <o:OLEObject Type="Embed" ProgID="Equation.DSMT4" ShapeID="_x0000_i1107" DrawAspect="Content" ObjectID="_1668586730" r:id="rId183"/>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bookmarkStart w:id="33" w:name="ZEqnNum168853"/>
      <w:r w:rsidR="00B35E43">
        <w:instrText>(</w:instrText>
      </w:r>
      <w:fldSimple w:instr=" SEQ MTEqn \c \* Arabic \* MERGEFORMAT ">
        <w:r w:rsidR="00BB7B38">
          <w:rPr>
            <w:noProof/>
          </w:rPr>
          <w:instrText>18</w:instrText>
        </w:r>
      </w:fldSimple>
      <w:r w:rsidR="00B35E43">
        <w:instrText>)</w:instrText>
      </w:r>
      <w:bookmarkEnd w:id="33"/>
      <w:r w:rsidR="00B35E43">
        <w:fldChar w:fldCharType="end"/>
      </w:r>
    </w:p>
    <w:p w14:paraId="366CAFB4" w14:textId="77777777" w:rsidR="00B279DE" w:rsidRDefault="00B279DE" w:rsidP="002B1FE9">
      <w:pPr>
        <w:pStyle w:val="affa"/>
        <w:spacing w:line="240" w:lineRule="auto"/>
        <w:ind w:firstLine="0"/>
      </w:pPr>
      <w:r>
        <w:lastRenderedPageBreak/>
        <w:t>соответственно. Имеем</w:t>
      </w:r>
    </w:p>
    <w:p w14:paraId="029D547A" w14:textId="098A9608" w:rsidR="00B279DE" w:rsidRDefault="00B279DE" w:rsidP="002B1FE9">
      <w:pPr>
        <w:pStyle w:val="MTDisplayEquation"/>
      </w:pPr>
      <w:r>
        <w:tab/>
      </w:r>
      <w:r w:rsidR="000935BE" w:rsidRPr="000935BE">
        <w:rPr>
          <w:position w:val="-32"/>
        </w:rPr>
        <w:object w:dxaOrig="1800" w:dyaOrig="720" w14:anchorId="0D4F5A01">
          <v:shape id="_x0000_i1108" type="#_x0000_t75" style="width:90.5pt;height:37pt" o:ole="">
            <v:imagedata r:id="rId184" o:title=""/>
          </v:shape>
          <o:OLEObject Type="Embed" ProgID="Equation.DSMT4" ShapeID="_x0000_i1108" DrawAspect="Content" ObjectID="_1668586731" r:id="rId185"/>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bookmarkStart w:id="34" w:name="ZEqnNum782851"/>
      <w:r w:rsidR="00B35E43">
        <w:instrText>(</w:instrText>
      </w:r>
      <w:fldSimple w:instr=" SEQ MTEqn \c \* Arabic \* MERGEFORMAT ">
        <w:r w:rsidR="00BB7B38">
          <w:rPr>
            <w:noProof/>
          </w:rPr>
          <w:instrText>19</w:instrText>
        </w:r>
      </w:fldSimple>
      <w:r w:rsidR="00B35E43">
        <w:instrText>)</w:instrText>
      </w:r>
      <w:bookmarkEnd w:id="34"/>
      <w:r w:rsidR="00B35E43">
        <w:fldChar w:fldCharType="end"/>
      </w:r>
    </w:p>
    <w:p w14:paraId="68BE75C1" w14:textId="1D532106" w:rsidR="00B279DE" w:rsidRPr="00E365FB" w:rsidRDefault="00B279DE" w:rsidP="002B1FE9">
      <w:pPr>
        <w:pStyle w:val="affa"/>
        <w:spacing w:line="240" w:lineRule="auto"/>
        <w:ind w:firstLine="0"/>
      </w:pPr>
      <w:r>
        <w:t>Учитывая</w:t>
      </w:r>
      <w:r w:rsidRPr="00E365FB">
        <w:rPr>
          <w:lang w:val="en-US"/>
        </w:rPr>
        <w:t xml:space="preserve">, </w:t>
      </w:r>
      <w:r>
        <w:t>что</w:t>
      </w:r>
      <w:r w:rsidRPr="00E365FB">
        <w:rPr>
          <w:lang w:val="en-US"/>
        </w:rPr>
        <w:t xml:space="preserve"> </w:t>
      </w:r>
      <w:r w:rsidR="000935BE" w:rsidRPr="000935BE">
        <w:rPr>
          <w:position w:val="-14"/>
        </w:rPr>
        <w:object w:dxaOrig="2180" w:dyaOrig="460" w14:anchorId="1F3C6B6F">
          <v:shape id="_x0000_i1109" type="#_x0000_t75" style="width:109pt;height:23.5pt" o:ole="">
            <v:imagedata r:id="rId186" o:title=""/>
          </v:shape>
          <o:OLEObject Type="Embed" ProgID="Equation.DSMT4" ShapeID="_x0000_i1109" DrawAspect="Content" ObjectID="_1668586732" r:id="rId187"/>
        </w:object>
      </w:r>
      <w:r w:rsidRPr="00E365FB">
        <w:rPr>
          <w:lang w:val="en-US"/>
        </w:rPr>
        <w:t xml:space="preserve">, </w:t>
      </w:r>
      <w:r>
        <w:t>из</w:t>
      </w:r>
      <w:r w:rsidRPr="00E365FB">
        <w:rPr>
          <w:lang w:val="en-US"/>
        </w:rPr>
        <w:t xml:space="preserve"> </w:t>
      </w:r>
      <w:r>
        <w:rPr>
          <w:iCs/>
          <w:lang w:val="en-US"/>
        </w:rPr>
        <w:fldChar w:fldCharType="begin"/>
      </w:r>
      <w:r>
        <w:rPr>
          <w:iCs/>
          <w:lang w:val="en-US"/>
        </w:rPr>
        <w:instrText xml:space="preserve"> GOTOBUTTON ZEqnNum782851  \* MERGEFORMAT </w:instrText>
      </w:r>
      <w:r>
        <w:rPr>
          <w:iCs/>
          <w:lang w:val="en-US"/>
        </w:rPr>
        <w:fldChar w:fldCharType="begin"/>
      </w:r>
      <w:r>
        <w:rPr>
          <w:iCs/>
          <w:lang w:val="en-US"/>
        </w:rPr>
        <w:instrText xml:space="preserve"> REF ZEqnNum782851 \* Charformat \! \* MERGEFORMAT </w:instrText>
      </w:r>
      <w:r>
        <w:rPr>
          <w:iCs/>
          <w:lang w:val="en-US"/>
        </w:rPr>
        <w:fldChar w:fldCharType="separate"/>
      </w:r>
      <w:r w:rsidR="00BB7B38" w:rsidRPr="00BB7B38">
        <w:rPr>
          <w:iCs/>
          <w:lang w:val="en-US"/>
        </w:rPr>
        <w:instrText>(19)</w:instrText>
      </w:r>
      <w:r>
        <w:rPr>
          <w:iCs/>
          <w:lang w:val="en-US"/>
        </w:rPr>
        <w:fldChar w:fldCharType="end"/>
      </w:r>
      <w:r>
        <w:rPr>
          <w:iCs/>
          <w:lang w:val="en-US"/>
        </w:rPr>
        <w:fldChar w:fldCharType="end"/>
      </w:r>
      <w:r>
        <w:rPr>
          <w:iCs/>
        </w:rPr>
        <w:t xml:space="preserve"> получаем</w:t>
      </w:r>
    </w:p>
    <w:p w14:paraId="6DB8581C" w14:textId="1ECC6CDD" w:rsidR="00B279DE" w:rsidRDefault="00B279DE" w:rsidP="002B1FE9">
      <w:pPr>
        <w:pStyle w:val="MTDisplayEquation"/>
      </w:pPr>
      <w:r>
        <w:tab/>
      </w:r>
      <w:r w:rsidR="000935BE" w:rsidRPr="000935BE">
        <w:rPr>
          <w:position w:val="-28"/>
        </w:rPr>
        <w:object w:dxaOrig="1939" w:dyaOrig="680" w14:anchorId="55A580D5">
          <v:shape id="_x0000_i1110" type="#_x0000_t75" style="width:97pt;height:35pt" o:ole="">
            <v:imagedata r:id="rId188" o:title=""/>
          </v:shape>
          <o:OLEObject Type="Embed" ProgID="Equation.DSMT4" ShapeID="_x0000_i1110" DrawAspect="Content" ObjectID="_1668586733" r:id="rId189"/>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bookmarkStart w:id="35" w:name="ZEqnNum907831"/>
      <w:r w:rsidR="00B35E43">
        <w:instrText>(</w:instrText>
      </w:r>
      <w:fldSimple w:instr=" SEQ MTEqn \c \* Arabic \* MERGEFORMAT ">
        <w:r w:rsidR="00BB7B38">
          <w:rPr>
            <w:noProof/>
          </w:rPr>
          <w:instrText>20</w:instrText>
        </w:r>
      </w:fldSimple>
      <w:r w:rsidR="00B35E43">
        <w:instrText>)</w:instrText>
      </w:r>
      <w:bookmarkEnd w:id="35"/>
      <w:r w:rsidR="00B35E43">
        <w:fldChar w:fldCharType="end"/>
      </w:r>
    </w:p>
    <w:p w14:paraId="541929B3" w14:textId="7B8002A7" w:rsidR="00B279DE" w:rsidRPr="00E365FB" w:rsidRDefault="00B279DE" w:rsidP="002B1FE9">
      <w:pPr>
        <w:pStyle w:val="affa"/>
        <w:spacing w:line="240" w:lineRule="auto"/>
        <w:ind w:firstLine="0"/>
      </w:pPr>
      <w:r>
        <w:t xml:space="preserve">Учитывая </w:t>
      </w:r>
      <w:r>
        <w:rPr>
          <w:iCs/>
        </w:rPr>
        <w:fldChar w:fldCharType="begin"/>
      </w:r>
      <w:r>
        <w:rPr>
          <w:iCs/>
        </w:rPr>
        <w:instrText xml:space="preserve"> GOTOBUTTON ZEqnNum841405  \* MERGEFORMAT </w:instrText>
      </w:r>
      <w:r>
        <w:rPr>
          <w:iCs/>
        </w:rPr>
        <w:fldChar w:fldCharType="begin"/>
      </w:r>
      <w:r>
        <w:rPr>
          <w:iCs/>
        </w:rPr>
        <w:instrText xml:space="preserve"> REF ZEqnNum841405 \* Charformat \! \* MERGEFORMAT </w:instrText>
      </w:r>
      <w:r>
        <w:rPr>
          <w:iCs/>
        </w:rPr>
        <w:fldChar w:fldCharType="separate"/>
      </w:r>
      <w:r w:rsidR="00BB7B38" w:rsidRPr="00BB7B38">
        <w:rPr>
          <w:iCs/>
        </w:rPr>
        <w:instrText>(1)</w:instrText>
      </w:r>
      <w:r>
        <w:rPr>
          <w:iCs/>
        </w:rPr>
        <w:fldChar w:fldCharType="end"/>
      </w:r>
      <w:r>
        <w:rPr>
          <w:iCs/>
        </w:rPr>
        <w:fldChar w:fldCharType="end"/>
      </w:r>
      <w:r>
        <w:rPr>
          <w:iCs/>
        </w:rPr>
        <w:t xml:space="preserve">, видим, что подкоренное выражение в </w:t>
      </w:r>
      <w:r>
        <w:fldChar w:fldCharType="begin"/>
      </w:r>
      <w:r>
        <w:instrText xml:space="preserve"> GOTOBUTTON ZEqnNum907831  \* MERGEFORMAT </w:instrText>
      </w:r>
      <w:fldSimple w:instr=" REF ZEqnNum907831 \* Charformat \! \* MERGEFORMAT ">
        <w:r w:rsidR="00BB7B38">
          <w:instrText>(20)</w:instrText>
        </w:r>
      </w:fldSimple>
      <w:r>
        <w:fldChar w:fldCharType="end"/>
      </w:r>
      <w:r>
        <w:t xml:space="preserve"> принимает значение больше нуля. Подставив правую часть уравнения </w:t>
      </w:r>
      <w:r>
        <w:rPr>
          <w:iCs/>
        </w:rPr>
        <w:fldChar w:fldCharType="begin"/>
      </w:r>
      <w:r>
        <w:rPr>
          <w:iCs/>
        </w:rPr>
        <w:instrText xml:space="preserve"> GOTOBUTTON ZEqnNum907831  \* MERGEFORMAT </w:instrText>
      </w:r>
      <w:r>
        <w:rPr>
          <w:iCs/>
        </w:rPr>
        <w:fldChar w:fldCharType="begin"/>
      </w:r>
      <w:r>
        <w:rPr>
          <w:iCs/>
        </w:rPr>
        <w:instrText xml:space="preserve"> REF ZEqnNum907831 \* Charformat \! \* MERGEFORMAT </w:instrText>
      </w:r>
      <w:r>
        <w:rPr>
          <w:iCs/>
        </w:rPr>
        <w:fldChar w:fldCharType="separate"/>
      </w:r>
      <w:r w:rsidR="00BB7B38" w:rsidRPr="00BB7B38">
        <w:rPr>
          <w:iCs/>
        </w:rPr>
        <w:instrText>(20)</w:instrText>
      </w:r>
      <w:r>
        <w:rPr>
          <w:iCs/>
        </w:rPr>
        <w:fldChar w:fldCharType="end"/>
      </w:r>
      <w:r>
        <w:rPr>
          <w:iCs/>
        </w:rPr>
        <w:fldChar w:fldCharType="end"/>
      </w:r>
      <w:r>
        <w:rPr>
          <w:iCs/>
        </w:rPr>
        <w:t xml:space="preserve"> в </w:t>
      </w:r>
      <w:r>
        <w:fldChar w:fldCharType="begin"/>
      </w:r>
      <w:r>
        <w:instrText xml:space="preserve"> GOTOBUTTON ZEqnNum588236  \* MERGEFORMAT </w:instrText>
      </w:r>
      <w:fldSimple w:instr=" REF ZEqnNum588236 \* Charformat \! \* MERGEFORMAT ">
        <w:r w:rsidR="00BB7B38">
          <w:instrText>(17)</w:instrText>
        </w:r>
      </w:fldSimple>
      <w:r>
        <w:fldChar w:fldCharType="end"/>
      </w:r>
      <w:r>
        <w:t xml:space="preserve"> и </w:t>
      </w:r>
      <w:r>
        <w:rPr>
          <w:iCs/>
        </w:rPr>
        <w:fldChar w:fldCharType="begin"/>
      </w:r>
      <w:r>
        <w:rPr>
          <w:iCs/>
        </w:rPr>
        <w:instrText xml:space="preserve"> GOTOBUTTON ZEqnNum168853  \* MERGEFORMAT </w:instrText>
      </w:r>
      <w:r>
        <w:rPr>
          <w:iCs/>
        </w:rPr>
        <w:fldChar w:fldCharType="begin"/>
      </w:r>
      <w:r>
        <w:rPr>
          <w:iCs/>
        </w:rPr>
        <w:instrText xml:space="preserve"> REF ZEqnNum168853 \* Charformat \! \* MERGEFORMAT </w:instrText>
      </w:r>
      <w:r>
        <w:rPr>
          <w:iCs/>
        </w:rPr>
        <w:fldChar w:fldCharType="separate"/>
      </w:r>
      <w:r w:rsidR="00BB7B38" w:rsidRPr="00BB7B38">
        <w:rPr>
          <w:iCs/>
        </w:rPr>
        <w:instrText>(18)</w:instrText>
      </w:r>
      <w:r>
        <w:rPr>
          <w:iCs/>
        </w:rPr>
        <w:fldChar w:fldCharType="end"/>
      </w:r>
      <w:r>
        <w:rPr>
          <w:iCs/>
        </w:rPr>
        <w:fldChar w:fldCharType="end"/>
      </w:r>
      <w:r>
        <w:rPr>
          <w:iCs/>
        </w:rPr>
        <w:t xml:space="preserve"> получаем следующие </w:t>
      </w:r>
      <w:r>
        <w:t>ура</w:t>
      </w:r>
      <w:r>
        <w:t>в</w:t>
      </w:r>
      <w:r>
        <w:t xml:space="preserve">нения прямых </w:t>
      </w:r>
      <w:r w:rsidR="000935BE" w:rsidRPr="00025957">
        <w:rPr>
          <w:position w:val="-4"/>
        </w:rPr>
        <w:object w:dxaOrig="180" w:dyaOrig="180" w14:anchorId="07F86C06">
          <v:shape id="_x0000_i1111" type="#_x0000_t75" style="width:10pt;height:10pt" o:ole="">
            <v:imagedata r:id="rId190" o:title=""/>
          </v:shape>
          <o:OLEObject Type="Embed" ProgID="Equation.DSMT4" ShapeID="_x0000_i1111" DrawAspect="Content" ObjectID="_1668586734" r:id="rId191"/>
        </w:object>
      </w:r>
      <w:r>
        <w:t xml:space="preserve"> и </w:t>
      </w:r>
      <w:r w:rsidR="000935BE" w:rsidRPr="00025957">
        <w:rPr>
          <w:position w:val="-4"/>
        </w:rPr>
        <w:object w:dxaOrig="160" w:dyaOrig="240" w14:anchorId="6669ABC0">
          <v:shape id="_x0000_i1112" type="#_x0000_t75" style="width:6.5pt;height:11.5pt" o:ole="">
            <v:imagedata r:id="rId192" o:title=""/>
          </v:shape>
          <o:OLEObject Type="Embed" ProgID="Equation.DSMT4" ShapeID="_x0000_i1112" DrawAspect="Content" ObjectID="_1668586735" r:id="rId193"/>
        </w:object>
      </w:r>
      <w:r>
        <w:t>:</w:t>
      </w:r>
    </w:p>
    <w:p w14:paraId="646197DC" w14:textId="02CBFD85" w:rsidR="00B279DE" w:rsidRDefault="00B279DE" w:rsidP="002B1FE9">
      <w:pPr>
        <w:pStyle w:val="MTDisplayEquation"/>
      </w:pPr>
      <w:r>
        <w:tab/>
      </w:r>
      <w:r w:rsidR="000935BE" w:rsidRPr="000935BE">
        <w:rPr>
          <w:position w:val="-28"/>
        </w:rPr>
        <w:object w:dxaOrig="1660" w:dyaOrig="700" w14:anchorId="53BF21D9">
          <v:shape id="_x0000_i1113" type="#_x0000_t75" style="width:82pt;height:35pt" o:ole="">
            <v:imagedata r:id="rId194" o:title=""/>
          </v:shape>
          <o:OLEObject Type="Embed" ProgID="Equation.DSMT4" ShapeID="_x0000_i1113" DrawAspect="Content" ObjectID="_1668586736" r:id="rId195"/>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bookmarkStart w:id="36" w:name="ZEqnNum917650"/>
      <w:r w:rsidR="00B35E43">
        <w:instrText>(</w:instrText>
      </w:r>
      <w:fldSimple w:instr=" SEQ MTEqn \c \* Arabic \* MERGEFORMAT ">
        <w:r w:rsidR="00BB7B38">
          <w:rPr>
            <w:noProof/>
          </w:rPr>
          <w:instrText>21</w:instrText>
        </w:r>
      </w:fldSimple>
      <w:r w:rsidR="00B35E43">
        <w:instrText>)</w:instrText>
      </w:r>
      <w:bookmarkEnd w:id="36"/>
      <w:r w:rsidR="00B35E43">
        <w:fldChar w:fldCharType="end"/>
      </w:r>
    </w:p>
    <w:p w14:paraId="0F0BB8FA" w14:textId="77777777" w:rsidR="00B279DE" w:rsidRPr="00E365FB" w:rsidRDefault="00B279DE" w:rsidP="002B1FE9">
      <w:pPr>
        <w:pStyle w:val="afff"/>
        <w:spacing w:line="240" w:lineRule="auto"/>
      </w:pPr>
      <w:r>
        <w:t>и</w:t>
      </w:r>
    </w:p>
    <w:p w14:paraId="4FC4116E" w14:textId="12966C97" w:rsidR="00B279DE" w:rsidRDefault="00B279DE" w:rsidP="002B1FE9">
      <w:pPr>
        <w:pStyle w:val="MTDisplayEquation"/>
      </w:pPr>
      <w:r>
        <w:tab/>
      </w:r>
      <w:r w:rsidR="000935BE" w:rsidRPr="000935BE">
        <w:rPr>
          <w:position w:val="-28"/>
        </w:rPr>
        <w:object w:dxaOrig="1560" w:dyaOrig="700" w14:anchorId="4F0FB139">
          <v:shape id="_x0000_i1114" type="#_x0000_t75" style="width:77pt;height:35pt" o:ole="">
            <v:imagedata r:id="rId196" o:title=""/>
          </v:shape>
          <o:OLEObject Type="Embed" ProgID="Equation.DSMT4" ShapeID="_x0000_i1114" DrawAspect="Content" ObjectID="_1668586737" r:id="rId197"/>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r w:rsidR="00B35E43">
        <w:instrText>(</w:instrText>
      </w:r>
      <w:fldSimple w:instr=" SEQ MTEqn \c \* Arabic \* MERGEFORMAT ">
        <w:r w:rsidR="00BB7B38">
          <w:rPr>
            <w:noProof/>
          </w:rPr>
          <w:instrText>22</w:instrText>
        </w:r>
      </w:fldSimple>
      <w:r w:rsidR="00B35E43">
        <w:instrText>)</w:instrText>
      </w:r>
      <w:r w:rsidR="00B35E43">
        <w:fldChar w:fldCharType="end"/>
      </w:r>
    </w:p>
    <w:p w14:paraId="2FDD9529" w14:textId="77777777" w:rsidR="00B279DE" w:rsidRDefault="00B279DE" w:rsidP="002B1FE9">
      <w:pPr>
        <w:pStyle w:val="afff"/>
        <w:spacing w:line="240" w:lineRule="auto"/>
      </w:pPr>
      <w:r>
        <w:t>Перепишем их в виде</w:t>
      </w:r>
    </w:p>
    <w:p w14:paraId="62B00475" w14:textId="0D609B4F" w:rsidR="00B279DE" w:rsidRDefault="00B279DE" w:rsidP="002B1FE9">
      <w:pPr>
        <w:pStyle w:val="MTDisplayEquation"/>
      </w:pPr>
      <w:r>
        <w:tab/>
      </w:r>
      <w:r w:rsidR="000935BE" w:rsidRPr="000935BE">
        <w:rPr>
          <w:position w:val="-10"/>
        </w:rPr>
        <w:object w:dxaOrig="2079" w:dyaOrig="420" w14:anchorId="4EBEAE56">
          <v:shape id="_x0000_i1115" type="#_x0000_t75" style="width:104pt;height:22pt" o:ole="">
            <v:imagedata r:id="rId198" o:title=""/>
          </v:shape>
          <o:OLEObject Type="Embed" ProgID="Equation.DSMT4" ShapeID="_x0000_i1115" DrawAspect="Content" ObjectID="_1668586738" r:id="rId199"/>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r w:rsidR="00B35E43">
        <w:instrText>(</w:instrText>
      </w:r>
      <w:fldSimple w:instr=" SEQ MTEqn \c \* Arabic \* MERGEFORMAT ">
        <w:r w:rsidR="00BB7B38">
          <w:rPr>
            <w:noProof/>
          </w:rPr>
          <w:instrText>23</w:instrText>
        </w:r>
      </w:fldSimple>
      <w:r w:rsidR="00B35E43">
        <w:instrText>)</w:instrText>
      </w:r>
      <w:r w:rsidR="00B35E43">
        <w:fldChar w:fldCharType="end"/>
      </w:r>
    </w:p>
    <w:p w14:paraId="15A7F00C" w14:textId="77777777" w:rsidR="00B279DE" w:rsidRPr="00E365FB" w:rsidRDefault="00B279DE" w:rsidP="002B1FE9">
      <w:pPr>
        <w:pStyle w:val="afff"/>
        <w:spacing w:line="240" w:lineRule="auto"/>
      </w:pPr>
      <w:r>
        <w:t>и</w:t>
      </w:r>
    </w:p>
    <w:p w14:paraId="66B0B348" w14:textId="46BF3E67" w:rsidR="00B279DE" w:rsidRDefault="00B279DE" w:rsidP="002B1FE9">
      <w:pPr>
        <w:pStyle w:val="MTDisplayEquation"/>
      </w:pPr>
      <w:r>
        <w:tab/>
      </w:r>
      <w:r w:rsidR="000935BE" w:rsidRPr="000935BE">
        <w:rPr>
          <w:position w:val="-10"/>
        </w:rPr>
        <w:object w:dxaOrig="2100" w:dyaOrig="420" w14:anchorId="215070B3">
          <v:shape id="_x0000_i1116" type="#_x0000_t75" style="width:105.5pt;height:22pt" o:ole="">
            <v:imagedata r:id="rId200" o:title=""/>
          </v:shape>
          <o:OLEObject Type="Embed" ProgID="Equation.DSMT4" ShapeID="_x0000_i1116" DrawAspect="Content" ObjectID="_1668586739" r:id="rId201"/>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r w:rsidR="00B35E43">
        <w:instrText>(</w:instrText>
      </w:r>
      <w:fldSimple w:instr=" SEQ MTEqn \c \* Arabic \* MERGEFORMAT ">
        <w:r w:rsidR="00BB7B38">
          <w:rPr>
            <w:noProof/>
          </w:rPr>
          <w:instrText>24</w:instrText>
        </w:r>
      </w:fldSimple>
      <w:r w:rsidR="00B35E43">
        <w:instrText>)</w:instrText>
      </w:r>
      <w:r w:rsidR="00B35E43">
        <w:fldChar w:fldCharType="end"/>
      </w:r>
    </w:p>
    <w:p w14:paraId="23DAB078" w14:textId="5400BD7E" w:rsidR="00B279DE" w:rsidRDefault="00B279DE" w:rsidP="002B1FE9">
      <w:pPr>
        <w:pStyle w:val="afff"/>
        <w:spacing w:line="240" w:lineRule="auto"/>
      </w:pPr>
      <w:r>
        <w:t>Таким образом, для того, чтобы точка лежала в заштрихованной области</w:t>
      </w:r>
      <w:r w:rsidR="005563B1">
        <w:t>,</w:t>
      </w:r>
      <w:r>
        <w:t xml:space="preserve"> не касаясь прямых </w:t>
      </w:r>
      <w:r w:rsidR="000935BE" w:rsidRPr="00025957">
        <w:rPr>
          <w:position w:val="-4"/>
        </w:rPr>
        <w:object w:dxaOrig="180" w:dyaOrig="180" w14:anchorId="589E6F44">
          <v:shape id="_x0000_i1117" type="#_x0000_t75" style="width:10pt;height:10pt" o:ole="">
            <v:imagedata r:id="rId202" o:title=""/>
          </v:shape>
          <o:OLEObject Type="Embed" ProgID="Equation.DSMT4" ShapeID="_x0000_i1117" DrawAspect="Content" ObjectID="_1668586740" r:id="rId203"/>
        </w:object>
      </w:r>
      <w:r>
        <w:t xml:space="preserve"> и </w:t>
      </w:r>
      <w:r w:rsidR="000935BE" w:rsidRPr="00025957">
        <w:rPr>
          <w:position w:val="-4"/>
        </w:rPr>
        <w:object w:dxaOrig="160" w:dyaOrig="240" w14:anchorId="4DF1484F">
          <v:shape id="_x0000_i1118" type="#_x0000_t75" style="width:6.5pt;height:11.5pt" o:ole="">
            <v:imagedata r:id="rId204" o:title=""/>
          </v:shape>
          <o:OLEObject Type="Embed" ProgID="Equation.DSMT4" ShapeID="_x0000_i1118" DrawAspect="Content" ObjectID="_1668586741" r:id="rId205"/>
        </w:object>
      </w:r>
      <w:r>
        <w:t>, необходимо, чтобы она удовлетворяла следующей системе неравенств:</w:t>
      </w:r>
    </w:p>
    <w:p w14:paraId="17B0A0DF" w14:textId="3658DF03" w:rsidR="00B279DE" w:rsidRDefault="00B279DE" w:rsidP="002B1FE9">
      <w:pPr>
        <w:pStyle w:val="MTDisplayEquation"/>
      </w:pPr>
      <w:r>
        <w:tab/>
      </w:r>
      <w:r w:rsidR="000935BE" w:rsidRPr="000935BE">
        <w:rPr>
          <w:position w:val="-38"/>
        </w:rPr>
        <w:object w:dxaOrig="2220" w:dyaOrig="859" w14:anchorId="7B234FE5">
          <v:shape id="_x0000_i1119" type="#_x0000_t75" style="width:110.5pt;height:43.5pt" o:ole="">
            <v:imagedata r:id="rId206" o:title=""/>
          </v:shape>
          <o:OLEObject Type="Embed" ProgID="Equation.DSMT4" ShapeID="_x0000_i1119" DrawAspect="Content" ObjectID="_1668586742" r:id="rId207"/>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bookmarkStart w:id="37" w:name="ZEqnNum162915"/>
      <w:r w:rsidR="00B35E43">
        <w:instrText>(</w:instrText>
      </w:r>
      <w:fldSimple w:instr=" SEQ MTEqn \c \* Arabic \* MERGEFORMAT ">
        <w:r w:rsidR="00BB7B38">
          <w:rPr>
            <w:noProof/>
          </w:rPr>
          <w:instrText>25</w:instrText>
        </w:r>
      </w:fldSimple>
      <w:r w:rsidR="00B35E43">
        <w:instrText>)</w:instrText>
      </w:r>
      <w:bookmarkEnd w:id="37"/>
      <w:r w:rsidR="00B35E43">
        <w:fldChar w:fldCharType="end"/>
      </w:r>
    </w:p>
    <w:p w14:paraId="6E18441B" w14:textId="76341BC9" w:rsidR="00B279DE" w:rsidRDefault="00B279DE" w:rsidP="002B1FE9">
      <w:pPr>
        <w:pStyle w:val="afff"/>
        <w:spacing w:line="240" w:lineRule="auto"/>
      </w:pPr>
      <w:r>
        <w:t>Правильность расстановки знаков неравенств легко проверяется путем подстановки к</w:t>
      </w:r>
      <w:r>
        <w:t>о</w:t>
      </w:r>
      <w:r>
        <w:t xml:space="preserve">ординат точки </w:t>
      </w:r>
      <w:r w:rsidR="000935BE" w:rsidRPr="000935BE">
        <w:rPr>
          <w:position w:val="-10"/>
        </w:rPr>
        <w:object w:dxaOrig="499" w:dyaOrig="320" w14:anchorId="6C4093CA">
          <v:shape id="_x0000_i1120" type="#_x0000_t75" style="width:25pt;height:15pt" o:ole="">
            <v:imagedata r:id="rId208" o:title=""/>
          </v:shape>
          <o:OLEObject Type="Embed" ProgID="Equation.DSMT4" ShapeID="_x0000_i1120" DrawAspect="Content" ObjectID="_1668586743" r:id="rId209"/>
        </w:object>
      </w:r>
      <w:r>
        <w:t xml:space="preserve">, не входящей в заштрихованную область. Очевидно, что центр </w:t>
      </w:r>
      <w:r w:rsidR="000935BE" w:rsidRPr="000935BE">
        <w:rPr>
          <w:position w:val="-14"/>
        </w:rPr>
        <w:object w:dxaOrig="1020" w:dyaOrig="400" w14:anchorId="5E80C758">
          <v:shape id="_x0000_i1121" type="#_x0000_t75" style="width:50pt;height:20pt" o:ole="">
            <v:imagedata r:id="rId210" o:title=""/>
          </v:shape>
          <o:OLEObject Type="Embed" ProgID="Equation.DSMT4" ShapeID="_x0000_i1121" DrawAspect="Content" ObjectID="_1668586744" r:id="rId211"/>
        </w:object>
      </w:r>
      <w:r>
        <w:t xml:space="preserve"> круга должен удовлетворять </w:t>
      </w:r>
      <w:r>
        <w:rPr>
          <w:iCs/>
        </w:rPr>
        <w:fldChar w:fldCharType="begin"/>
      </w:r>
      <w:r>
        <w:rPr>
          <w:iCs/>
        </w:rPr>
        <w:instrText xml:space="preserve"> GOTOBUTTON ZEqnNum162915  \* MERGEFORMAT </w:instrText>
      </w:r>
      <w:r>
        <w:rPr>
          <w:iCs/>
        </w:rPr>
        <w:fldChar w:fldCharType="begin"/>
      </w:r>
      <w:r>
        <w:rPr>
          <w:iCs/>
        </w:rPr>
        <w:instrText xml:space="preserve"> REF ZEqnNum162915 \* Charformat \! \* MERGEFORMAT </w:instrText>
      </w:r>
      <w:r>
        <w:rPr>
          <w:iCs/>
        </w:rPr>
        <w:fldChar w:fldCharType="separate"/>
      </w:r>
      <w:r w:rsidR="00BB7B38" w:rsidRPr="00BB7B38">
        <w:rPr>
          <w:iCs/>
        </w:rPr>
        <w:instrText>(25)</w:instrText>
      </w:r>
      <w:r>
        <w:rPr>
          <w:iCs/>
        </w:rPr>
        <w:fldChar w:fldCharType="end"/>
      </w:r>
      <w:r>
        <w:rPr>
          <w:iCs/>
        </w:rPr>
        <w:fldChar w:fldCharType="end"/>
      </w:r>
      <w:r>
        <w:rPr>
          <w:iCs/>
        </w:rPr>
        <w:t xml:space="preserve">. Отсюда получаем первые два неравенства в </w:t>
      </w:r>
      <w:r>
        <w:fldChar w:fldCharType="begin"/>
      </w:r>
      <w:r>
        <w:instrText xml:space="preserve"> GOTOBUTTON ZEqnNum284937  \* MERGEFORMAT </w:instrText>
      </w:r>
      <w:fldSimple w:instr=" REF ZEqnNum284937 \* Charformat \! \* MERGEFORMAT ">
        <w:r w:rsidR="00BB7B38">
          <w:instrText>(16)</w:instrText>
        </w:r>
      </w:fldSimple>
      <w:r>
        <w:fldChar w:fldCharType="end"/>
      </w:r>
      <w:r>
        <w:t>.</w:t>
      </w:r>
    </w:p>
    <w:p w14:paraId="33F9A962" w14:textId="3641F087" w:rsidR="00B279DE" w:rsidRDefault="00B279DE" w:rsidP="002B1FE9">
      <w:pPr>
        <w:pStyle w:val="affa"/>
        <w:spacing w:line="240" w:lineRule="auto"/>
      </w:pPr>
      <w:r>
        <w:t xml:space="preserve">Теперь докажем необходимость третьего и четвертого неравенств в системе </w:t>
      </w:r>
      <w:r>
        <w:rPr>
          <w:iCs/>
        </w:rPr>
        <w:fldChar w:fldCharType="begin"/>
      </w:r>
      <w:r>
        <w:rPr>
          <w:iCs/>
        </w:rPr>
        <w:instrText xml:space="preserve"> GOTOBUTTON ZEqnNum284937  \* MERGEFORMAT </w:instrText>
      </w:r>
      <w:r>
        <w:rPr>
          <w:iCs/>
        </w:rPr>
        <w:fldChar w:fldCharType="begin"/>
      </w:r>
      <w:r>
        <w:rPr>
          <w:iCs/>
        </w:rPr>
        <w:instrText xml:space="preserve"> REF ZEqnNum284937 \* Charformat \! \* MERGEFORMAT </w:instrText>
      </w:r>
      <w:r>
        <w:rPr>
          <w:iCs/>
        </w:rPr>
        <w:fldChar w:fldCharType="separate"/>
      </w:r>
      <w:r w:rsidR="00BB7B38" w:rsidRPr="00BB7B38">
        <w:rPr>
          <w:iCs/>
        </w:rPr>
        <w:instrText>(16)</w:instrText>
      </w:r>
      <w:r>
        <w:rPr>
          <w:iCs/>
        </w:rPr>
        <w:fldChar w:fldCharType="end"/>
      </w:r>
      <w:r>
        <w:rPr>
          <w:iCs/>
        </w:rPr>
        <w:fldChar w:fldCharType="end"/>
      </w:r>
      <w:r>
        <w:t xml:space="preserve">. Расстояние </w:t>
      </w:r>
      <w:r w:rsidR="000935BE" w:rsidRPr="000935BE">
        <w:rPr>
          <w:position w:val="-10"/>
        </w:rPr>
        <w:object w:dxaOrig="200" w:dyaOrig="240" w14:anchorId="42A2DC4B">
          <v:shape id="_x0000_i1122" type="#_x0000_t75" style="width:11.5pt;height:11.5pt" o:ole="">
            <v:imagedata r:id="rId212" o:title=""/>
          </v:shape>
          <o:OLEObject Type="Embed" ProgID="Equation.DSMT4" ShapeID="_x0000_i1122" DrawAspect="Content" ObjectID="_1668586745" r:id="rId213"/>
        </w:object>
      </w:r>
      <w:r w:rsidRPr="000B2C87">
        <w:t xml:space="preserve"> </w:t>
      </w:r>
      <w:r>
        <w:t xml:space="preserve">от центра </w:t>
      </w:r>
      <w:r w:rsidR="000935BE" w:rsidRPr="000935BE">
        <w:rPr>
          <w:position w:val="-14"/>
        </w:rPr>
        <w:object w:dxaOrig="999" w:dyaOrig="400" w14:anchorId="69DDC557">
          <v:shape id="_x0000_i1123" type="#_x0000_t75" style="width:50pt;height:20pt" o:ole="">
            <v:imagedata r:id="rId214" o:title=""/>
          </v:shape>
          <o:OLEObject Type="Embed" ProgID="Equation.DSMT4" ShapeID="_x0000_i1123" DrawAspect="Content" ObjectID="_1668586746" r:id="rId215"/>
        </w:object>
      </w:r>
      <w:r w:rsidRPr="00CD32D3">
        <w:t xml:space="preserve"> </w:t>
      </w:r>
      <w:r>
        <w:t xml:space="preserve">наблюдаемого круга до прямой </w:t>
      </w:r>
      <w:r w:rsidR="000935BE" w:rsidRPr="00025957">
        <w:rPr>
          <w:position w:val="-4"/>
        </w:rPr>
        <w:object w:dxaOrig="180" w:dyaOrig="180" w14:anchorId="062C4481">
          <v:shape id="_x0000_i1124" type="#_x0000_t75" style="width:10pt;height:10pt" o:ole="">
            <v:imagedata r:id="rId216" o:title=""/>
          </v:shape>
          <o:OLEObject Type="Embed" ProgID="Equation.DSMT4" ShapeID="_x0000_i1124" DrawAspect="Content" ObjectID="_1668586747" r:id="rId217"/>
        </w:object>
      </w:r>
      <w:r>
        <w:t xml:space="preserve"> вычисляется по формуле</w:t>
      </w:r>
    </w:p>
    <w:p w14:paraId="0BE3EBE6" w14:textId="42917AF3" w:rsidR="00B279DE" w:rsidRDefault="00B279DE" w:rsidP="002B1FE9">
      <w:pPr>
        <w:pStyle w:val="MTDisplayEquation"/>
      </w:pPr>
      <w:r>
        <w:tab/>
      </w:r>
      <w:r w:rsidR="000935BE" w:rsidRPr="000935BE">
        <w:rPr>
          <w:position w:val="-22"/>
        </w:rPr>
        <w:object w:dxaOrig="3260" w:dyaOrig="760" w14:anchorId="1B672AF2">
          <v:shape id="_x0000_i1125" type="#_x0000_t75" style="width:162.5pt;height:38.5pt" o:ole="">
            <v:imagedata r:id="rId218" o:title=""/>
          </v:shape>
          <o:OLEObject Type="Embed" ProgID="Equation.DSMT4" ShapeID="_x0000_i1125" DrawAspect="Content" ObjectID="_1668586748" r:id="rId219"/>
        </w:object>
      </w:r>
      <w:r>
        <w:t xml:space="preserve"> </w: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r w:rsidR="00B35E43">
        <w:instrText>(</w:instrText>
      </w:r>
      <w:fldSimple w:instr=" SEQ MTEqn \c \* Arabic \* MERGEFORMAT ">
        <w:r w:rsidR="00BB7B38">
          <w:rPr>
            <w:noProof/>
          </w:rPr>
          <w:instrText>26</w:instrText>
        </w:r>
      </w:fldSimple>
      <w:r w:rsidR="00B35E43">
        <w:instrText>)</w:instrText>
      </w:r>
      <w:r w:rsidR="00B35E43">
        <w:fldChar w:fldCharType="end"/>
      </w:r>
    </w:p>
    <w:p w14:paraId="41DD7B1F" w14:textId="60A7FFB3" w:rsidR="00B279DE" w:rsidRDefault="00B279DE" w:rsidP="002B1FE9">
      <w:pPr>
        <w:pStyle w:val="affa"/>
        <w:spacing w:line="240" w:lineRule="auto"/>
        <w:ind w:firstLine="0"/>
      </w:pPr>
      <w:r>
        <w:t xml:space="preserve">Для того, чтобы наблюдаемый круг </w:t>
      </w:r>
      <w:r w:rsidR="000935BE" w:rsidRPr="00025957">
        <w:rPr>
          <w:position w:val="-4"/>
        </w:rPr>
        <w:object w:dxaOrig="220" w:dyaOrig="240" w14:anchorId="7A250B66">
          <v:shape id="_x0000_i1126" type="#_x0000_t75" style="width:11.5pt;height:11.5pt" o:ole="">
            <v:imagedata r:id="rId220" o:title=""/>
          </v:shape>
          <o:OLEObject Type="Embed" ProgID="Equation.DSMT4" ShapeID="_x0000_i1126" DrawAspect="Content" ObjectID="_1668586749" r:id="rId221"/>
        </w:object>
      </w:r>
      <w:r>
        <w:t xml:space="preserve"> радиуса </w:t>
      </w:r>
      <w:r w:rsidR="000935BE" w:rsidRPr="000935BE">
        <w:rPr>
          <w:position w:val="-14"/>
        </w:rPr>
        <w:object w:dxaOrig="400" w:dyaOrig="400" w14:anchorId="35A17BC0">
          <v:shape id="_x0000_i1127" type="#_x0000_t75" style="width:20pt;height:20pt" o:ole="">
            <v:imagedata r:id="rId222" o:title=""/>
          </v:shape>
          <o:OLEObject Type="Embed" ProgID="Equation.DSMT4" ShapeID="_x0000_i1127" DrawAspect="Content" ObjectID="_1668586750" r:id="rId223"/>
        </w:object>
      </w:r>
      <w:r>
        <w:t xml:space="preserve"> с центром в точке</w:t>
      </w:r>
      <w:r w:rsidR="000935BE" w:rsidRPr="000935BE">
        <w:rPr>
          <w:position w:val="-14"/>
        </w:rPr>
        <w:object w:dxaOrig="1020" w:dyaOrig="400" w14:anchorId="077D7CD6">
          <v:shape id="_x0000_i1128" type="#_x0000_t75" style="width:50pt;height:20pt" o:ole="">
            <v:imagedata r:id="rId224" o:title=""/>
          </v:shape>
          <o:OLEObject Type="Embed" ProgID="Equation.DSMT4" ShapeID="_x0000_i1128" DrawAspect="Content" ObjectID="_1668586751" r:id="rId225"/>
        </w:object>
      </w:r>
      <w:r w:rsidRPr="000B2C87">
        <w:t xml:space="preserve"> </w:t>
      </w:r>
      <w:r>
        <w:t xml:space="preserve">не имел общих точек с прямой </w:t>
      </w:r>
      <w:r w:rsidR="000935BE" w:rsidRPr="00025957">
        <w:rPr>
          <w:position w:val="-4"/>
        </w:rPr>
        <w:object w:dxaOrig="180" w:dyaOrig="180" w14:anchorId="5DAEB35C">
          <v:shape id="_x0000_i1129" type="#_x0000_t75" style="width:10pt;height:10pt" o:ole="">
            <v:imagedata r:id="rId226" o:title=""/>
          </v:shape>
          <o:OLEObject Type="Embed" ProgID="Equation.DSMT4" ShapeID="_x0000_i1129" DrawAspect="Content" ObjectID="_1668586752" r:id="rId227"/>
        </w:object>
      </w:r>
      <w:r>
        <w:t xml:space="preserve">, необходимо, чтобы выполнялось условие </w:t>
      </w:r>
      <w:r w:rsidR="000935BE" w:rsidRPr="000935BE">
        <w:rPr>
          <w:position w:val="-14"/>
        </w:rPr>
        <w:object w:dxaOrig="840" w:dyaOrig="400" w14:anchorId="2FC86D9D">
          <v:shape id="_x0000_i1130" type="#_x0000_t75" style="width:42pt;height:20pt" o:ole="">
            <v:imagedata r:id="rId228" o:title=""/>
          </v:shape>
          <o:OLEObject Type="Embed" ProgID="Equation.DSMT4" ShapeID="_x0000_i1130" DrawAspect="Content" ObjectID="_1668586753" r:id="rId229"/>
        </w:object>
      </w:r>
      <w:r>
        <w:t>, то есть</w:t>
      </w:r>
    </w:p>
    <w:p w14:paraId="65EDF42A" w14:textId="77777777" w:rsidR="002341F5" w:rsidRDefault="002341F5" w:rsidP="002341F5">
      <w:pPr>
        <w:pStyle w:val="afffe"/>
        <w:rPr>
          <w:b/>
          <w:lang w:val="ru-RU"/>
        </w:rPr>
      </w:pPr>
      <w:r>
        <w:rPr>
          <w:noProof/>
          <w:lang w:val="ru-RU" w:eastAsia="ru-RU"/>
        </w:rPr>
        <w:lastRenderedPageBreak/>
        <mc:AlternateContent>
          <mc:Choice Requires="wpc">
            <w:drawing>
              <wp:inline distT="0" distB="0" distL="0" distR="0" wp14:anchorId="0DD6E394" wp14:editId="1FD987B3">
                <wp:extent cx="5711825" cy="4045568"/>
                <wp:effectExtent l="0" t="0" r="22225" b="0"/>
                <wp:docPr id="225" name="Полотно 22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67" name="Равнобедренный треугольник 167"/>
                        <wps:cNvSpPr/>
                        <wps:spPr>
                          <a:xfrm rot="11801696">
                            <a:off x="799749" y="528228"/>
                            <a:ext cx="1637177" cy="2651763"/>
                          </a:xfrm>
                          <a:prstGeom prst="triangle">
                            <a:avLst/>
                          </a:prstGeom>
                          <a:pattFill prst="lgGrid">
                            <a:fgClr>
                              <a:schemeClr val="bg1">
                                <a:lumMod val="95000"/>
                              </a:schemeClr>
                            </a:fgClr>
                            <a:bgClr>
                              <a:schemeClr val="bg1"/>
                            </a:bgClr>
                          </a:pattFill>
                          <a:ln w="0">
                            <a:noFill/>
                          </a:ln>
                          <a:effectLst>
                            <a:outerShdw sx="1000" sy="1000" algn="ctr" rotWithShape="0">
                              <a:srgbClr val="000000">
                                <a:alpha val="50000"/>
                              </a:srgbClr>
                            </a:outerShdw>
                          </a:effectLst>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Равнобедренный треугольник 168"/>
                        <wps:cNvSpPr/>
                        <wps:spPr>
                          <a:xfrm rot="7364886">
                            <a:off x="2182699" y="115390"/>
                            <a:ext cx="1619349" cy="3613090"/>
                          </a:xfrm>
                          <a:prstGeom prst="triangle">
                            <a:avLst>
                              <a:gd name="adj" fmla="val 65715"/>
                            </a:avLst>
                          </a:prstGeom>
                          <a:pattFill prst="smGrid">
                            <a:fgClr>
                              <a:schemeClr val="bg1">
                                <a:lumMod val="95000"/>
                              </a:schemeClr>
                            </a:fgClr>
                            <a:bgClr>
                              <a:schemeClr val="bg1"/>
                            </a:bgClr>
                          </a:pattFill>
                          <a:ln w="0">
                            <a:solidFill>
                              <a:schemeClr val="bg1">
                                <a:lumMod val="85000"/>
                                <a:alpha val="50000"/>
                              </a:schemeClr>
                            </a:solidFill>
                          </a:ln>
                          <a:effectLst>
                            <a:outerShdw sx="1000" sy="1000" algn="ctr" rotWithShape="0">
                              <a:srgbClr val="000000">
                                <a:alpha val="50000"/>
                              </a:srgbClr>
                            </a:outerShdw>
                          </a:effectLst>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Овал 169"/>
                        <wps:cNvSpPr/>
                        <wps:spPr>
                          <a:xfrm>
                            <a:off x="2780551" y="3100106"/>
                            <a:ext cx="54000" cy="54000"/>
                          </a:xfrm>
                          <a:prstGeom prst="ellipse">
                            <a:avLst/>
                          </a:prstGeom>
                          <a:solidFill>
                            <a:schemeClr val="tx1"/>
                          </a:solidFill>
                          <a:ln w="127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0" name="Правая фигурная скобка 170"/>
                        <wps:cNvSpPr/>
                        <wps:spPr>
                          <a:xfrm rot="5400000" flipV="1">
                            <a:off x="1961349" y="2407532"/>
                            <a:ext cx="107680" cy="1579702"/>
                          </a:xfrm>
                          <a:prstGeom prst="rightBrace">
                            <a:avLst>
                              <a:gd name="adj1" fmla="val 31733"/>
                              <a:gd name="adj2" fmla="val 47196"/>
                            </a:avLst>
                          </a:prstGeom>
                          <a:ln w="63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1" name="Надпись 101"/>
                        <wps:cNvSpPr txBox="1"/>
                        <wps:spPr>
                          <a:xfrm>
                            <a:off x="1938142" y="3221024"/>
                            <a:ext cx="93980" cy="184785"/>
                          </a:xfrm>
                          <a:prstGeom prst="rect">
                            <a:avLst/>
                          </a:prstGeom>
                          <a:noFill/>
                          <a:ln w="6350">
                            <a:noFill/>
                          </a:ln>
                        </wps:spPr>
                        <wps:txbx>
                          <w:txbxContent>
                            <w:p w14:paraId="3E757DEA" w14:textId="77777777" w:rsidR="0013743B" w:rsidRDefault="0013743B" w:rsidP="002341F5">
                              <m:oMathPara>
                                <m:oMath>
                                  <m:r>
                                    <w:rPr>
                                      <w:rFonts w:ascii="Cambria Math" w:hAnsi="Cambria Math"/>
                                      <w:sz w:val="24"/>
                                    </w:rPr>
                                    <m:t>h</m:t>
                                  </m:r>
                                </m:oMath>
                              </m:oMathPara>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72" name="Надпись 109"/>
                        <wps:cNvSpPr txBox="1"/>
                        <wps:spPr>
                          <a:xfrm>
                            <a:off x="2819724" y="3105093"/>
                            <a:ext cx="90805" cy="184785"/>
                          </a:xfrm>
                          <a:prstGeom prst="rect">
                            <a:avLst/>
                          </a:prstGeom>
                          <a:noFill/>
                          <a:ln w="6350">
                            <a:noFill/>
                          </a:ln>
                        </wps:spPr>
                        <wps:txbx>
                          <w:txbxContent>
                            <w:p w14:paraId="3C6C5E7D" w14:textId="77777777" w:rsidR="0013743B" w:rsidRPr="00C21831" w:rsidRDefault="0013743B" w:rsidP="002341F5">
                              <w:pPr>
                                <w:rPr>
                                  <w:i/>
                                  <w:sz w:val="24"/>
                                </w:rPr>
                              </w:pPr>
                              <m:oMathPara>
                                <m:oMath>
                                  <m:r>
                                    <w:rPr>
                                      <w:rFonts w:ascii="Cambria Math" w:hAnsi="Cambria Math"/>
                                      <w:sz w:val="24"/>
                                    </w:rPr>
                                    <m:t>0</m:t>
                                  </m:r>
                                </m:oMath>
                              </m:oMathPara>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73" name="Надпись 133"/>
                        <wps:cNvSpPr txBox="1"/>
                        <wps:spPr>
                          <a:xfrm>
                            <a:off x="1003671" y="3083576"/>
                            <a:ext cx="287655" cy="276225"/>
                          </a:xfrm>
                          <a:prstGeom prst="rect">
                            <a:avLst/>
                          </a:prstGeom>
                          <a:noFill/>
                          <a:ln w="6350">
                            <a:noFill/>
                          </a:ln>
                        </wps:spPr>
                        <wps:txbx>
                          <w:txbxContent>
                            <w:p w14:paraId="2471AB24" w14:textId="77777777" w:rsidR="0013743B" w:rsidRPr="00F00DA4" w:rsidRDefault="0013743B" w:rsidP="002341F5">
                              <w:pPr>
                                <w:rPr>
                                  <w:i/>
                                  <w:sz w:val="24"/>
                                </w:rPr>
                              </w:pPr>
                              <m:oMathPara>
                                <m:oMath>
                                  <m:r>
                                    <w:rPr>
                                      <w:rFonts w:ascii="Cambria Math" w:hAnsi="Cambria Math"/>
                                      <w:sz w:val="24"/>
                                    </w:rPr>
                                    <m:t>A</m:t>
                                  </m:r>
                                </m:oMath>
                              </m:oMathPara>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74" name="Дуга 174"/>
                        <wps:cNvSpPr>
                          <a:spLocks noChangeAspect="1"/>
                        </wps:cNvSpPr>
                        <wps:spPr>
                          <a:xfrm rot="1117567">
                            <a:off x="1139624" y="2940309"/>
                            <a:ext cx="266521" cy="271446"/>
                          </a:xfrm>
                          <a:prstGeom prst="arc">
                            <a:avLst>
                              <a:gd name="adj1" fmla="val 15353695"/>
                              <a:gd name="adj2" fmla="val 0"/>
                            </a:avLst>
                          </a:prstGeom>
                          <a:ln w="63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Надпись 84"/>
                        <wps:cNvSpPr txBox="1"/>
                        <wps:spPr>
                          <a:xfrm>
                            <a:off x="4383822" y="3128439"/>
                            <a:ext cx="102235" cy="282575"/>
                          </a:xfrm>
                          <a:prstGeom prst="rect">
                            <a:avLst/>
                          </a:prstGeom>
                          <a:noFill/>
                          <a:ln w="6350">
                            <a:noFill/>
                          </a:ln>
                        </wps:spPr>
                        <wps:txbx>
                          <w:txbxContent>
                            <w:p w14:paraId="37BF53BA" w14:textId="77777777" w:rsidR="0013743B" w:rsidRDefault="0013743B" w:rsidP="002341F5">
                              <w:pPr>
                                <w:spacing w:after="160" w:line="256" w:lineRule="auto"/>
                                <w:rPr>
                                  <w:sz w:val="24"/>
                                  <w:szCs w:val="24"/>
                                </w:rPr>
                              </w:pPr>
                              <m:oMathPara>
                                <m:oMathParaPr>
                                  <m:jc m:val="centerGroup"/>
                                </m:oMathParaPr>
                                <m:oMath>
                                  <m:r>
                                    <w:rPr>
                                      <w:rFonts w:ascii="Cambria Math" w:hAnsi="Cambria Math"/>
                                    </w:rPr>
                                    <m:t>B</m:t>
                                  </m:r>
                                </m:oMath>
                              </m:oMathPara>
                            </w:p>
                          </w:txbxContent>
                        </wps:txbx>
                        <wps:bodyPr rot="0" spcFirstLastPara="0" vert="horz" wrap="none" lIns="0" tIns="0" rIns="0" bIns="0" numCol="1" spcCol="0" rtlCol="0" fromWordArt="0" anchor="t" anchorCtr="0" forceAA="0" compatLnSpc="1">
                          <a:prstTxWarp prst="textNoShape">
                            <a:avLst/>
                          </a:prstTxWarp>
                          <a:spAutoFit/>
                        </wps:bodyPr>
                      </wps:wsp>
                      <wps:wsp>
                        <wps:cNvPr id="176" name="Надпись 183"/>
                        <wps:cNvSpPr txBox="1"/>
                        <wps:spPr>
                          <a:xfrm>
                            <a:off x="896066" y="2697735"/>
                            <a:ext cx="161925" cy="184785"/>
                          </a:xfrm>
                          <a:prstGeom prst="rect">
                            <a:avLst/>
                          </a:prstGeom>
                          <a:noFill/>
                          <a:ln w="6350">
                            <a:noFill/>
                          </a:ln>
                        </wps:spPr>
                        <wps:txbx>
                          <w:txbxContent>
                            <w:p w14:paraId="41FBE3A2" w14:textId="77777777" w:rsidR="0013743B" w:rsidRPr="00F00DA4" w:rsidRDefault="0013743B" w:rsidP="002341F5">
                              <w:pPr>
                                <w:rPr>
                                  <w:i/>
                                  <w:sz w:val="24"/>
                                </w:rPr>
                              </w:pPr>
                              <m:oMathPara>
                                <m:oMathParaPr>
                                  <m:jc m:val="center"/>
                                </m:oMathParaPr>
                                <m:oMath>
                                  <m:r>
                                    <w:rPr>
                                      <w:rFonts w:ascii="Cambria Math" w:hAnsi="Cambria Math"/>
                                      <w:sz w:val="24"/>
                                    </w:rPr>
                                    <m:t>l</m:t>
                                  </m:r>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77" name="Надпись 208"/>
                        <wps:cNvSpPr txBox="1"/>
                        <wps:spPr>
                          <a:xfrm>
                            <a:off x="2770850" y="779256"/>
                            <a:ext cx="94615" cy="254000"/>
                          </a:xfrm>
                          <a:prstGeom prst="rect">
                            <a:avLst/>
                          </a:prstGeom>
                          <a:noFill/>
                          <a:ln w="6350">
                            <a:noFill/>
                          </a:ln>
                        </wps:spPr>
                        <wps:txbx>
                          <w:txbxContent>
                            <w:p w14:paraId="77588841" w14:textId="77777777" w:rsidR="0013743B" w:rsidRPr="002F5DB6" w:rsidRDefault="0013743B" w:rsidP="002341F5">
                              <w:pPr>
                                <w:rPr>
                                  <w:i/>
                                  <w:sz w:val="24"/>
                                </w:rPr>
                              </w:pPr>
                              <m:oMathPara>
                                <m:oMath>
                                  <m:r>
                                    <w:rPr>
                                      <w:rFonts w:ascii="Cambria Math" w:hAnsi="Cambria Math"/>
                                      <w:sz w:val="24"/>
                                    </w:rPr>
                                    <m:t>y</m:t>
                                  </m:r>
                                </m:oMath>
                              </m:oMathPara>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178" name="Прямая со стрелкой 178"/>
                        <wps:cNvCnPr/>
                        <wps:spPr>
                          <a:xfrm flipV="1">
                            <a:off x="170015" y="3120752"/>
                            <a:ext cx="5446800"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79" name="Надпись 211"/>
                        <wps:cNvSpPr txBox="1"/>
                        <wps:spPr>
                          <a:xfrm>
                            <a:off x="5572897" y="2880707"/>
                            <a:ext cx="92710" cy="184785"/>
                          </a:xfrm>
                          <a:prstGeom prst="rect">
                            <a:avLst/>
                          </a:prstGeom>
                          <a:noFill/>
                          <a:ln w="6350">
                            <a:noFill/>
                          </a:ln>
                        </wps:spPr>
                        <wps:txbx>
                          <w:txbxContent>
                            <w:p w14:paraId="1A700D9E" w14:textId="77777777" w:rsidR="0013743B" w:rsidRPr="00453D36" w:rsidRDefault="0013743B" w:rsidP="002341F5">
                              <w:pPr>
                                <w:rPr>
                                  <w:i/>
                                  <w:sz w:val="24"/>
                                </w:rPr>
                              </w:pPr>
                              <m:oMathPara>
                                <m:oMath>
                                  <m:r>
                                    <w:rPr>
                                      <w:rFonts w:ascii="Cambria Math" w:hAnsi="Cambria Math"/>
                                      <w:sz w:val="24"/>
                                    </w:rPr>
                                    <m:t>x</m:t>
                                  </m:r>
                                </m:oMath>
                              </m:oMathPara>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80" name="Овал 180"/>
                        <wps:cNvSpPr/>
                        <wps:spPr>
                          <a:xfrm>
                            <a:off x="1369123" y="700214"/>
                            <a:ext cx="972000" cy="972000"/>
                          </a:xfrm>
                          <a:prstGeom prst="ellipse">
                            <a:avLst/>
                          </a:prstGeom>
                          <a:pattFill prst="pct5">
                            <a:fgClr>
                              <a:schemeClr val="bg1">
                                <a:lumMod val="75000"/>
                              </a:schemeClr>
                            </a:fgClr>
                            <a:bgClr>
                              <a:schemeClr val="bg1"/>
                            </a:bgClr>
                          </a:pattFill>
                          <a:ln w="635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181" name="Группа 181"/>
                        <wpg:cNvGrpSpPr/>
                        <wpg:grpSpPr>
                          <a:xfrm>
                            <a:off x="1225338" y="3119828"/>
                            <a:ext cx="3159972" cy="0"/>
                            <a:chOff x="1225338" y="2056257"/>
                            <a:chExt cx="3159972" cy="0"/>
                          </a:xfrm>
                        </wpg:grpSpPr>
                        <wps:wsp>
                          <wps:cNvPr id="182" name="Прямая соединительная линия 182"/>
                          <wps:cNvCnPr/>
                          <wps:spPr>
                            <a:xfrm flipH="1" flipV="1">
                              <a:off x="2805218" y="2056257"/>
                              <a:ext cx="1580092"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3" name="Прямая соединительная линия 183"/>
                          <wps:cNvCnPr/>
                          <wps:spPr>
                            <a:xfrm flipH="1" flipV="1">
                              <a:off x="1225338" y="2056257"/>
                              <a:ext cx="1579880" cy="0"/>
                            </a:xfrm>
                            <a:prstGeom prst="line">
                              <a:avLst/>
                            </a:prstGeom>
                            <a:ln w="15875">
                              <a:solidFill>
                                <a:schemeClr val="tx1"/>
                              </a:solidFill>
                            </a:ln>
                          </wps:spPr>
                          <wps:style>
                            <a:lnRef idx="1">
                              <a:schemeClr val="accent1"/>
                            </a:lnRef>
                            <a:fillRef idx="0">
                              <a:schemeClr val="accent1"/>
                            </a:fillRef>
                            <a:effectRef idx="0">
                              <a:schemeClr val="accent1"/>
                            </a:effectRef>
                            <a:fontRef idx="minor">
                              <a:schemeClr val="tx1"/>
                            </a:fontRef>
                          </wps:style>
                          <wps:bodyPr/>
                        </wps:wsp>
                      </wpg:wgp>
                      <wpg:wgp>
                        <wpg:cNvPr id="184" name="Группа 184"/>
                        <wpg:cNvGrpSpPr/>
                        <wpg:grpSpPr>
                          <a:xfrm>
                            <a:off x="604552" y="2505377"/>
                            <a:ext cx="1260000" cy="1260000"/>
                            <a:chOff x="551559" y="645431"/>
                            <a:chExt cx="1079500" cy="1079500"/>
                          </a:xfrm>
                        </wpg:grpSpPr>
                        <wps:wsp>
                          <wps:cNvPr id="185" name="Овал 185"/>
                          <wps:cNvSpPr/>
                          <wps:spPr>
                            <a:xfrm>
                              <a:off x="551559" y="645431"/>
                              <a:ext cx="1079500" cy="1079500"/>
                            </a:xfrm>
                            <a:prstGeom prst="ellipse">
                              <a:avLst/>
                            </a:prstGeom>
                            <a:noFill/>
                            <a:ln w="3175">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6" name="Овал 186"/>
                          <wps:cNvSpPr/>
                          <wps:spPr>
                            <a:xfrm>
                              <a:off x="1064446" y="1150498"/>
                              <a:ext cx="53975" cy="53340"/>
                            </a:xfrm>
                            <a:prstGeom prst="ellipse">
                              <a:avLst/>
                            </a:prstGeom>
                            <a:solidFill>
                              <a:schemeClr val="tx1"/>
                            </a:solidFill>
                            <a:ln w="127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g:wgp>
                        <wpg:cNvPr id="187" name="Группа 187"/>
                        <wpg:cNvGrpSpPr/>
                        <wpg:grpSpPr>
                          <a:xfrm>
                            <a:off x="3753235" y="2505383"/>
                            <a:ext cx="1260000" cy="1260000"/>
                            <a:chOff x="0" y="0"/>
                            <a:chExt cx="1079500" cy="1079500"/>
                          </a:xfrm>
                        </wpg:grpSpPr>
                        <wps:wsp>
                          <wps:cNvPr id="188" name="Овал 188"/>
                          <wps:cNvSpPr/>
                          <wps:spPr>
                            <a:xfrm>
                              <a:off x="0" y="0"/>
                              <a:ext cx="1079500" cy="1079500"/>
                            </a:xfrm>
                            <a:prstGeom prst="ellipse">
                              <a:avLst/>
                            </a:prstGeom>
                            <a:noFill/>
                            <a:ln w="3175">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9" name="Овал 189"/>
                          <wps:cNvSpPr/>
                          <wps:spPr>
                            <a:xfrm>
                              <a:off x="512887" y="505067"/>
                              <a:ext cx="53975" cy="53340"/>
                            </a:xfrm>
                            <a:prstGeom prst="ellipse">
                              <a:avLst/>
                            </a:prstGeom>
                            <a:solidFill>
                              <a:schemeClr val="tx1"/>
                            </a:solidFill>
                            <a:ln w="127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wps:wsp>
                        <wps:cNvPr id="190" name="Прямая соединительная линия 190"/>
                        <wps:cNvCnPr/>
                        <wps:spPr>
                          <a:xfrm>
                            <a:off x="1855123" y="1186214"/>
                            <a:ext cx="949917" cy="1940892"/>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1" name="Прямая соединительная линия 191"/>
                        <wps:cNvCnPr/>
                        <wps:spPr>
                          <a:xfrm flipV="1">
                            <a:off x="1223312" y="1186214"/>
                            <a:ext cx="631811" cy="1932733"/>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2" name="Прямая соединительная линия 192"/>
                        <wps:cNvCnPr/>
                        <wps:spPr>
                          <a:xfrm flipH="1" flipV="1">
                            <a:off x="1855123" y="1186214"/>
                            <a:ext cx="2519669" cy="1932319"/>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3" name="Дуга 193"/>
                        <wps:cNvSpPr>
                          <a:spLocks noChangeAspect="1"/>
                        </wps:cNvSpPr>
                        <wps:spPr>
                          <a:xfrm rot="21215571">
                            <a:off x="2651732" y="2976883"/>
                            <a:ext cx="310854" cy="316491"/>
                          </a:xfrm>
                          <a:prstGeom prst="arc">
                            <a:avLst>
                              <a:gd name="adj1" fmla="val 15053112"/>
                              <a:gd name="adj2" fmla="val 0"/>
                            </a:avLst>
                          </a:prstGeom>
                          <a:ln w="63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4" name="Дуга 194"/>
                        <wps:cNvSpPr>
                          <a:spLocks noChangeAspect="1"/>
                        </wps:cNvSpPr>
                        <wps:spPr>
                          <a:xfrm rot="21426565">
                            <a:off x="4204268" y="2968958"/>
                            <a:ext cx="310515" cy="316230"/>
                          </a:xfrm>
                          <a:prstGeom prst="arc">
                            <a:avLst>
                              <a:gd name="adj1" fmla="val 13604236"/>
                              <a:gd name="adj2" fmla="val 0"/>
                            </a:avLst>
                          </a:prstGeom>
                          <a:ln w="63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5" name="Надпись 183"/>
                        <wps:cNvSpPr txBox="1"/>
                        <wps:spPr>
                          <a:xfrm>
                            <a:off x="1479148" y="2061627"/>
                            <a:ext cx="299720" cy="274320"/>
                          </a:xfrm>
                          <a:prstGeom prst="rect">
                            <a:avLst/>
                          </a:prstGeom>
                          <a:noFill/>
                          <a:ln w="6350">
                            <a:noFill/>
                          </a:ln>
                        </wps:spPr>
                        <wps:txbx>
                          <w:txbxContent>
                            <w:p w14:paraId="57C71E5E" w14:textId="77777777" w:rsidR="0013743B" w:rsidRPr="009A09A8" w:rsidRDefault="0013743B" w:rsidP="002341F5">
                              <w:pPr>
                                <w:pStyle w:val="affff4"/>
                                <w:jc w:val="both"/>
                                <w:rPr>
                                  <w:i/>
                                </w:rPr>
                              </w:pPr>
                              <m:oMathPara>
                                <m:oMathParaPr>
                                  <m:jc m:val="centerGroup"/>
                                </m:oMathParaPr>
                                <m:oMath>
                                  <m:sSub>
                                    <m:sSubPr>
                                      <m:ctrlPr>
                                        <w:rPr>
                                          <w:rFonts w:ascii="Cambria Math" w:hAnsi="Cambria Math"/>
                                          <w:i/>
                                          <w:iCs/>
                                        </w:rPr>
                                      </m:ctrlPr>
                                    </m:sSubPr>
                                    <m:e>
                                      <m:r>
                                        <w:rPr>
                                          <w:rFonts w:ascii="Cambria Math" w:hAnsi="Cambria Math"/>
                                        </w:rPr>
                                        <m:t>r</m:t>
                                      </m:r>
                                    </m:e>
                                    <m:sub>
                                      <m:r>
                                        <w:rPr>
                                          <w:rFonts w:ascii="Cambria Math" w:hAnsi="Cambria Math"/>
                                        </w:rPr>
                                        <m:t>A</m:t>
                                      </m:r>
                                    </m:sub>
                                  </m:sSub>
                                </m:oMath>
                              </m:oMathPara>
                            </w:p>
                          </w:txbxContent>
                        </wps:txbx>
                        <wps:bodyPr rot="0" spcFirstLastPara="0" vert="horz" wrap="square" lIns="0" tIns="0" rIns="0" bIns="0" numCol="1" spcCol="0" rtlCol="0" fromWordArt="0" anchor="t" anchorCtr="0" forceAA="0" compatLnSpc="1">
                          <a:prstTxWarp prst="textNoShape">
                            <a:avLst/>
                          </a:prstTxWarp>
                          <a:spAutoFit/>
                        </wps:bodyPr>
                      </wps:wsp>
                      <wps:wsp>
                        <wps:cNvPr id="197" name="Надпись 183"/>
                        <wps:cNvSpPr txBox="1"/>
                        <wps:spPr>
                          <a:xfrm>
                            <a:off x="2216386" y="2408997"/>
                            <a:ext cx="299720" cy="292735"/>
                          </a:xfrm>
                          <a:prstGeom prst="rect">
                            <a:avLst/>
                          </a:prstGeom>
                          <a:noFill/>
                          <a:ln w="6350">
                            <a:noFill/>
                          </a:ln>
                        </wps:spPr>
                        <wps:txbx>
                          <w:txbxContent>
                            <w:p w14:paraId="0CE4F04A" w14:textId="411EE4B8" w:rsidR="0013743B" w:rsidRPr="00587A14" w:rsidRDefault="0013743B" w:rsidP="002341F5">
                              <w:pPr>
                                <w:pStyle w:val="affff4"/>
                                <w:jc w:val="both"/>
                                <w:rPr>
                                  <w:i/>
                                  <w:lang w:val="en-US"/>
                                </w:rPr>
                              </w:pPr>
                              <m:oMathPara>
                                <m:oMathParaPr>
                                  <m:jc m:val="centerGroup"/>
                                </m:oMathParaPr>
                                <m:oMath>
                                  <m:sSub>
                                    <m:sSubPr>
                                      <m:ctrlPr>
                                        <w:rPr>
                                          <w:rFonts w:ascii="Cambria Math" w:hAnsi="Cambria Math"/>
                                          <w:i/>
                                          <w:szCs w:val="28"/>
                                        </w:rPr>
                                      </m:ctrlPr>
                                    </m:sSubPr>
                                    <m:e>
                                      <m:r>
                                        <w:rPr>
                                          <w:rFonts w:ascii="Cambria Math" w:hAnsi="Cambria Math"/>
                                          <w:szCs w:val="28"/>
                                        </w:rPr>
                                        <m:t>r</m:t>
                                      </m:r>
                                    </m:e>
                                    <m:sub>
                                      <m:r>
                                        <w:rPr>
                                          <w:rFonts w:ascii="Cambria Math" w:hAnsi="Cambria Math"/>
                                          <w:szCs w:val="28"/>
                                          <w:lang w:val="en-US"/>
                                        </w:rPr>
                                        <m:t>Obj</m:t>
                                      </m:r>
                                    </m:sub>
                                  </m:sSub>
                                </m:oMath>
                              </m:oMathPara>
                            </w:p>
                          </w:txbxContent>
                        </wps:txbx>
                        <wps:bodyPr rot="0" spcFirstLastPara="0" vert="horz" wrap="square" lIns="0" tIns="0" rIns="0" bIns="0" numCol="1" spcCol="0" rtlCol="0" fromWordArt="0" anchor="t" anchorCtr="0" forceAA="0" compatLnSpc="1">
                          <a:prstTxWarp prst="textNoShape">
                            <a:avLst/>
                          </a:prstTxWarp>
                          <a:spAutoFit/>
                        </wps:bodyPr>
                      </wps:wsp>
                      <wps:wsp>
                        <wps:cNvPr id="198" name="Надпись 183"/>
                        <wps:cNvSpPr txBox="1"/>
                        <wps:spPr>
                          <a:xfrm>
                            <a:off x="1333966" y="2815815"/>
                            <a:ext cx="299720" cy="274320"/>
                          </a:xfrm>
                          <a:prstGeom prst="rect">
                            <a:avLst/>
                          </a:prstGeom>
                          <a:noFill/>
                          <a:ln w="6350">
                            <a:noFill/>
                          </a:ln>
                        </wps:spPr>
                        <wps:txbx>
                          <w:txbxContent>
                            <w:p w14:paraId="45E30F30" w14:textId="77777777" w:rsidR="0013743B" w:rsidRDefault="0013743B" w:rsidP="002341F5">
                              <w:pPr>
                                <w:pStyle w:val="affff4"/>
                                <w:jc w:val="both"/>
                              </w:pPr>
                              <m:oMathPara>
                                <m:oMathParaPr>
                                  <m:jc m:val="centerGroup"/>
                                </m:oMathParaPr>
                                <m:oMath>
                                  <m:sSub>
                                    <m:sSubPr>
                                      <m:ctrlPr>
                                        <w:rPr>
                                          <w:rFonts w:ascii="Cambria Math" w:hAnsi="Cambria Math"/>
                                          <w:i/>
                                          <w:iCs/>
                                          <w:szCs w:val="28"/>
                                        </w:rPr>
                                      </m:ctrlPr>
                                    </m:sSubPr>
                                    <m:e>
                                      <m:r>
                                        <w:rPr>
                                          <w:rFonts w:ascii="Cambria Math" w:hAnsi="Cambria Math"/>
                                          <w:szCs w:val="28"/>
                                        </w:rPr>
                                        <m:t>φ</m:t>
                                      </m:r>
                                    </m:e>
                                    <m:sub>
                                      <m:r>
                                        <w:rPr>
                                          <w:rFonts w:ascii="Cambria Math" w:hAnsi="Cambria Math"/>
                                          <w:szCs w:val="28"/>
                                        </w:rPr>
                                        <m:t>A</m:t>
                                      </m:r>
                                    </m:sub>
                                  </m:sSub>
                                </m:oMath>
                              </m:oMathPara>
                            </w:p>
                          </w:txbxContent>
                        </wps:txbx>
                        <wps:bodyPr rot="0" spcFirstLastPara="0" vert="horz" wrap="square" lIns="0" tIns="0" rIns="0" bIns="0" numCol="1" spcCol="0" rtlCol="0" fromWordArt="0" anchor="t" anchorCtr="0" forceAA="0" compatLnSpc="1">
                          <a:prstTxWarp prst="textNoShape">
                            <a:avLst/>
                          </a:prstTxWarp>
                          <a:spAutoFit/>
                        </wps:bodyPr>
                      </wps:wsp>
                      <wps:wsp>
                        <wps:cNvPr id="199" name="Надпись 183"/>
                        <wps:cNvSpPr txBox="1"/>
                        <wps:spPr>
                          <a:xfrm>
                            <a:off x="4399122" y="2807327"/>
                            <a:ext cx="299720" cy="274320"/>
                          </a:xfrm>
                          <a:prstGeom prst="rect">
                            <a:avLst/>
                          </a:prstGeom>
                          <a:noFill/>
                          <a:ln w="6350">
                            <a:noFill/>
                          </a:ln>
                        </wps:spPr>
                        <wps:txbx>
                          <w:txbxContent>
                            <w:p w14:paraId="32CA8924" w14:textId="77777777" w:rsidR="0013743B" w:rsidRDefault="0013743B" w:rsidP="002341F5">
                              <w:pPr>
                                <w:pStyle w:val="affff4"/>
                                <w:jc w:val="both"/>
                              </w:pPr>
                              <m:oMathPara>
                                <m:oMathParaPr>
                                  <m:jc m:val="centerGroup"/>
                                </m:oMathParaPr>
                                <m:oMath>
                                  <m:sSub>
                                    <m:sSubPr>
                                      <m:ctrlPr>
                                        <w:rPr>
                                          <w:rFonts w:ascii="Cambria Math" w:hAnsi="Cambria Math"/>
                                          <w:i/>
                                          <w:iCs/>
                                          <w:szCs w:val="28"/>
                                        </w:rPr>
                                      </m:ctrlPr>
                                    </m:sSubPr>
                                    <m:e>
                                      <m:r>
                                        <w:rPr>
                                          <w:rFonts w:ascii="Cambria Math" w:hAnsi="Cambria Math"/>
                                          <w:szCs w:val="28"/>
                                        </w:rPr>
                                        <m:t>φ</m:t>
                                      </m:r>
                                    </m:e>
                                    <m:sub>
                                      <m:r>
                                        <w:rPr>
                                          <w:rFonts w:ascii="Cambria Math" w:hAnsi="Cambria Math"/>
                                          <w:szCs w:val="28"/>
                                        </w:rPr>
                                        <m:t>B</m:t>
                                      </m:r>
                                    </m:sub>
                                  </m:sSub>
                                </m:oMath>
                              </m:oMathPara>
                            </w:p>
                          </w:txbxContent>
                        </wps:txbx>
                        <wps:bodyPr rot="0" spcFirstLastPara="0" vert="horz" wrap="square" lIns="0" tIns="0" rIns="0" bIns="0" numCol="1" spcCol="0" rtlCol="0" fromWordArt="0" anchor="t" anchorCtr="0" forceAA="0" compatLnSpc="1">
                          <a:prstTxWarp prst="textNoShape">
                            <a:avLst/>
                          </a:prstTxWarp>
                          <a:spAutoFit/>
                        </wps:bodyPr>
                      </wps:wsp>
                      <wps:wsp>
                        <wps:cNvPr id="200" name="Надпись 183"/>
                        <wps:cNvSpPr txBox="1"/>
                        <wps:spPr>
                          <a:xfrm>
                            <a:off x="2858584" y="2785741"/>
                            <a:ext cx="299720" cy="292735"/>
                          </a:xfrm>
                          <a:prstGeom prst="rect">
                            <a:avLst/>
                          </a:prstGeom>
                          <a:noFill/>
                          <a:ln w="6350">
                            <a:noFill/>
                          </a:ln>
                        </wps:spPr>
                        <wps:txbx>
                          <w:txbxContent>
                            <w:p w14:paraId="1EFC08B7" w14:textId="65B42017" w:rsidR="0013743B" w:rsidRPr="00587A14" w:rsidRDefault="0013743B" w:rsidP="002341F5">
                              <w:pPr>
                                <w:pStyle w:val="affff4"/>
                                <w:jc w:val="both"/>
                                <w:rPr>
                                  <w:i/>
                                  <w:lang w:val="en-US"/>
                                </w:rPr>
                              </w:pPr>
                              <m:oMathPara>
                                <m:oMathParaPr>
                                  <m:jc m:val="centerGroup"/>
                                </m:oMathParaPr>
                                <m:oMath>
                                  <m:sSub>
                                    <m:sSubPr>
                                      <m:ctrlPr>
                                        <w:rPr>
                                          <w:rFonts w:ascii="Cambria Math" w:hAnsi="Cambria Math"/>
                                          <w:i/>
                                        </w:rPr>
                                      </m:ctrlPr>
                                    </m:sSubPr>
                                    <m:e>
                                      <m:r>
                                        <w:rPr>
                                          <w:rFonts w:ascii="Cambria Math" w:hAnsi="Cambria Math"/>
                                          <w:szCs w:val="28"/>
                                        </w:rPr>
                                        <m:t>φ</m:t>
                                      </m:r>
                                      <m:ctrlPr>
                                        <w:rPr>
                                          <w:rFonts w:ascii="Cambria Math" w:hAnsi="Cambria Math"/>
                                          <w:i/>
                                          <w:szCs w:val="28"/>
                                        </w:rPr>
                                      </m:ctrlPr>
                                    </m:e>
                                    <m:sub>
                                      <m:r>
                                        <w:rPr>
                                          <w:rFonts w:ascii="Cambria Math" w:hAnsi="Cambria Math"/>
                                          <w:lang w:val="en-US"/>
                                        </w:rPr>
                                        <m:t>Obj</m:t>
                                      </m:r>
                                    </m:sub>
                                  </m:sSub>
                                </m:oMath>
                              </m:oMathPara>
                            </w:p>
                          </w:txbxContent>
                        </wps:txbx>
                        <wps:bodyPr rot="0" spcFirstLastPara="0" vert="horz" wrap="square" lIns="0" tIns="0" rIns="0" bIns="0" numCol="1" spcCol="0" rtlCol="0" fromWordArt="0" anchor="t" anchorCtr="0" forceAA="0" compatLnSpc="1">
                          <a:prstTxWarp prst="textNoShape">
                            <a:avLst/>
                          </a:prstTxWarp>
                          <a:spAutoFit/>
                        </wps:bodyPr>
                      </wps:wsp>
                      <wps:wsp>
                        <wps:cNvPr id="201" name="Надпись 42"/>
                        <wps:cNvSpPr txBox="1"/>
                        <wps:spPr>
                          <a:xfrm>
                            <a:off x="1477708" y="945099"/>
                            <a:ext cx="751205" cy="292735"/>
                          </a:xfrm>
                          <a:prstGeom prst="rect">
                            <a:avLst/>
                          </a:prstGeom>
                          <a:noFill/>
                          <a:ln w="6350">
                            <a:noFill/>
                          </a:ln>
                        </wps:spPr>
                        <wps:txbx>
                          <w:txbxContent>
                            <w:p w14:paraId="45E717C4" w14:textId="77777777" w:rsidR="0013743B" w:rsidRPr="00910E02" w:rsidRDefault="0013743B" w:rsidP="002341F5">
                              <w:pPr>
                                <w:pStyle w:val="affff4"/>
                                <w:jc w:val="both"/>
                                <w:rPr>
                                  <w:sz w:val="22"/>
                                </w:rPr>
                              </w:pPr>
                              <m:oMathPara>
                                <m:oMathParaPr>
                                  <m:jc m:val="centerGroup"/>
                                </m:oMathParaPr>
                                <m:oMath>
                                  <m:sSub>
                                    <m:sSubPr>
                                      <m:ctrlPr>
                                        <w:rPr>
                                          <w:rFonts w:ascii="Cambria Math" w:hAnsi="Cambria Math"/>
                                          <w:i/>
                                          <w:iCs/>
                                          <w:szCs w:val="28"/>
                                        </w:rPr>
                                      </m:ctrlPr>
                                    </m:sSubPr>
                                    <m:e>
                                      <m:r>
                                        <w:rPr>
                                          <w:rFonts w:ascii="Cambria Math" w:hAnsi="Cambria Math"/>
                                          <w:szCs w:val="28"/>
                                          <w:lang w:val="en-US"/>
                                        </w:rPr>
                                        <m:t>(x</m:t>
                                      </m:r>
                                    </m:e>
                                    <m:sub>
                                      <m:r>
                                        <w:rPr>
                                          <w:rFonts w:ascii="Cambria Math" w:hAnsi="Cambria Math"/>
                                          <w:szCs w:val="28"/>
                                          <w:lang w:val="en-US"/>
                                        </w:rPr>
                                        <m:t>Obj</m:t>
                                      </m:r>
                                    </m:sub>
                                  </m:sSub>
                                  <m:r>
                                    <w:rPr>
                                      <w:rFonts w:ascii="Cambria Math" w:hAnsi="Cambria Math"/>
                                      <w:szCs w:val="28"/>
                                      <w:lang w:val="en-US"/>
                                    </w:rPr>
                                    <m:t>,</m:t>
                                  </m:r>
                                  <m:sSub>
                                    <m:sSubPr>
                                      <m:ctrlPr>
                                        <w:rPr>
                                          <w:rFonts w:ascii="Cambria Math" w:hAnsi="Cambria Math"/>
                                          <w:i/>
                                          <w:iCs/>
                                          <w:szCs w:val="28"/>
                                        </w:rPr>
                                      </m:ctrlPr>
                                    </m:sSubPr>
                                    <m:e>
                                      <m:r>
                                        <w:rPr>
                                          <w:rFonts w:ascii="Cambria Math" w:hAnsi="Cambria Math"/>
                                          <w:szCs w:val="28"/>
                                          <w:lang w:val="en-US"/>
                                        </w:rPr>
                                        <m:t>y</m:t>
                                      </m:r>
                                    </m:e>
                                    <m:sub>
                                      <m:r>
                                        <w:rPr>
                                          <w:rFonts w:ascii="Cambria Math" w:hAnsi="Cambria Math"/>
                                          <w:szCs w:val="28"/>
                                          <w:lang w:val="en-US"/>
                                        </w:rPr>
                                        <m:t>Obj</m:t>
                                      </m:r>
                                    </m:sub>
                                  </m:sSub>
                                  <m:r>
                                    <w:rPr>
                                      <w:rFonts w:ascii="Cambria Math" w:hAnsi="Cambria Math"/>
                                      <w:szCs w:val="28"/>
                                      <w:lang w:val="en-US"/>
                                    </w:rPr>
                                    <m:t>)</m:t>
                                  </m:r>
                                </m:oMath>
                              </m:oMathPara>
                            </w:p>
                          </w:txbxContent>
                        </wps:txbx>
                        <wps:bodyPr rot="0" spcFirstLastPara="0" vert="horz" wrap="none" lIns="0" tIns="0" rIns="0" bIns="0" numCol="1" spcCol="0" rtlCol="0" fromWordArt="0" anchor="t" anchorCtr="0" forceAA="0" compatLnSpc="1">
                          <a:prstTxWarp prst="textNoShape">
                            <a:avLst/>
                          </a:prstTxWarp>
                          <a:spAutoFit/>
                        </wps:bodyPr>
                      </wps:wsp>
                      <wps:wsp>
                        <wps:cNvPr id="202" name="Прямая со стрелкой 202"/>
                        <wps:cNvCnPr/>
                        <wps:spPr>
                          <a:xfrm flipV="1">
                            <a:off x="2805040" y="991406"/>
                            <a:ext cx="0" cy="2962800"/>
                          </a:xfrm>
                          <a:prstGeom prst="straightConnector1">
                            <a:avLst/>
                          </a:prstGeom>
                          <a:ln w="9525">
                            <a:solidFill>
                              <a:schemeClr val="tx1"/>
                            </a:solidFill>
                            <a:prstDash val="solid"/>
                            <a:tailEnd type="arrow"/>
                          </a:ln>
                        </wps:spPr>
                        <wps:style>
                          <a:lnRef idx="1">
                            <a:schemeClr val="accent1"/>
                          </a:lnRef>
                          <a:fillRef idx="0">
                            <a:schemeClr val="accent1"/>
                          </a:fillRef>
                          <a:effectRef idx="0">
                            <a:schemeClr val="accent1"/>
                          </a:effectRef>
                          <a:fontRef idx="minor">
                            <a:schemeClr val="tx1"/>
                          </a:fontRef>
                        </wps:style>
                        <wps:bodyPr/>
                      </wps:wsp>
                      <wps:wsp>
                        <wps:cNvPr id="203" name="Прямая соединительная линия 203"/>
                        <wps:cNvCnPr>
                          <a:endCxn id="185" idx="1"/>
                        </wps:cNvCnPr>
                        <wps:spPr>
                          <a:xfrm flipH="1" flipV="1">
                            <a:off x="789075" y="2689841"/>
                            <a:ext cx="440181" cy="434848"/>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4" name="Прямая соединительная линия 204"/>
                        <wps:cNvCnPr/>
                        <wps:spPr>
                          <a:xfrm>
                            <a:off x="1203197" y="521637"/>
                            <a:ext cx="28780" cy="2605299"/>
                          </a:xfrm>
                          <a:prstGeom prst="line">
                            <a:avLst/>
                          </a:prstGeom>
                          <a:ln w="3175">
                            <a:solidFill>
                              <a:schemeClr val="tx1"/>
                            </a:solidFill>
                            <a:prstDash val="dash"/>
                          </a:ln>
                        </wps:spPr>
                        <wps:style>
                          <a:lnRef idx="1">
                            <a:schemeClr val="accent2"/>
                          </a:lnRef>
                          <a:fillRef idx="0">
                            <a:schemeClr val="accent2"/>
                          </a:fillRef>
                          <a:effectRef idx="0">
                            <a:schemeClr val="accent2"/>
                          </a:effectRef>
                          <a:fontRef idx="minor">
                            <a:schemeClr val="tx1"/>
                          </a:fontRef>
                        </wps:style>
                        <wps:bodyPr/>
                      </wps:wsp>
                      <wps:wsp>
                        <wps:cNvPr id="205" name="Прямая соединительная линия 205"/>
                        <wps:cNvCnPr/>
                        <wps:spPr>
                          <a:xfrm flipH="1">
                            <a:off x="1232173" y="929742"/>
                            <a:ext cx="1486479" cy="2194403"/>
                          </a:xfrm>
                          <a:prstGeom prst="line">
                            <a:avLst/>
                          </a:prstGeom>
                          <a:ln w="3175">
                            <a:solidFill>
                              <a:schemeClr val="tx1"/>
                            </a:solidFill>
                            <a:prstDash val="dash"/>
                          </a:ln>
                        </wps:spPr>
                        <wps:style>
                          <a:lnRef idx="1">
                            <a:schemeClr val="accent2"/>
                          </a:lnRef>
                          <a:fillRef idx="0">
                            <a:schemeClr val="accent2"/>
                          </a:fillRef>
                          <a:effectRef idx="0">
                            <a:schemeClr val="accent2"/>
                          </a:effectRef>
                          <a:fontRef idx="minor">
                            <a:schemeClr val="tx1"/>
                          </a:fontRef>
                        </wps:style>
                        <wps:bodyPr/>
                      </wps:wsp>
                      <wps:wsp>
                        <wps:cNvPr id="206" name="Прямая соединительная линия 206"/>
                        <wps:cNvCnPr/>
                        <wps:spPr>
                          <a:xfrm>
                            <a:off x="1880964" y="225371"/>
                            <a:ext cx="2499189" cy="2892046"/>
                          </a:xfrm>
                          <a:prstGeom prst="line">
                            <a:avLst/>
                          </a:prstGeom>
                          <a:ln w="3175">
                            <a:solidFill>
                              <a:schemeClr val="tx1"/>
                            </a:solidFill>
                            <a:prstDash val="dash"/>
                          </a:ln>
                        </wps:spPr>
                        <wps:style>
                          <a:lnRef idx="1">
                            <a:schemeClr val="accent2"/>
                          </a:lnRef>
                          <a:fillRef idx="0">
                            <a:schemeClr val="accent2"/>
                          </a:fillRef>
                          <a:effectRef idx="0">
                            <a:schemeClr val="accent2"/>
                          </a:effectRef>
                          <a:fontRef idx="minor">
                            <a:schemeClr val="tx1"/>
                          </a:fontRef>
                        </wps:style>
                        <wps:bodyPr/>
                      </wps:wsp>
                      <wps:wsp>
                        <wps:cNvPr id="207" name="Прямая соединительная линия 207"/>
                        <wps:cNvCnPr/>
                        <wps:spPr>
                          <a:xfrm>
                            <a:off x="813141" y="1529465"/>
                            <a:ext cx="3567012" cy="1585231"/>
                          </a:xfrm>
                          <a:prstGeom prst="line">
                            <a:avLst/>
                          </a:prstGeom>
                          <a:ln w="3175">
                            <a:solidFill>
                              <a:schemeClr val="tx1"/>
                            </a:solidFill>
                            <a:prstDash val="dash"/>
                          </a:ln>
                        </wps:spPr>
                        <wps:style>
                          <a:lnRef idx="1">
                            <a:schemeClr val="accent2"/>
                          </a:lnRef>
                          <a:fillRef idx="0">
                            <a:schemeClr val="accent2"/>
                          </a:fillRef>
                          <a:effectRef idx="0">
                            <a:schemeClr val="accent2"/>
                          </a:effectRef>
                          <a:fontRef idx="minor">
                            <a:schemeClr val="tx1"/>
                          </a:fontRef>
                        </wps:style>
                        <wps:bodyPr/>
                      </wps:wsp>
                      <wps:wsp>
                        <wps:cNvPr id="208" name="Прямая соединительная линия 208"/>
                        <wps:cNvCnPr/>
                        <wps:spPr>
                          <a:xfrm rot="1800000" flipH="1">
                            <a:off x="3800054" y="2963105"/>
                            <a:ext cx="624914" cy="7142"/>
                          </a:xfrm>
                          <a:prstGeom prst="line">
                            <a:avLst/>
                          </a:prstGeom>
                          <a:ln w="0">
                            <a:prstDash val="dash"/>
                          </a:ln>
                        </wps:spPr>
                        <wps:style>
                          <a:lnRef idx="1">
                            <a:schemeClr val="dk1"/>
                          </a:lnRef>
                          <a:fillRef idx="0">
                            <a:schemeClr val="dk1"/>
                          </a:fillRef>
                          <a:effectRef idx="0">
                            <a:schemeClr val="dk1"/>
                          </a:effectRef>
                          <a:fontRef idx="minor">
                            <a:schemeClr val="tx1"/>
                          </a:fontRef>
                        </wps:style>
                        <wps:bodyPr/>
                      </wps:wsp>
                      <wpg:wgp>
                        <wpg:cNvPr id="209" name="Группа 209"/>
                        <wpg:cNvGrpSpPr/>
                        <wpg:grpSpPr>
                          <a:xfrm>
                            <a:off x="3816545" y="2592518"/>
                            <a:ext cx="641146" cy="624914"/>
                            <a:chOff x="3816545" y="2976075"/>
                            <a:chExt cx="641146" cy="624914"/>
                          </a:xfrm>
                        </wpg:grpSpPr>
                        <wps:wsp>
                          <wps:cNvPr id="210" name="Прямая соединительная линия 210"/>
                          <wps:cNvCnPr/>
                          <wps:spPr>
                            <a:xfrm rot="2100000" flipH="1">
                              <a:off x="3816545" y="3324729"/>
                              <a:ext cx="624914" cy="7142"/>
                            </a:xfrm>
                            <a:prstGeom prst="line">
                              <a:avLst/>
                            </a:prstGeom>
                            <a:ln w="0">
                              <a:prstDash val="dash"/>
                            </a:ln>
                          </wps:spPr>
                          <wps:style>
                            <a:lnRef idx="1">
                              <a:schemeClr val="dk1"/>
                            </a:lnRef>
                            <a:fillRef idx="0">
                              <a:schemeClr val="dk1"/>
                            </a:fillRef>
                            <a:effectRef idx="0">
                              <a:schemeClr val="dk1"/>
                            </a:effectRef>
                            <a:fontRef idx="minor">
                              <a:schemeClr val="tx1"/>
                            </a:fontRef>
                          </wps:style>
                          <wps:bodyPr/>
                        </wps:wsp>
                        <wps:wsp>
                          <wps:cNvPr id="211" name="Прямая соединительная линия 211"/>
                          <wps:cNvCnPr/>
                          <wps:spPr>
                            <a:xfrm rot="2400000" flipH="1">
                              <a:off x="3832777" y="3305465"/>
                              <a:ext cx="624914" cy="7142"/>
                            </a:xfrm>
                            <a:prstGeom prst="line">
                              <a:avLst/>
                            </a:prstGeom>
                            <a:ln w="0">
                              <a:prstDash val="dash"/>
                            </a:ln>
                          </wps:spPr>
                          <wps:style>
                            <a:lnRef idx="1">
                              <a:schemeClr val="dk1"/>
                            </a:lnRef>
                            <a:fillRef idx="0">
                              <a:schemeClr val="dk1"/>
                            </a:fillRef>
                            <a:effectRef idx="0">
                              <a:schemeClr val="dk1"/>
                            </a:effectRef>
                            <a:fontRef idx="minor">
                              <a:schemeClr val="tx1"/>
                            </a:fontRef>
                          </wps:style>
                          <wps:bodyPr/>
                        </wps:wsp>
                        <wps:wsp>
                          <wps:cNvPr id="212" name="Прямая соединительная линия 212"/>
                          <wps:cNvCnPr/>
                          <wps:spPr>
                            <a:xfrm rot="2700000" flipH="1">
                              <a:off x="3849593" y="3284961"/>
                              <a:ext cx="624914" cy="7142"/>
                            </a:xfrm>
                            <a:prstGeom prst="line">
                              <a:avLst/>
                            </a:prstGeom>
                            <a:ln w="0">
                              <a:prstDash val="dash"/>
                            </a:ln>
                          </wps:spPr>
                          <wps:style>
                            <a:lnRef idx="1">
                              <a:schemeClr val="dk1"/>
                            </a:lnRef>
                            <a:fillRef idx="0">
                              <a:schemeClr val="dk1"/>
                            </a:fillRef>
                            <a:effectRef idx="0">
                              <a:schemeClr val="dk1"/>
                            </a:effectRef>
                            <a:fontRef idx="minor">
                              <a:schemeClr val="tx1"/>
                            </a:fontRef>
                          </wps:style>
                          <wps:bodyPr/>
                        </wps:wsp>
                      </wpg:wgp>
                      <wpg:wgp>
                        <wpg:cNvPr id="213" name="Группа 213"/>
                        <wpg:cNvGrpSpPr/>
                        <wpg:grpSpPr>
                          <a:xfrm>
                            <a:off x="1223055" y="2507922"/>
                            <a:ext cx="189360" cy="667914"/>
                            <a:chOff x="1223055" y="2891479"/>
                            <a:chExt cx="189360" cy="667914"/>
                          </a:xfrm>
                        </wpg:grpSpPr>
                        <wpg:grpSp>
                          <wpg:cNvPr id="214" name="Группа 214"/>
                          <wpg:cNvGrpSpPr/>
                          <wpg:grpSpPr>
                            <a:xfrm rot="6000000">
                              <a:off x="1030815" y="3177793"/>
                              <a:ext cx="655200" cy="108000"/>
                              <a:chOff x="0" y="0"/>
                              <a:chExt cx="656758" cy="108876"/>
                            </a:xfrm>
                          </wpg:grpSpPr>
                          <wps:wsp>
                            <wps:cNvPr id="215" name="Прямая соединительная линия 215"/>
                            <wps:cNvCnPr/>
                            <wps:spPr>
                              <a:xfrm rot="300000" flipH="1">
                                <a:off x="0" y="101676"/>
                                <a:ext cx="626400" cy="7200"/>
                              </a:xfrm>
                              <a:prstGeom prst="line">
                                <a:avLst/>
                              </a:prstGeom>
                              <a:ln w="0">
                                <a:prstDash val="dash"/>
                              </a:ln>
                            </wps:spPr>
                            <wps:style>
                              <a:lnRef idx="1">
                                <a:schemeClr val="dk1"/>
                              </a:lnRef>
                              <a:fillRef idx="0">
                                <a:schemeClr val="dk1"/>
                              </a:fillRef>
                              <a:effectRef idx="0">
                                <a:schemeClr val="dk1"/>
                              </a:effectRef>
                              <a:fontRef idx="minor">
                                <a:schemeClr val="tx1"/>
                              </a:fontRef>
                            </wps:style>
                            <wps:bodyPr/>
                          </wps:wsp>
                          <wps:wsp>
                            <wps:cNvPr id="216" name="Прямая соединительная линия 216"/>
                            <wps:cNvCnPr/>
                            <wps:spPr>
                              <a:xfrm rot="600000" flipH="1">
                                <a:off x="5690" y="74610"/>
                                <a:ext cx="626400" cy="7200"/>
                              </a:xfrm>
                              <a:prstGeom prst="line">
                                <a:avLst/>
                              </a:prstGeom>
                              <a:ln w="0">
                                <a:prstDash val="dash"/>
                              </a:ln>
                            </wps:spPr>
                            <wps:style>
                              <a:lnRef idx="1">
                                <a:schemeClr val="dk1"/>
                              </a:lnRef>
                              <a:fillRef idx="0">
                                <a:schemeClr val="dk1"/>
                              </a:fillRef>
                              <a:effectRef idx="0">
                                <a:schemeClr val="dk1"/>
                              </a:effectRef>
                              <a:fontRef idx="minor">
                                <a:schemeClr val="tx1"/>
                              </a:fontRef>
                            </wps:style>
                            <wps:bodyPr/>
                          </wps:wsp>
                          <wps:wsp>
                            <wps:cNvPr id="217" name="Прямая соединительная линия 217"/>
                            <wps:cNvCnPr/>
                            <wps:spPr>
                              <a:xfrm rot="900000" flipH="1">
                                <a:off x="12276" y="50094"/>
                                <a:ext cx="626400" cy="7200"/>
                              </a:xfrm>
                              <a:prstGeom prst="line">
                                <a:avLst/>
                              </a:prstGeom>
                              <a:ln w="0">
                                <a:prstDash val="dash"/>
                              </a:ln>
                            </wps:spPr>
                            <wps:style>
                              <a:lnRef idx="1">
                                <a:schemeClr val="dk1"/>
                              </a:lnRef>
                              <a:fillRef idx="0">
                                <a:schemeClr val="dk1"/>
                              </a:fillRef>
                              <a:effectRef idx="0">
                                <a:schemeClr val="dk1"/>
                              </a:effectRef>
                              <a:fontRef idx="minor">
                                <a:schemeClr val="tx1"/>
                              </a:fontRef>
                            </wps:style>
                            <wps:bodyPr/>
                          </wps:wsp>
                          <wps:wsp>
                            <wps:cNvPr id="218" name="Прямая соединительная линия 218"/>
                            <wps:cNvCnPr/>
                            <wps:spPr>
                              <a:xfrm rot="1200000" flipH="1">
                                <a:off x="18867" y="24196"/>
                                <a:ext cx="626400" cy="7200"/>
                              </a:xfrm>
                              <a:prstGeom prst="line">
                                <a:avLst/>
                              </a:prstGeom>
                              <a:ln w="0">
                                <a:prstDash val="dash"/>
                              </a:ln>
                            </wps:spPr>
                            <wps:style>
                              <a:lnRef idx="1">
                                <a:schemeClr val="dk1"/>
                              </a:lnRef>
                              <a:fillRef idx="0">
                                <a:schemeClr val="dk1"/>
                              </a:fillRef>
                              <a:effectRef idx="0">
                                <a:schemeClr val="dk1"/>
                              </a:effectRef>
                              <a:fontRef idx="minor">
                                <a:schemeClr val="tx1"/>
                              </a:fontRef>
                            </wps:style>
                            <wps:bodyPr/>
                          </wps:wsp>
                          <wps:wsp>
                            <wps:cNvPr id="219" name="Прямая соединительная линия 219"/>
                            <wps:cNvCnPr/>
                            <wps:spPr>
                              <a:xfrm rot="1500000" flipH="1">
                                <a:off x="30358" y="0"/>
                                <a:ext cx="626400" cy="7200"/>
                              </a:xfrm>
                              <a:prstGeom prst="line">
                                <a:avLst/>
                              </a:prstGeom>
                              <a:ln w="0">
                                <a:prstDash val="dash"/>
                              </a:ln>
                            </wps:spPr>
                            <wps:style>
                              <a:lnRef idx="1">
                                <a:schemeClr val="dk1"/>
                              </a:lnRef>
                              <a:fillRef idx="0">
                                <a:schemeClr val="dk1"/>
                              </a:fillRef>
                              <a:effectRef idx="0">
                                <a:schemeClr val="dk1"/>
                              </a:effectRef>
                              <a:fontRef idx="minor">
                                <a:schemeClr val="tx1"/>
                              </a:fontRef>
                            </wps:style>
                            <wps:bodyPr/>
                          </wps:wsp>
                        </wpg:grpSp>
                        <wps:wsp>
                          <wps:cNvPr id="220" name="Прямая соединительная линия 220"/>
                          <wps:cNvCnPr/>
                          <wps:spPr>
                            <a:xfrm rot="5400000" flipH="1">
                              <a:off x="914169" y="3200662"/>
                              <a:ext cx="624914" cy="7142"/>
                            </a:xfrm>
                            <a:prstGeom prst="line">
                              <a:avLst/>
                            </a:prstGeom>
                            <a:ln w="3175">
                              <a:prstDash val="dash"/>
                            </a:ln>
                          </wps:spPr>
                          <wps:style>
                            <a:lnRef idx="1">
                              <a:schemeClr val="dk1"/>
                            </a:lnRef>
                            <a:fillRef idx="0">
                              <a:schemeClr val="dk1"/>
                            </a:fillRef>
                            <a:effectRef idx="0">
                              <a:schemeClr val="dk1"/>
                            </a:effectRef>
                            <a:fontRef idx="minor">
                              <a:schemeClr val="tx1"/>
                            </a:fontRef>
                          </wps:style>
                          <wps:bodyPr/>
                        </wps:wsp>
                        <wps:wsp>
                          <wps:cNvPr id="221" name="Прямая соединительная линия 221"/>
                          <wps:cNvCnPr/>
                          <wps:spPr>
                            <a:xfrm rot="5700000" flipH="1">
                              <a:off x="940687" y="3200365"/>
                              <a:ext cx="624914" cy="7142"/>
                            </a:xfrm>
                            <a:prstGeom prst="line">
                              <a:avLst/>
                            </a:prstGeom>
                            <a:ln w="3175">
                              <a:prstDash val="dash"/>
                            </a:ln>
                          </wps:spPr>
                          <wps:style>
                            <a:lnRef idx="1">
                              <a:schemeClr val="dk1"/>
                            </a:lnRef>
                            <a:fillRef idx="0">
                              <a:schemeClr val="dk1"/>
                            </a:fillRef>
                            <a:effectRef idx="0">
                              <a:schemeClr val="dk1"/>
                            </a:effectRef>
                            <a:fontRef idx="minor">
                              <a:schemeClr val="tx1"/>
                            </a:fontRef>
                          </wps:style>
                          <wps:bodyPr/>
                        </wps:wsp>
                        <wps:wsp>
                          <wps:cNvPr id="222" name="Прямая соединительная линия 222"/>
                          <wps:cNvCnPr/>
                          <wps:spPr>
                            <a:xfrm rot="6000000" flipH="1">
                              <a:off x="966837" y="3205225"/>
                              <a:ext cx="624914" cy="7142"/>
                            </a:xfrm>
                            <a:prstGeom prst="line">
                              <a:avLst/>
                            </a:prstGeom>
                            <a:ln w="3175">
                              <a:prstDash val="dash"/>
                            </a:ln>
                          </wps:spPr>
                          <wps:style>
                            <a:lnRef idx="1">
                              <a:schemeClr val="dk1"/>
                            </a:lnRef>
                            <a:fillRef idx="0">
                              <a:schemeClr val="dk1"/>
                            </a:fillRef>
                            <a:effectRef idx="0">
                              <a:schemeClr val="dk1"/>
                            </a:effectRef>
                            <a:fontRef idx="minor">
                              <a:schemeClr val="tx1"/>
                            </a:fontRef>
                          </wps:style>
                          <wps:bodyPr/>
                        </wps:wsp>
                      </wpg:wgp>
                      <wps:wsp>
                        <wps:cNvPr id="223" name="Овал 223"/>
                        <wps:cNvSpPr/>
                        <wps:spPr>
                          <a:xfrm>
                            <a:off x="1840035" y="1174180"/>
                            <a:ext cx="35560" cy="35560"/>
                          </a:xfrm>
                          <a:prstGeom prst="ellipse">
                            <a:avLst/>
                          </a:prstGeom>
                          <a:solidFill>
                            <a:schemeClr val="tx1"/>
                          </a:solidFill>
                          <a:ln w="9525"/>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6" name="Надпись 183"/>
                        <wps:cNvSpPr txBox="1"/>
                        <wps:spPr>
                          <a:xfrm>
                            <a:off x="3048684" y="1988714"/>
                            <a:ext cx="299720" cy="274320"/>
                          </a:xfrm>
                          <a:prstGeom prst="rect">
                            <a:avLst/>
                          </a:prstGeom>
                          <a:noFill/>
                          <a:ln w="6350">
                            <a:noFill/>
                          </a:ln>
                        </wps:spPr>
                        <wps:txbx>
                          <w:txbxContent>
                            <w:p w14:paraId="4D879863" w14:textId="77777777" w:rsidR="0013743B" w:rsidRPr="00291580" w:rsidRDefault="0013743B" w:rsidP="002341F5">
                              <w:pPr>
                                <w:pStyle w:val="affff4"/>
                                <w:jc w:val="both"/>
                                <w:rPr>
                                  <w:color w:val="000000" w:themeColor="text1"/>
                                </w:rPr>
                              </w:pPr>
                              <m:oMathPara>
                                <m:oMathParaPr>
                                  <m:jc m:val="centerGroup"/>
                                </m:oMathParaPr>
                                <m:oMath>
                                  <m:sSub>
                                    <m:sSubPr>
                                      <m:ctrlPr>
                                        <w:rPr>
                                          <w:rFonts w:ascii="Cambria Math" w:hAnsi="Cambria Math"/>
                                          <w:i/>
                                          <w:iCs/>
                                          <w:color w:val="000000" w:themeColor="text1"/>
                                          <w:szCs w:val="28"/>
                                        </w:rPr>
                                      </m:ctrlPr>
                                    </m:sSubPr>
                                    <m:e>
                                      <m:r>
                                        <w:rPr>
                                          <w:rFonts w:ascii="Cambria Math" w:hAnsi="Cambria Math"/>
                                          <w:color w:val="000000" w:themeColor="text1"/>
                                          <w:szCs w:val="28"/>
                                          <w:lang w:val="en-US"/>
                                        </w:rPr>
                                        <m:t>r</m:t>
                                      </m:r>
                                    </m:e>
                                    <m:sub>
                                      <m:r>
                                        <w:rPr>
                                          <w:rFonts w:ascii="Cambria Math" w:hAnsi="Cambria Math"/>
                                          <w:color w:val="000000" w:themeColor="text1"/>
                                          <w:szCs w:val="28"/>
                                        </w:rPr>
                                        <m:t>B</m:t>
                                      </m:r>
                                    </m:sub>
                                  </m:sSub>
                                </m:oMath>
                              </m:oMathPara>
                            </w:p>
                          </w:txbxContent>
                        </wps:txbx>
                        <wps:bodyPr rot="0" spcFirstLastPara="0" vert="horz" wrap="square" lIns="0" tIns="0" rIns="0" bIns="0" numCol="1" spcCol="0" rtlCol="0" fromWordArt="0" anchor="t" anchorCtr="0" forceAA="0" compatLnSpc="1">
                          <a:prstTxWarp prst="textNoShape">
                            <a:avLst/>
                          </a:prstTxWarp>
                          <a:spAutoFit/>
                        </wps:bodyPr>
                      </wps:wsp>
                    </wpc:wpc>
                  </a:graphicData>
                </a:graphic>
              </wp:inline>
            </w:drawing>
          </mc:Choice>
          <mc:Fallback>
            <w:pict>
              <v:group id="Полотно 225" o:spid="_x0000_s1189" editas="canvas" style="width:449.75pt;height:318.55pt;mso-position-horizontal-relative:char;mso-position-vertical-relative:line" coordsize="57118,40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">
                <v:shape id="_x0000_s1190" type="#_x0000_t75" style="position:absolute;width:57118;height:40449;visibility:visible;mso-wrap-style:square">
                  <v:fill o:detectmouseclick="t"/>
                  <v:path o:connecttype="none"/>
                </v:shape>
                <v:shape id="Равнобедренный треугольник 167" o:spid="_x0000_s1191" type="#_x0000_t5" style="position:absolute;left:7997;top:5282;width:16372;height:26517;rotation:-1070236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qXMsIA&#10;AADcAAAADwAAAGRycy9kb3ducmV2LnhtbERPS4vCMBC+L/gfwgje1lQRV6pRRBE8uLv4wPPYjG21&#10;mdQmavXXm4UFb/PxPWc0qU0hblS53LKCTjsCQZxYnXOqYLddfA5AOI+ssbBMCh7kYDJufIww1vbO&#10;a7ptfCpCCLsYFWTel7GULsnIoGvbkjhwR1sZ9AFWqdQV3kO4KWQ3ivrSYM6hIcOSZhkl583VKDjZ&#10;79/Faj7b+8vzRPmB00fvZ6pUq1lPhyA81f4t/ncvdZjf/4K/Z8IFcv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CpcywgAAANwAAAAPAAAAAAAAAAAAAAAAAJgCAABkcnMvZG93&#10;bnJldi54bWxQSwUGAAAAAAQABAD1AAAAhwMAAAAA&#10;" fillcolor="#f2f2f2 [3052]" stroked="f" strokeweight="0">
                  <v:fill r:id="rId230" o:title="" color2="white [3212]" type="pattern"/>
                  <v:shadow on="t" type="perspective" color="black" opacity=".5" offset="0,0" matrix="655f,,,655f"/>
                </v:shape>
                <v:shape id="Равнобедренный треугольник 168" o:spid="_x0000_s1192" type="#_x0000_t5" style="position:absolute;left:21827;top:1153;width:16194;height:36131;rotation:804441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teucUA&#10;AADcAAAADwAAAGRycy9kb3ducmV2LnhtbESPQWvCQBCF7wX/wzKCl6IbPViJrqLFghZ6iPoDhuyY&#10;BLOzMbvG9N93DkJvb5g337y32vSuVh21ofJsYDpJQBHn3lZcGLicv8YLUCEiW6w9k4FfCrBZD95W&#10;mFr/5Iy6UyyUQDikaKCMsUm1DnlJDsPEN8Syu/rWYZSxLbRt8SlwV+tZksy1w4rlQ4kNfZaU304P&#10;J5T36uN+3B/66e5W/DTf+yx/dJkxo2G/XYKK1Md/8+v6YCX+XNJKGVG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i165xQAAANwAAAAPAAAAAAAAAAAAAAAAAJgCAABkcnMv&#10;ZG93bnJldi54bWxQSwUGAAAAAAQABAD1AAAAigMAAAAA&#10;" adj="14194" fillcolor="#f2f2f2 [3052]" strokecolor="#d8d8d8 [2732]" strokeweight="0">
                  <v:fill r:id="rId231" o:title="" color2="white [3212]" type="pattern"/>
                  <v:stroke opacity="32896f"/>
                  <v:shadow on="t" type="perspective" color="black" opacity=".5" offset="0,0" matrix="655f,,,655f"/>
                </v:shape>
                <v:oval id="Овал 169" o:spid="_x0000_s1193" style="position:absolute;left:27805;top:31001;width:540;height: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tzd8AA&#10;AADcAAAADwAAAGRycy9kb3ducmV2LnhtbERPTWsCMRC9F/ofwgi91axCY90apbQIvVaL52Ez7i7d&#10;TJZkdFd/fVMQvM3jfc5qM/pOnSmmNrCF2bQARVwF13Jt4We/fX4FlQTZYReYLFwowWb9+LDC0oWB&#10;v+m8k1rlEE4lWmhE+lLrVDXkMU1DT5y5Y4geJcNYaxdxyOG+0/OiMNpjy7mhwZ4+Gqp+dydv4WSO&#10;kgYTzMtieZgfYn2V6vNq7dNkfH8DJTTKXXxzf7k83yzh/5l8gV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4tzd8AAAADcAAAADwAAAAAAAAAAAAAAAACYAgAAZHJzL2Rvd25y&#10;ZXYueG1sUEsFBgAAAAAEAAQA9QAAAIUDAAAAAA==&#10;" fillcolor="black [3213]" stroked="f" strokeweight="1pt"/>
                <v:shape id="Правая фигурная скобка 170" o:spid="_x0000_s1194" type="#_x0000_t88" style="position:absolute;left:19613;top:24075;width:1077;height:15797;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hq28gA&#10;AADcAAAADwAAAGRycy9kb3ducmV2LnhtbESPS2/CMBCE75X6H6yt1FtxWvUBAYMq1NLHpeJx4baK&#10;t0lEvA62IYFfzx4q9barmZ35djLrXaOOFGLt2cD9IANFXHhbc2lgs36/G4KKCdli45kMnCjCbHp9&#10;NcHc+o6XdFylUkkIxxwNVCm1udaxqMhhHPiWWLRfHxwmWUOpbcBOwl2jH7LsWTusWRoqbGleUbFb&#10;HZyBb/7onvan8DP6ejwsFudm50fbN2Nub/rXMahEffo3/11/WsF/EXx5RibQ0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CGrbyAAAANwAAAAPAAAAAAAAAAAAAAAAAJgCAABk&#10;cnMvZG93bnJldi54bWxQSwUGAAAAAAQABAD1AAAAjQMAAAAA&#10;" adj="467,10194" strokecolor="black [3213]" strokeweight=".5pt">
                  <v:stroke dashstyle="3 1"/>
                </v:shape>
                <v:shape id="Надпись 101" o:spid="_x0000_s1195" type="#_x0000_t202" style="position:absolute;left:19381;top:32210;width:940;height:18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tRsIA&#10;AADcAAAADwAAAGRycy9kb3ducmV2LnhtbERPTWvCQBC9C/6HZYTedGNbrMRsxEpTeirUePA4ZMck&#10;mp0Nu9uY/vtuoeBtHu9zsu1oOjGQ861lBctFAoK4srrlWsGxLOZrED4ga+wsk4If8rDNp5MMU21v&#10;/EXDIdQihrBPUUETQp9K6auGDPqF7Ykjd7bOYIjQ1VI7vMVw08nHJFlJgy3HhgZ72jdUXQ/fRsG+&#10;KEs3kHfdid6Lp8vn6zO9jUo9zMbdBkSgMdzF/+4PHee/LOHvmXiBz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uy1GwgAAANwAAAAPAAAAAAAAAAAAAAAAAJgCAABkcnMvZG93&#10;bnJldi54bWxQSwUGAAAAAAQABAD1AAAAhwMAAAAA&#10;" filled="f" stroked="f" strokeweight=".5pt">
                  <v:textbox style="mso-fit-shape-to-text:t" inset="0,0,0,0">
                    <w:txbxContent>
                      <w:p w14:paraId="3E757DEA" w14:textId="77777777" w:rsidR="0013743B" w:rsidRDefault="0013743B" w:rsidP="002341F5">
                        <m:oMathPara>
                          <m:oMath>
                            <m:r>
                              <w:rPr>
                                <w:rFonts w:ascii="Cambria Math" w:hAnsi="Cambria Math"/>
                                <w:sz w:val="24"/>
                              </w:rPr>
                              <m:t>h</m:t>
                            </m:r>
                          </m:oMath>
                        </m:oMathPara>
                      </w:p>
                    </w:txbxContent>
                  </v:textbox>
                </v:shape>
                <v:shape id="Надпись 109" o:spid="_x0000_s1196" type="#_x0000_t202" style="position:absolute;left:28197;top:31050;width:908;height:18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mzMcEA&#10;AADcAAAADwAAAGRycy9kb3ducmV2LnhtbERPTWvCQBC9F/wPywje6kYtrURXUTHFU6HGg8chOybR&#10;7GzYXWP677tCobd5vM9ZrnvTiI6cry0rmIwTEMSF1TWXCk559joH4QOyxsYyKfghD+vV4GWJqbYP&#10;/qbuGEoRQ9inqKAKoU2l9EVFBv3YtsSRu1hnMEToSqkdPmK4aeQ0Sd6lwZpjQ4Ut7Soqbse7UbDL&#10;8tx15F1zps9sdv3avtG+V2o07DcLEIH68C/+cx90nP8xhecz8QK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pszHBAAAA3AAAAA8AAAAAAAAAAAAAAAAAmAIAAGRycy9kb3du&#10;cmV2LnhtbFBLBQYAAAAABAAEAPUAAACGAwAAAAA=&#10;" filled="f" stroked="f" strokeweight=".5pt">
                  <v:textbox style="mso-fit-shape-to-text:t" inset="0,0,0,0">
                    <w:txbxContent>
                      <w:p w14:paraId="3C6C5E7D" w14:textId="77777777" w:rsidR="0013743B" w:rsidRPr="00C21831" w:rsidRDefault="0013743B" w:rsidP="002341F5">
                        <w:pPr>
                          <w:rPr>
                            <w:i/>
                            <w:sz w:val="24"/>
                          </w:rPr>
                        </w:pPr>
                        <m:oMathPara>
                          <m:oMath>
                            <m:r>
                              <w:rPr>
                                <w:rFonts w:ascii="Cambria Math" w:hAnsi="Cambria Math"/>
                                <w:sz w:val="24"/>
                              </w:rPr>
                              <m:t>0</m:t>
                            </m:r>
                          </m:oMath>
                        </m:oMathPara>
                      </w:p>
                    </w:txbxContent>
                  </v:textbox>
                </v:shape>
                <v:shape id="Надпись 133" o:spid="_x0000_s1197" type="#_x0000_t202" style="position:absolute;left:10036;top:30835;width:2877;height:27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F+PsIA&#10;AADcAAAADwAAAGRycy9kb3ducmV2LnhtbERPTWvCQBC9C/0PyxR6MxsraImuIkKlUDyoRa9jdkxC&#10;srNLdhvT/npXELzN433OfNmbRnTU+sqyglGSgiDOra64UPBz+Bx+gPABWWNjmRT8kYfl4mUwx0zb&#10;K++o24dCxBD2GSooQ3CZlD4vyaBPrCOO3MW2BkOEbSF1i9cYbhr5nqYTabDi2FCio3VJeb3/NQq2&#10;eNyErq/zTe0u+mTceT3+/1bq7bVfzUAE6sNT/HB/6Th/Oob7M/EC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UX4+wgAAANwAAAAPAAAAAAAAAAAAAAAAAJgCAABkcnMvZG93&#10;bnJldi54bWxQSwUGAAAAAAQABAD1AAAAhwMAAAAA&#10;" filled="f" stroked="f" strokeweight=".5pt">
                  <v:textbox style="mso-fit-shape-to-text:t">
                    <w:txbxContent>
                      <w:p w14:paraId="2471AB24" w14:textId="77777777" w:rsidR="0013743B" w:rsidRPr="00F00DA4" w:rsidRDefault="0013743B" w:rsidP="002341F5">
                        <w:pPr>
                          <w:rPr>
                            <w:i/>
                            <w:sz w:val="24"/>
                          </w:rPr>
                        </w:pPr>
                        <m:oMathPara>
                          <m:oMath>
                            <m:r>
                              <w:rPr>
                                <w:rFonts w:ascii="Cambria Math" w:hAnsi="Cambria Math"/>
                                <w:sz w:val="24"/>
                              </w:rPr>
                              <m:t>A</m:t>
                            </m:r>
                          </m:oMath>
                        </m:oMathPara>
                      </w:p>
                    </w:txbxContent>
                  </v:textbox>
                </v:shape>
                <v:shape id="Дуга 174" o:spid="_x0000_s1198" style="position:absolute;left:11396;top:29403;width:2665;height:2714;rotation:1220681fd;visibility:visible;mso-wrap-style:square;v-text-anchor:middle" coordsize="266521,271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hobMQA&#10;AADcAAAADwAAAGRycy9kb3ducmV2LnhtbERPTWsCMRC9C/6HMII3zSqisjVKK4geiuC2tB6nm+lu&#10;7GayblJd/70pCL3N433OYtXaSlyo8caxgtEwAUGcO224UPD+thnMQfiArLFyTApu5GG17HYWmGp3&#10;5QNdslCIGMI+RQVlCHUqpc9LsuiHriaO3LdrLIYIm0LqBq8x3FZynCRTadFwbCixpnVJ+U/2axVs&#10;v+Yv69ePo9Sj82l/uplscvw0SvV77fMTiEBt+Bc/3Dsd588m8PdMvE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oaGzEAAAA3AAAAA8AAAAAAAAAAAAAAAAAmAIAAGRycy9k&#10;b3ducmV2LnhtbFBLBQYAAAAABAAEAPUAAACJAwAAAAA=&#10;" path="m100221,4238nsc140604,-6288,183497,3039,216139,29442v31830,25747,50382,64882,50382,106281l133261,135723,100221,4238xem100221,4238nfc140604,-6288,183497,3039,216139,29442v31830,25747,50382,64882,50382,106281e" filled="f" strokecolor="black [3213]" strokeweight=".5pt">
                  <v:path arrowok="t" o:connecttype="custom" o:connectlocs="100221,4238;216139,29442;266521,135723" o:connectangles="0,0,0"/>
                  <o:lock v:ext="edit" aspectratio="t"/>
                </v:shape>
                <v:shape id="Надпись 84" o:spid="_x0000_s1199" type="#_x0000_t202" style="position:absolute;left:43838;top:31284;width:1022;height:28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ArRcIA&#10;AADcAAAADwAAAGRycy9kb3ducmV2LnhtbERPTWvCQBC9C/0PyxR6002rthJdpYopngSTHnocstMk&#10;bXY27G5j/PduQfA2j/c5q81gWtGT841lBc+TBARxaXXDlYLPIhsvQPiArLG1TAou5GGzfhitMNX2&#10;zCfq81CJGMI+RQV1CF0qpS9rMugntiOO3Ld1BkOErpLa4TmGm1a+JMmrNNhwbKixo11N5W/+ZxTs&#10;sqJwPXnXftFHNv05bme0H5R6ehzelyACDeEuvrkPOs5/m8P/M/ECub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gCtFwgAAANwAAAAPAAAAAAAAAAAAAAAAAJgCAABkcnMvZG93&#10;bnJldi54bWxQSwUGAAAAAAQABAD1AAAAhwMAAAAA&#10;" filled="f" stroked="f" strokeweight=".5pt">
                  <v:textbox style="mso-fit-shape-to-text:t" inset="0,0,0,0">
                    <w:txbxContent>
                      <w:p w14:paraId="37BF53BA" w14:textId="77777777" w:rsidR="0013743B" w:rsidRDefault="0013743B" w:rsidP="002341F5">
                        <w:pPr>
                          <w:spacing w:after="160" w:line="256" w:lineRule="auto"/>
                          <w:rPr>
                            <w:sz w:val="24"/>
                            <w:szCs w:val="24"/>
                          </w:rPr>
                        </w:pPr>
                        <m:oMathPara>
                          <m:oMathParaPr>
                            <m:jc m:val="centerGroup"/>
                          </m:oMathParaPr>
                          <m:oMath>
                            <m:r>
                              <w:rPr>
                                <w:rFonts w:ascii="Cambria Math" w:hAnsi="Cambria Math"/>
                              </w:rPr>
                              <m:t>B</m:t>
                            </m:r>
                          </m:oMath>
                        </m:oMathPara>
                      </w:p>
                    </w:txbxContent>
                  </v:textbox>
                </v:shape>
                <v:shape id="Надпись 183" o:spid="_x0000_s1200" type="#_x0000_t202" style="position:absolute;left:8960;top:26977;width:1619;height:1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Lvz8UA&#10;AADcAAAADwAAAGRycy9kb3ducmV2LnhtbESPQWvCQBCF70L/wzKF3nRTD1aim1BKK0VPjVJ6HLKT&#10;bGx2NmTXGP313YLgbYb3vjdv1vloWzFQ7xvHCp5nCQji0umGawWH/cd0CcIHZI2tY1JwIQ959jBZ&#10;Y6rdmb9oKEItYgj7FBWYELpUSl8asuhnriOOWuV6iyGufS11j+cYbls5T5KFtNhwvGCwozdD5W9x&#10;srHG9y6xm2tlfuwWK1+Y/bB5Pyr19Di+rkAEGsPdfKM/deReFvD/TJx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Uu/PxQAAANwAAAAPAAAAAAAAAAAAAAAAAJgCAABkcnMv&#10;ZG93bnJldi54bWxQSwUGAAAAAAQABAD1AAAAigMAAAAA&#10;" filled="f" stroked="f" strokeweight=".5pt">
                  <v:textbox style="mso-fit-shape-to-text:t" inset="0,0,0,0">
                    <w:txbxContent>
                      <w:p w14:paraId="41FBE3A2" w14:textId="77777777" w:rsidR="0013743B" w:rsidRPr="00F00DA4" w:rsidRDefault="0013743B" w:rsidP="002341F5">
                        <w:pPr>
                          <w:rPr>
                            <w:i/>
                            <w:sz w:val="24"/>
                          </w:rPr>
                        </w:pPr>
                        <m:oMathPara>
                          <m:oMathParaPr>
                            <m:jc m:val="center"/>
                          </m:oMathParaPr>
                          <m:oMath>
                            <m:r>
                              <w:rPr>
                                <w:rFonts w:ascii="Cambria Math" w:hAnsi="Cambria Math"/>
                                <w:sz w:val="24"/>
                              </w:rPr>
                              <m:t>l</m:t>
                            </m:r>
                          </m:oMath>
                        </m:oMathPara>
                      </w:p>
                    </w:txbxContent>
                  </v:textbox>
                </v:shape>
                <v:shape id="Надпись 208" o:spid="_x0000_s1201" type="#_x0000_t202" style="position:absolute;left:27708;top:7792;width:946;height:254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z8IA&#10;AADcAAAADwAAAGRycy9kb3ducmV2LnhtbERPTWvCQBC9F/wPywi91Y3SNhJdRQRF8GRsBW9DdkyC&#10;2dmwu5ror+8WCr3N433OfNmbRtzJ+dqygvEoAUFcWF1zqeDruHmbgvABWWNjmRQ8yMNyMXiZY6Zt&#10;xwe656EUMYR9hgqqENpMSl9UZNCPbEscuYt1BkOErpTaYRfDTSMnSfIpDdYcGypsaV1Rcc1vRsG2&#10;f57e9+4cmhwPxce3WZWXbafU67BfzUAE6sO/+M+903F+msLvM/ECuf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6J/PwgAAANwAAAAPAAAAAAAAAAAAAAAAAJgCAABkcnMvZG93&#10;bnJldi54bWxQSwUGAAAAAAQABAD1AAAAhwMAAAAA&#10;" filled="f" stroked="f" strokeweight=".5pt">
                  <v:textbox inset="0,0,0,0">
                    <w:txbxContent>
                      <w:p w14:paraId="77588841" w14:textId="77777777" w:rsidR="0013743B" w:rsidRPr="002F5DB6" w:rsidRDefault="0013743B" w:rsidP="002341F5">
                        <w:pPr>
                          <w:rPr>
                            <w:i/>
                            <w:sz w:val="24"/>
                          </w:rPr>
                        </w:pPr>
                        <m:oMathPara>
                          <m:oMath>
                            <m:r>
                              <w:rPr>
                                <w:rFonts w:ascii="Cambria Math" w:hAnsi="Cambria Math"/>
                                <w:sz w:val="24"/>
                              </w:rPr>
                              <m:t>y</m:t>
                            </m:r>
                          </m:oMath>
                        </m:oMathPara>
                      </w:p>
                    </w:txbxContent>
                  </v:textbox>
                </v:shape>
                <v:shape id="Прямая со стрелкой 178" o:spid="_x0000_s1202" type="#_x0000_t32" style="position:absolute;left:1700;top:31207;width:5446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HHPscAAADcAAAADwAAAGRycy9kb3ducmV2LnhtbESPQWvCQBCF7wX/wzIFb3VTLU1JXUUU&#10;aYuFUiuCtyE7zQazszG71fTfO4dCbzO8N+99M533vlFn6mId2MD9KANFXAZbc2Vg97W+ewIVE7LF&#10;JjAZ+KUI89ngZoqFDRf+pPM2VUpCOBZowKXUFlrH0pHHOAotsWjfofOYZO0qbTu8SLhv9DjLHrXH&#10;mqXBYUtLR+Vx++MNrN72D/mpP31MXg7uvaRJfhgvNsYMb/vFM6hEffo3/12/WsHPhVaekQn07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scc+xwAAANwAAAAPAAAAAAAA&#10;AAAAAAAAAKECAABkcnMvZG93bnJldi54bWxQSwUGAAAAAAQABAD5AAAAlQMAAAAA&#10;" strokecolor="black [3040]">
                  <v:stroke endarrow="open"/>
                </v:shape>
                <v:shape id="Надпись 211" o:spid="_x0000_s1203" type="#_x0000_t202" style="position:absolute;left:55728;top:28807;width:928;height:184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0hQMIA&#10;AADcAAAADwAAAGRycy9kb3ducmV2LnhtbERPTWvCQBC9C/0PyxR6002r2BpdpYopngSTHnocstMk&#10;bXY27G5j/PduQfA2j/c5q81gWtGT841lBc+TBARxaXXDlYLPIhu/gfABWWNrmRRcyMNm/TBaYart&#10;mU/U56ESMYR9igrqELpUSl/WZNBPbEccuW/rDIYIXSW1w3MMN618SZK5NNhwbKixo11N5W/+ZxTs&#10;sqJwPXnXftFHNv05bme0H5R6ehzelyACDeEuvrkPOs5/XcD/M/ECub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zSFAwgAAANwAAAAPAAAAAAAAAAAAAAAAAJgCAABkcnMvZG93&#10;bnJldi54bWxQSwUGAAAAAAQABAD1AAAAhwMAAAAA&#10;" filled="f" stroked="f" strokeweight=".5pt">
                  <v:textbox style="mso-fit-shape-to-text:t" inset="0,0,0,0">
                    <w:txbxContent>
                      <w:p w14:paraId="1A700D9E" w14:textId="77777777" w:rsidR="0013743B" w:rsidRPr="00453D36" w:rsidRDefault="0013743B" w:rsidP="002341F5">
                        <w:pPr>
                          <w:rPr>
                            <w:i/>
                            <w:sz w:val="24"/>
                          </w:rPr>
                        </w:pPr>
                        <m:oMathPara>
                          <m:oMath>
                            <m:r>
                              <w:rPr>
                                <w:rFonts w:ascii="Cambria Math" w:hAnsi="Cambria Math"/>
                                <w:sz w:val="24"/>
                              </w:rPr>
                              <m:t>x</m:t>
                            </m:r>
                          </m:oMath>
                        </m:oMathPara>
                      </w:p>
                    </w:txbxContent>
                  </v:textbox>
                </v:shape>
                <v:oval id="Овал 180" o:spid="_x0000_s1204" style="position:absolute;left:13691;top:7002;width:9720;height:9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cobsQA&#10;AADcAAAADwAAAGRycy9kb3ducmV2LnhtbESPwWrDQAxE74X+w6JCb83aOYTgZBNMocYtPbRJPkB4&#10;FdvU0hrvNnH/vjoEcpOY0czTdj/zYC40xT6Ig3yRgSFpgu+ldXA6vr2swcSE4nEIQg7+KMJ+9/iw&#10;xcKHq3zT5ZBaoyESC3TQpTQW1samI8a4CCOJaucwMSZdp9b6Ca8azoNdZtnKMvaiDR2O9NpR83P4&#10;ZQclV1+8fF9xjseq/jj1sartp3PPT3O5AZNoTnfz7br2ir9WfH1GJ7C7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HKG7EAAAA3AAAAA8AAAAAAAAAAAAAAAAAmAIAAGRycy9k&#10;b3ducmV2LnhtbFBLBQYAAAAABAAEAPUAAACJAwAAAAA=&#10;" fillcolor="#bfbfbf [2412]" strokecolor="black [3213]" strokeweight=".5pt">
                  <v:fill r:id="rId143" o:title="" color2="white [3212]" type="pattern"/>
                </v:oval>
                <v:group id="Группа 181" o:spid="_x0000_s1205" style="position:absolute;left:12253;top:31198;width:31600;height:0" coordorigin="12253,20562" coordsize="3159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Vs8ncEAAADcAAAADwAA&#10;AAAAAAAAAAAAAACqAgAAZHJzL2Rvd25yZXYueG1sUEsFBgAAAAAEAAQA+gAAAJgDAAAAAA==&#10;">
                  <v:line id="Прямая соединительная линия 182" o:spid="_x0000_s1206" style="position:absolute;flip:x y;visibility:visible;mso-wrap-style:square" from="28052,20562" to="43853,20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JGFcAAAADcAAAADwAAAGRycy9kb3ducmV2LnhtbERPS4vCMBC+C/sfwizsTVMLSrcaRRYE&#10;Xbz4YM9DM7bFZpJtorb/3giCt/n4njNfdqYRN2p9bVnBeJSAIC6srrlUcDquhxkIH5A1NpZJQU8e&#10;louPwRxzbe+8p9shlCKGsM9RQRWCy6X0RUUG/cg64sidbWswRNiWUrd4j+GmkWmSTKXBmmNDhY5+&#10;Kiouh6tR8Femkz58//8WiZ/urhfnMu63Sn19dqsZiEBdeItf7o2O87MUns/EC+Ti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jyRhXAAAAA3AAAAA8AAAAAAAAAAAAAAAAA&#10;oQIAAGRycy9kb3ducmV2LnhtbFBLBQYAAAAABAAEAPkAAACOAwAAAAA=&#10;" strokecolor="black [3213]" strokeweight="1.25pt"/>
                  <v:line id="Прямая соединительная линия 183" o:spid="_x0000_s1207" style="position:absolute;flip:x y;visibility:visible;mso-wrap-style:square" from="12253,20562" to="28052,205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7jjsAAAADcAAAADwAAAGRycy9kb3ducmV2LnhtbERPTYvCMBC9L/gfwgje1lRlpVajyMKC&#10;ipdV8Tw0Y1tsJrGJ2v57syDsbR7vcxar1tTiQY2vLCsYDRMQxLnVFRcKTsefzxSED8gaa8ukoCMP&#10;q2XvY4GZtk/+pcchFCKGsM9QQRmCy6T0eUkG/dA64shdbGMwRNgUUjf4jOGmluMkmUqDFceGEh19&#10;l5RfD3ej4FyMv7owu+3yxE/396tzKXdbpQb9dj0HEagN/+K3e6Pj/HQCf8/EC+Ty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e+447AAAAA3AAAAA8AAAAAAAAAAAAAAAAA&#10;oQIAAGRycy9kb3ducmV2LnhtbFBLBQYAAAAABAAEAPkAAACOAwAAAAA=&#10;" strokecolor="black [3213]" strokeweight="1.25pt"/>
                </v:group>
                <v:group id="Группа 184" o:spid="_x0000_s1208" style="position:absolute;left:6045;top:25053;width:12600;height:12600" coordorigin="5515,6454" coordsize="10795,10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yfBcQAAADcAAAADwAAAGRycy9kb3ducmV2LnhtbERPS2uDQBC+F/Iflink&#10;1qwmbQg2q0hoQg+hkAeU3gZ3oqI7K+5Wzb/vFgq9zcf3nG02mVYM1LvasoJ4EYEgLqyuuVRwveyf&#10;NiCcR9bYWiYFd3KQpbOHLSbajnyi4exLEULYJaig8r5LpHRFRQbdwnbEgbvZ3qAPsC+l7nEM4aaV&#10;yyhaS4M1h4YKO9pVVDTnb6PgMOKYr+K34djcdvevy8vH5zEmpeaPU/4KwtPk/8V/7ncd5m+e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SyfBcQAAADcAAAA&#10;DwAAAAAAAAAAAAAAAACqAgAAZHJzL2Rvd25yZXYueG1sUEsFBgAAAAAEAAQA+gAAAJsDAAAAAA==&#10;">
                  <v:oval id="Овал 185" o:spid="_x0000_s1209" style="position:absolute;left:5515;top:6454;width:10795;height:107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csIb0A&#10;AADcAAAADwAAAGRycy9kb3ducmV2LnhtbERPzQ7BQBC+S7zDZiQuwhYhlCUikTi4UO6T7mhLd7bp&#10;LurtrUTiNl++31muG1OKJ9WusKxgOIhAEKdWF5wpOCe7/gyE88gaS8uk4E0O1qt2a4mxti8+0vPk&#10;MxFC2MWoIPe+iqV0aU4G3cBWxIG72tqgD7DOpK7xFcJNKUdRNJUGCw4NOVa0zSm9nx5GgT70bkW1&#10;M0n0mPQudjRv5Fgelep2ms0ChKfG/8U/916H+bMJfJ8JF8jV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MXcsIb0AAADcAAAADwAAAAAAAAAAAAAAAACYAgAAZHJzL2Rvd25yZXYu&#10;eG1sUEsFBgAAAAAEAAQA9QAAAIIDAAAAAA==&#10;" filled="f" strokecolor="black [3213]" strokeweight=".25pt">
                    <v:stroke dashstyle="longDash"/>
                  </v:oval>
                  <v:oval id="Овал 186" o:spid="_x0000_s1210" style="position:absolute;left:10644;top:11504;width:540;height:5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gB/8AA&#10;AADcAAAADwAAAGRycy9kb3ducmV2LnhtbERPTWsCMRC9F/ofwgi91axCo90apbQIvVaL52Ez7i7d&#10;TJZkdFd/fVMQvM3jfc5qM/pOnSmmNrCF2bQARVwF13Jt4We/fV6CSoLssAtMFi6UYLN+fFhh6cLA&#10;33TeSa1yCKcSLTQifal1qhrymKahJ87cMUSPkmGstYs45HDf6XlRGO2x5dzQYE8fDVW/u5O3cDJH&#10;SYMJ5mXxepgfYn2V6vNq7dNkfH8DJTTKXXxzf7k8f2ng/5l8gV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hgB/8AAAADcAAAADwAAAAAAAAAAAAAAAACYAgAAZHJzL2Rvd25y&#10;ZXYueG1sUEsFBgAAAAAEAAQA9QAAAIUDAAAAAA==&#10;" fillcolor="black [3213]" stroked="f" strokeweight="1pt"/>
                </v:group>
                <v:group id="Группа 187" o:spid="_x0000_s1211" style="position:absolute;left:37532;top:25053;width:12600;height:12600" coordsize="10795,10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4BcsQAAADcAAAADwAAAGRycy9kb3ducmV2LnhtbERPS2uDQBC+F/Iflink&#10;1qwmtAk2q0hoQg+hkAeU3gZ3oqI7K+5Wzb/vFgq9zcf3nG02mVYM1LvasoJ4EYEgLqyuuVRwveyf&#10;NiCcR9bYWiYFd3KQpbOHLSbajnyi4exLEULYJaig8r5LpHRFRQbdwnbEgbvZ3qAPsC+l7nEM4aaV&#10;yyh6kQZrDg0VdrSrqGjO30bBYcQxX8Vvw7G57e5fl+ePz2NMSs0fp/wVhKfJ/4v/3O86zN+s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4BcsQAAADcAAAA&#10;DwAAAAAAAAAAAAAAAACqAgAAZHJzL2Rvd25yZXYueG1sUEsFBgAAAAAEAAQA+gAAAJsDAAAAAA==&#10;">
                  <v:oval id="Овал 188" o:spid="_x0000_s1212" style="position:absolute;width:10795;height:107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aDv8IA&#10;AADcAAAADwAAAGRycy9kb3ducmV2LnhtbESPzarCQAyF9xd8hyGCG9HpVa5odRS5ILhw498+dGJb&#10;7WRKZ9T69mYhuEs4J+d8WaxaV6kHNaH0bOB3mIAizrwtOTdwOm4GU1AhIlusPJOBFwVYLTs/C0yt&#10;f/KeHoeYKwnhkKKBIsY61TpkBTkMQ18Ti3bxjcMoa5Nr2+BTwl2lR0ky0Q5LloYCa/ovKLsd7s6A&#10;3fWvZb1xx+T+1z/70azVY703ptdt13NQkdr4NX+ut1bwp0Irz8gEe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doO/wgAAANwAAAAPAAAAAAAAAAAAAAAAAJgCAABkcnMvZG93&#10;bnJldi54bWxQSwUGAAAAAAQABAD1AAAAhwMAAAAA&#10;" filled="f" strokecolor="black [3213]" strokeweight=".25pt">
                    <v:stroke dashstyle="longDash"/>
                  </v:oval>
                  <v:oval id="Овал 189" o:spid="_x0000_s1213" style="position:absolute;left:5128;top:5050;width:540;height:5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eVjcAA&#10;AADcAAAADwAAAGRycy9kb3ducmV2LnhtbERPTWvCQBC9F/oflhF6qxuFRk1dpSgFr1XxPGTHJDQ7&#10;G3ZHk/rr3YLgbR7vc5brwbXqSiE2ng1Mxhko4tLbhisDx8P3+xxUFGSLrWcy8EcR1qvXlyUW1vf8&#10;Q9e9VCqFcCzQQC3SFVrHsiaHcew74sSdfXAoCYZK24B9CnetnmZZrh02nBpq7GhTU/m7vzgDl/ws&#10;sc99/jFbnKanUN2k3N6MeRsNX5+ghAZ5ih/unU3z5wv4fyZdoFd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4eVjcAAAADcAAAADwAAAAAAAAAAAAAAAACYAgAAZHJzL2Rvd25y&#10;ZXYueG1sUEsFBgAAAAAEAAQA9QAAAIUDAAAAAA==&#10;" fillcolor="black [3213]" stroked="f" strokeweight="1pt"/>
                </v:group>
                <v:line id="Прямая соединительная линия 190" o:spid="_x0000_s1214" style="position:absolute;visibility:visible;mso-wrap-style:square" from="18551,11862" to="28050,31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qZ/8YAAADcAAAADwAAAGRycy9kb3ducmV2LnhtbESPQUvDQBCF74L/YRnBm920YFPTbksQ&#10;CmpPtpVeh+yYRLOzYXdNo7++cxB6m+G9ee+b1WZ0nRooxNazgekkA0VcedtybeB42D4sQMWEbLHz&#10;TAZ+KcJmfXuzwsL6M7/TsE+1khCOBRpoUuoLrWPVkMM48T2xaJ8+OEyyhlrbgGcJd52eZdlcO2xZ&#10;Ghrs6bmh6nv/4wwsqrevUObl6/Txo8//htluvj3lxtzfjeUSVKIxXc3/1y9W8J8EX56RCfT6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Mqmf/GAAAA3AAAAA8AAAAAAAAA&#10;AAAAAAAAoQIAAGRycy9kb3ducmV2LnhtbFBLBQYAAAAABAAEAPkAAACUAwAAAAA=&#10;" strokecolor="black [3213]"/>
                <v:line id="Прямая соединительная линия 191" o:spid="_x0000_s1215" style="position:absolute;flip:y;visibility:visible;mso-wrap-style:square" from="12233,11862" to="18551,31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Z8EMEAAADcAAAADwAAAGRycy9kb3ducmV2LnhtbERPzWoCMRC+F3yHMIK3mrVY0dUoVhCk&#10;F6n6AMNm3CxuJmsSdd2nN4VCb/Px/c5i1dpa3MmHyrGC0TADQVw4XXGp4HTcvk9BhIissXZMCp4U&#10;YLXsvS0w1+7BP3Q/xFKkEA45KjAxNrmUoTBkMQxdQ5y4s/MWY4K+lNrjI4XbWn5k2URarDg1GGxo&#10;Y6i4HG5WQd3FUzf72pguu46fer+fOP/5rdSg367nICK18V/8597pNH82gt9n0gVy+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xlnwQwQAAANwAAAAPAAAAAAAAAAAAAAAA&#10;AKECAABkcnMvZG93bnJldi54bWxQSwUGAAAAAAQABAD5AAAAjwMAAAAA&#10;" strokecolor="black [3213]"/>
                <v:line id="Прямая соединительная линия 192" o:spid="_x0000_s1216" style="position:absolute;flip:x y;visibility:visible;mso-wrap-style:square" from="18551,11862" to="43747,311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BSe8IAAADcAAAADwAAAGRycy9kb3ducmV2LnhtbERP32vCMBB+H/g/hBv4NtMJk7YzigqO&#10;gqOg296P5tZ2NpfSRBv/+2Uw8O0+vp+3XAfTiSsNrrWs4HmWgCCurG65VvD5sX9KQTiPrLGzTApu&#10;5GC9mjwsMdd25CNdT74WMYRdjgoa7/tcSlc1ZNDNbE8cuW87GPQRDrXUA44x3HRyniQLabDl2NBg&#10;T7uGqvPpYhQUh5ClvCt/3vFrtF35sk30W1Bq+hg2ryA8BX8X/7sLHednc/h7Jl4gV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DBSe8IAAADcAAAADwAAAAAAAAAAAAAA&#10;AAChAgAAZHJzL2Rvd25yZXYueG1sUEsFBgAAAAAEAAQA+QAAAJADAAAAAA==&#10;" strokecolor="black [3213]"/>
                <v:shape id="Дуга 193" o:spid="_x0000_s1217" style="position:absolute;left:26517;top:29768;width:3108;height:3165;rotation:-419899fd;visibility:visible;mso-wrap-style:square;v-text-anchor:middle" coordsize="310854,316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PBgcQA&#10;AADcAAAADwAAAGRycy9kb3ducmV2LnhtbERPTWvCQBC9C/6HZQQvohtTsTa6CWJb2otCtXgesmMS&#10;zM6G7DZJ/323UOhtHu9zdtlgatFR6yrLCpaLCARxbnXFhYLPy+t8A8J5ZI21ZVLwTQ6ydDzaYaJt&#10;zx/UnX0hQgi7BBWU3jeJlC4vyaBb2IY4cDfbGvQBtoXULfYh3NQyjqK1NFhxaCixoUNJ+f38ZRSs&#10;Xy5vp+HZV7P4uLrn5vEaz/Cq1HQy7LcgPA3+X/znftdh/tMD/D4TLpDp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zwYHEAAAA3AAAAA8AAAAAAAAAAAAAAAAAmAIAAGRycy9k&#10;b3ducmV2LnhtbFBLBQYAAAAABAAEAPUAAACJAwAAAAA=&#10;" path="m103709,9017nsc151861,-8282,205286,-397,246632,30109v40340,29764,64222,77413,64222,128136l155427,158246,103709,9017xem103709,9017nfc151861,-8282,205286,-397,246632,30109v40340,29764,64222,77413,64222,128136e" filled="f" strokecolor="black [3213]" strokeweight=".5pt">
                  <v:path arrowok="t" o:connecttype="custom" o:connectlocs="103709,9017;246632,30109;310854,158245" o:connectangles="0,0,0"/>
                  <o:lock v:ext="edit" aspectratio="t"/>
                </v:shape>
                <v:shape id="Дуга 194" o:spid="_x0000_s1218" style="position:absolute;left:42042;top:29689;width:3105;height:3162;rotation:-189437fd;visibility:visible;mso-wrap-style:square;v-text-anchor:middle" coordsize="310515,316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rXEsMA&#10;AADcAAAADwAAAGRycy9kb3ducmV2LnhtbERP22rCQBB9F/oPyxR8kboxFKlpVrGCIFJpm/YDhuzk&#10;QrOzIbua9e+7BcG3OZzr5JtgOnGhwbWWFSzmCQji0uqWawU/3/unFxDOI2vsLJOCKznYrB8mOWba&#10;jvxFl8LXIoawy1BB432fSenKhgy6ue2JI1fZwaCPcKilHnCM4aaTaZIspcGWY0ODPe0aKn+Ls1Ew&#10;zj4WaRpWZN/PVfjcHt2peCuVmj6G7SsIT8HfxTf3Qcf5q2f4fyZe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rXEsMAAADcAAAADwAAAAAAAAAAAAAAAACYAgAAZHJzL2Rv&#10;d25yZXYueG1sUEsFBgAAAAAEAAQA9QAAAIgDAAAAAA==&#10;" path="m47827,43964nsc93188,-312,160281,-12380,217790,13392v56349,25252,92725,82026,92725,144723l155258,158115,47827,43964xem47827,43964nfc93188,-312,160281,-12380,217790,13392v56349,25252,92725,82026,92725,144723e" filled="f" strokecolor="black [3213]" strokeweight=".5pt">
                  <v:path arrowok="t" o:connecttype="custom" o:connectlocs="47827,43964;217790,13392;310515,158115" o:connectangles="0,0,0"/>
                  <o:lock v:ext="edit" aspectratio="t"/>
                </v:shape>
                <v:shape id="Надпись 183" o:spid="_x0000_s1219" type="#_x0000_t202" style="position:absolute;left:14791;top:20616;width:2997;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yXQsQA&#10;AADcAAAADwAAAGRycy9kb3ducmV2LnhtbESPQWvCQBCF74X+h2UK3uqmglKjq5RSReqpUcTjkJ1k&#10;o9nZkF1j6q93CwVvM7z3vXkzX/a2Fh21vnKs4G2YgCDOna64VLDfrV7fQfiArLF2TAp+ycNy8fw0&#10;x1S7K/9Ql4VSxBD2KSowITSplD43ZNEPXUMctcK1FkNc21LqFq8x3NZylCQTabHieMFgQ5+G8nN2&#10;sbHGYZvY9a0wR/uNhc/Mrlt/nZQavPQfMxCB+vAw/9MbHbnpGP6eiRP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Ml0LEAAAA3AAAAA8AAAAAAAAAAAAAAAAAmAIAAGRycy9k&#10;b3ducmV2LnhtbFBLBQYAAAAABAAEAPUAAACJAwAAAAA=&#10;" filled="f" stroked="f" strokeweight=".5pt">
                  <v:textbox style="mso-fit-shape-to-text:t" inset="0,0,0,0">
                    <w:txbxContent>
                      <w:p w14:paraId="57C71E5E" w14:textId="77777777" w:rsidR="0013743B" w:rsidRPr="009A09A8" w:rsidRDefault="0013743B" w:rsidP="002341F5">
                        <w:pPr>
                          <w:pStyle w:val="affff4"/>
                          <w:jc w:val="both"/>
                          <w:rPr>
                            <w:i/>
                          </w:rPr>
                        </w:pPr>
                        <m:oMathPara>
                          <m:oMathParaPr>
                            <m:jc m:val="centerGroup"/>
                          </m:oMathParaPr>
                          <m:oMath>
                            <m:sSub>
                              <m:sSubPr>
                                <m:ctrlPr>
                                  <w:rPr>
                                    <w:rFonts w:ascii="Cambria Math" w:hAnsi="Cambria Math"/>
                                    <w:i/>
                                    <w:iCs/>
                                  </w:rPr>
                                </m:ctrlPr>
                              </m:sSubPr>
                              <m:e>
                                <m:r>
                                  <w:rPr>
                                    <w:rFonts w:ascii="Cambria Math" w:hAnsi="Cambria Math"/>
                                  </w:rPr>
                                  <m:t>r</m:t>
                                </m:r>
                              </m:e>
                              <m:sub>
                                <m:r>
                                  <w:rPr>
                                    <w:rFonts w:ascii="Cambria Math" w:hAnsi="Cambria Math"/>
                                  </w:rPr>
                                  <m:t>A</m:t>
                                </m:r>
                              </m:sub>
                            </m:sSub>
                          </m:oMath>
                        </m:oMathPara>
                      </w:p>
                    </w:txbxContent>
                  </v:textbox>
                </v:shape>
                <v:shape id="Надпись 183" o:spid="_x0000_s1220" type="#_x0000_t202" style="position:absolute;left:22163;top:24089;width:2998;height:29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KsrsUA&#10;AADcAAAADwAAAGRycy9kb3ducmV2LnhtbESPQWvCQBCF74X+h2UK3uqmHrRGVymlitRTo4jHITvJ&#10;RrOzIbvG1F/vFgreZnjve/NmvuxtLTpqfeVYwdswAUGcO11xqWC/W72+g/ABWWPtmBT8kofl4vlp&#10;jql2V/6hLguliCHsU1RgQmhSKX1uyKIfuoY4aoVrLYa4tqXULV5juK3lKEnG0mLF8YLBhj4N5efs&#10;YmONwzax61thjvYbC5+ZXbf+Oik1eOk/ZiAC9eFh/qc3OnLTCfw9Eye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EqyuxQAAANwAAAAPAAAAAAAAAAAAAAAAAJgCAABkcnMv&#10;ZG93bnJldi54bWxQSwUGAAAAAAQABAD1AAAAigMAAAAA&#10;" filled="f" stroked="f" strokeweight=".5pt">
                  <v:textbox style="mso-fit-shape-to-text:t" inset="0,0,0,0">
                    <w:txbxContent>
                      <w:p w14:paraId="0CE4F04A" w14:textId="411EE4B8" w:rsidR="0013743B" w:rsidRPr="00587A14" w:rsidRDefault="0013743B" w:rsidP="002341F5">
                        <w:pPr>
                          <w:pStyle w:val="affff4"/>
                          <w:jc w:val="both"/>
                          <w:rPr>
                            <w:i/>
                            <w:lang w:val="en-US"/>
                          </w:rPr>
                        </w:pPr>
                        <m:oMathPara>
                          <m:oMathParaPr>
                            <m:jc m:val="centerGroup"/>
                          </m:oMathParaPr>
                          <m:oMath>
                            <m:sSub>
                              <m:sSubPr>
                                <m:ctrlPr>
                                  <w:rPr>
                                    <w:rFonts w:ascii="Cambria Math" w:hAnsi="Cambria Math"/>
                                    <w:i/>
                                    <w:szCs w:val="28"/>
                                  </w:rPr>
                                </m:ctrlPr>
                              </m:sSubPr>
                              <m:e>
                                <m:r>
                                  <w:rPr>
                                    <w:rFonts w:ascii="Cambria Math" w:hAnsi="Cambria Math"/>
                                    <w:szCs w:val="28"/>
                                  </w:rPr>
                                  <m:t>r</m:t>
                                </m:r>
                              </m:e>
                              <m:sub>
                                <m:r>
                                  <w:rPr>
                                    <w:rFonts w:ascii="Cambria Math" w:hAnsi="Cambria Math"/>
                                    <w:szCs w:val="28"/>
                                    <w:lang w:val="en-US"/>
                                  </w:rPr>
                                  <m:t>Obj</m:t>
                                </m:r>
                              </m:sub>
                            </m:sSub>
                          </m:oMath>
                        </m:oMathPara>
                      </w:p>
                    </w:txbxContent>
                  </v:textbox>
                </v:shape>
                <v:shape id="Надпись 183" o:spid="_x0000_s1221" type="#_x0000_t202" style="position:absolute;left:13339;top:28158;width:2997;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043MUA&#10;AADcAAAADwAAAGRycy9kb3ducmV2LnhtbESPQW/CMAyF75P4D5GRuI2UHRDrCAghhqbttILQjlbj&#10;Nt0ap2qy0u3X48Ok3fzk9z0/r7ejb9VAfWwCG1jMM1DEZbAN1wbOp+f7FaiYkC22gcnAD0XYbiZ3&#10;a8xtuPI7DUWqlYRwzNGAS6nLtY6lI49xHjpi2VWh95hE9rW2PV4l3Lf6IcuW2mPDcsFhR3tH5Vfx&#10;7aXG5S3zx9/KffhXrGLhTsPx8GnMbDrunkAlGtO/+Y9+scI9Slt5RibQm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TjcxQAAANwAAAAPAAAAAAAAAAAAAAAAAJgCAABkcnMv&#10;ZG93bnJldi54bWxQSwUGAAAAAAQABAD1AAAAigMAAAAA&#10;" filled="f" stroked="f" strokeweight=".5pt">
                  <v:textbox style="mso-fit-shape-to-text:t" inset="0,0,0,0">
                    <w:txbxContent>
                      <w:p w14:paraId="45E30F30" w14:textId="77777777" w:rsidR="0013743B" w:rsidRDefault="0013743B" w:rsidP="002341F5">
                        <w:pPr>
                          <w:pStyle w:val="affff4"/>
                          <w:jc w:val="both"/>
                        </w:pPr>
                        <m:oMathPara>
                          <m:oMathParaPr>
                            <m:jc m:val="centerGroup"/>
                          </m:oMathParaPr>
                          <m:oMath>
                            <m:sSub>
                              <m:sSubPr>
                                <m:ctrlPr>
                                  <w:rPr>
                                    <w:rFonts w:ascii="Cambria Math" w:hAnsi="Cambria Math"/>
                                    <w:i/>
                                    <w:iCs/>
                                    <w:szCs w:val="28"/>
                                  </w:rPr>
                                </m:ctrlPr>
                              </m:sSubPr>
                              <m:e>
                                <m:r>
                                  <w:rPr>
                                    <w:rFonts w:ascii="Cambria Math" w:hAnsi="Cambria Math"/>
                                    <w:szCs w:val="28"/>
                                  </w:rPr>
                                  <m:t>φ</m:t>
                                </m:r>
                              </m:e>
                              <m:sub>
                                <m:r>
                                  <w:rPr>
                                    <w:rFonts w:ascii="Cambria Math" w:hAnsi="Cambria Math"/>
                                    <w:szCs w:val="28"/>
                                  </w:rPr>
                                  <m:t>A</m:t>
                                </m:r>
                              </m:sub>
                            </m:sSub>
                          </m:oMath>
                        </m:oMathPara>
                      </w:p>
                    </w:txbxContent>
                  </v:textbox>
                </v:shape>
                <v:shape id="Надпись 183" o:spid="_x0000_s1222" type="#_x0000_t202" style="position:absolute;left:43991;top:28073;width:2997;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GdR8QA&#10;AADcAAAADwAAAGRycy9kb3ducmV2LnhtbESPQWvCQBCF7wX/wzJCb3VTD0Wjq0hppdSTsYjHITvJ&#10;RrOzIbvG6K93BaG3Gd773ryZL3tbi45aXzlW8D5KQBDnTldcKvjbfb9NQPiArLF2TAqu5GG5GLzM&#10;MdXuwlvqslCKGMI+RQUmhCaV0ueGLPqRa4ijVrjWYohrW0rd4iWG21qOk+RDWqw4XjDY0Keh/JSd&#10;bayx3yR2fSvMwf5i4TOz69ZfR6Veh/1qBiJQH/7NT/pHR246hcczcQK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BnUfEAAAA3AAAAA8AAAAAAAAAAAAAAAAAmAIAAGRycy9k&#10;b3ducmV2LnhtbFBLBQYAAAAABAAEAPUAAACJAwAAAAA=&#10;" filled="f" stroked="f" strokeweight=".5pt">
                  <v:textbox style="mso-fit-shape-to-text:t" inset="0,0,0,0">
                    <w:txbxContent>
                      <w:p w14:paraId="32CA8924" w14:textId="77777777" w:rsidR="0013743B" w:rsidRDefault="0013743B" w:rsidP="002341F5">
                        <w:pPr>
                          <w:pStyle w:val="affff4"/>
                          <w:jc w:val="both"/>
                        </w:pPr>
                        <m:oMathPara>
                          <m:oMathParaPr>
                            <m:jc m:val="centerGroup"/>
                          </m:oMathParaPr>
                          <m:oMath>
                            <m:sSub>
                              <m:sSubPr>
                                <m:ctrlPr>
                                  <w:rPr>
                                    <w:rFonts w:ascii="Cambria Math" w:hAnsi="Cambria Math"/>
                                    <w:i/>
                                    <w:iCs/>
                                    <w:szCs w:val="28"/>
                                  </w:rPr>
                                </m:ctrlPr>
                              </m:sSubPr>
                              <m:e>
                                <m:r>
                                  <w:rPr>
                                    <w:rFonts w:ascii="Cambria Math" w:hAnsi="Cambria Math"/>
                                    <w:szCs w:val="28"/>
                                  </w:rPr>
                                  <m:t>φ</m:t>
                                </m:r>
                              </m:e>
                              <m:sub>
                                <m:r>
                                  <w:rPr>
                                    <w:rFonts w:ascii="Cambria Math" w:hAnsi="Cambria Math"/>
                                    <w:szCs w:val="28"/>
                                  </w:rPr>
                                  <m:t>B</m:t>
                                </m:r>
                              </m:sub>
                            </m:sSub>
                          </m:oMath>
                        </m:oMathPara>
                      </w:p>
                    </w:txbxContent>
                  </v:textbox>
                </v:shape>
                <v:shape id="Надпись 183" o:spid="_x0000_s1223" type="#_x0000_t202" style="position:absolute;left:28585;top:27857;width:2998;height:2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TAIcQA&#10;AADcAAAADwAAAGRycy9kb3ducmV2LnhtbESPwWrDMBBE74H+g9hCb4mcHkpxrJgQUlPaU5xSclys&#10;teXEWhlLddx+fVQI5DjMzpudLJ9sJ0YafOtYwXKRgCCunG65UfB1eJu/gvABWWPnmBT8kod8/TDL&#10;MNXuwnsay9CICGGfogITQp9K6StDFv3C9cTRq91gMUQ5NFIPeIlw28nnJHmRFluODQZ72hqqzuWP&#10;jW98fya2+KvN0X5g7UtzGIvdSamnx2mzAhFoCvfjW/pdK4hE+B8TCS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UwCHEAAAA3AAAAA8AAAAAAAAAAAAAAAAAmAIAAGRycy9k&#10;b3ducmV2LnhtbFBLBQYAAAAABAAEAPUAAACJAwAAAAA=&#10;" filled="f" stroked="f" strokeweight=".5pt">
                  <v:textbox style="mso-fit-shape-to-text:t" inset="0,0,0,0">
                    <w:txbxContent>
                      <w:p w14:paraId="1EFC08B7" w14:textId="65B42017" w:rsidR="0013743B" w:rsidRPr="00587A14" w:rsidRDefault="0013743B" w:rsidP="002341F5">
                        <w:pPr>
                          <w:pStyle w:val="affff4"/>
                          <w:jc w:val="both"/>
                          <w:rPr>
                            <w:i/>
                            <w:lang w:val="en-US"/>
                          </w:rPr>
                        </w:pPr>
                        <m:oMathPara>
                          <m:oMathParaPr>
                            <m:jc m:val="centerGroup"/>
                          </m:oMathParaPr>
                          <m:oMath>
                            <m:sSub>
                              <m:sSubPr>
                                <m:ctrlPr>
                                  <w:rPr>
                                    <w:rFonts w:ascii="Cambria Math" w:hAnsi="Cambria Math"/>
                                    <w:i/>
                                  </w:rPr>
                                </m:ctrlPr>
                              </m:sSubPr>
                              <m:e>
                                <m:r>
                                  <w:rPr>
                                    <w:rFonts w:ascii="Cambria Math" w:hAnsi="Cambria Math"/>
                                    <w:szCs w:val="28"/>
                                  </w:rPr>
                                  <m:t>φ</m:t>
                                </m:r>
                                <m:ctrlPr>
                                  <w:rPr>
                                    <w:rFonts w:ascii="Cambria Math" w:hAnsi="Cambria Math"/>
                                    <w:i/>
                                    <w:szCs w:val="28"/>
                                  </w:rPr>
                                </m:ctrlPr>
                              </m:e>
                              <m:sub>
                                <m:r>
                                  <w:rPr>
                                    <w:rFonts w:ascii="Cambria Math" w:hAnsi="Cambria Math"/>
                                    <w:lang w:val="en-US"/>
                                  </w:rPr>
                                  <m:t>Obj</m:t>
                                </m:r>
                              </m:sub>
                            </m:sSub>
                          </m:oMath>
                        </m:oMathPara>
                      </w:p>
                    </w:txbxContent>
                  </v:textbox>
                </v:shape>
                <v:shape id="Надпись 42" o:spid="_x0000_s1224" type="#_x0000_t202" style="position:absolute;left:14777;top:9450;width:7512;height:29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g/R8QA&#10;AADcAAAADwAAAGRycy9kb3ducmV2LnhtbESPQWvCQBSE70L/w/IK3nSjlVKim1DFiKdCkx48PrLP&#10;JDb7NuxuY/rvu4VCj8PMfMPs8sn0YiTnO8sKVssEBHFtdceNgo+qWLyA8AFZY2+ZFHyThzx7mO0w&#10;1fbO7zSWoRERwj5FBW0IQyqlr1sy6Jd2II7e1TqDIUrXSO3wHuGml+skeZYGO44LLQ50aKn+LL+M&#10;gkNRVW4k7/oLnYqn29t+Q8dJqfnj9LoFEWgK/+G/9lkrWCcr+D0Tj4DM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YP0fEAAAA3AAAAA8AAAAAAAAAAAAAAAAAmAIAAGRycy9k&#10;b3ducmV2LnhtbFBLBQYAAAAABAAEAPUAAACJAwAAAAA=&#10;" filled="f" stroked="f" strokeweight=".5pt">
                  <v:textbox style="mso-fit-shape-to-text:t" inset="0,0,0,0">
                    <w:txbxContent>
                      <w:p w14:paraId="45E717C4" w14:textId="77777777" w:rsidR="0013743B" w:rsidRPr="00910E02" w:rsidRDefault="0013743B" w:rsidP="002341F5">
                        <w:pPr>
                          <w:pStyle w:val="affff4"/>
                          <w:jc w:val="both"/>
                          <w:rPr>
                            <w:sz w:val="22"/>
                          </w:rPr>
                        </w:pPr>
                        <m:oMathPara>
                          <m:oMathParaPr>
                            <m:jc m:val="centerGroup"/>
                          </m:oMathParaPr>
                          <m:oMath>
                            <m:sSub>
                              <m:sSubPr>
                                <m:ctrlPr>
                                  <w:rPr>
                                    <w:rFonts w:ascii="Cambria Math" w:hAnsi="Cambria Math"/>
                                    <w:i/>
                                    <w:iCs/>
                                    <w:szCs w:val="28"/>
                                  </w:rPr>
                                </m:ctrlPr>
                              </m:sSubPr>
                              <m:e>
                                <m:r>
                                  <w:rPr>
                                    <w:rFonts w:ascii="Cambria Math" w:hAnsi="Cambria Math"/>
                                    <w:szCs w:val="28"/>
                                    <w:lang w:val="en-US"/>
                                  </w:rPr>
                                  <m:t>(x</m:t>
                                </m:r>
                              </m:e>
                              <m:sub>
                                <m:r>
                                  <w:rPr>
                                    <w:rFonts w:ascii="Cambria Math" w:hAnsi="Cambria Math"/>
                                    <w:szCs w:val="28"/>
                                    <w:lang w:val="en-US"/>
                                  </w:rPr>
                                  <m:t>Obj</m:t>
                                </m:r>
                              </m:sub>
                            </m:sSub>
                            <m:r>
                              <w:rPr>
                                <w:rFonts w:ascii="Cambria Math" w:hAnsi="Cambria Math"/>
                                <w:szCs w:val="28"/>
                                <w:lang w:val="en-US"/>
                              </w:rPr>
                              <m:t>,</m:t>
                            </m:r>
                            <m:sSub>
                              <m:sSubPr>
                                <m:ctrlPr>
                                  <w:rPr>
                                    <w:rFonts w:ascii="Cambria Math" w:hAnsi="Cambria Math"/>
                                    <w:i/>
                                    <w:iCs/>
                                    <w:szCs w:val="28"/>
                                  </w:rPr>
                                </m:ctrlPr>
                              </m:sSubPr>
                              <m:e>
                                <m:r>
                                  <w:rPr>
                                    <w:rFonts w:ascii="Cambria Math" w:hAnsi="Cambria Math"/>
                                    <w:szCs w:val="28"/>
                                    <w:lang w:val="en-US"/>
                                  </w:rPr>
                                  <m:t>y</m:t>
                                </m:r>
                              </m:e>
                              <m:sub>
                                <m:r>
                                  <w:rPr>
                                    <w:rFonts w:ascii="Cambria Math" w:hAnsi="Cambria Math"/>
                                    <w:szCs w:val="28"/>
                                    <w:lang w:val="en-US"/>
                                  </w:rPr>
                                  <m:t>Obj</m:t>
                                </m:r>
                              </m:sub>
                            </m:sSub>
                            <m:r>
                              <w:rPr>
                                <w:rFonts w:ascii="Cambria Math" w:hAnsi="Cambria Math"/>
                                <w:szCs w:val="28"/>
                                <w:lang w:val="en-US"/>
                              </w:rPr>
                              <m:t>)</m:t>
                            </m:r>
                          </m:oMath>
                        </m:oMathPara>
                      </w:p>
                    </w:txbxContent>
                  </v:textbox>
                </v:shape>
                <v:shape id="Прямая со стрелкой 202" o:spid="_x0000_s1225" type="#_x0000_t32" style="position:absolute;left:28050;top:9914;width:0;height:2962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EYA8EAAADcAAAADwAAAGRycy9kb3ducmV2LnhtbESP32rCMBTG7wXfIRxhd5pa2JDOVGRO&#10;8M7N7QHOmtMmrjkpSab17ZfBwMuP78+Pb70ZXS8uFKL1rGC5KEAQN15b7hR8fuznKxAxIWvsPZOC&#10;G0XY1NPJGivtr/xOl1PqRB7hWKECk9JQSRkbQw7jwg/E2Wt9cJiyDJ3UAa953PWyLIon6dByJhgc&#10;6MVQ8336cZm7tefHXdDcvH6d7VsweGx7VOphNm6fQSQa0z383z5oBWVRwt+ZfARk/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KQRgDwQAAANwAAAAPAAAAAAAAAAAAAAAA&#10;AKECAABkcnMvZG93bnJldi54bWxQSwUGAAAAAAQABAD5AAAAjwMAAAAA&#10;" strokecolor="black [3213]">
                  <v:stroke endarrow="open"/>
                </v:shape>
                <v:line id="Прямая соединительная линия 203" o:spid="_x0000_s1226" style="position:absolute;flip:x y;visibility:visible;mso-wrap-style:square" from="7890,26898" to="12292,31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DG8MAAADcAAAADwAAAGRycy9kb3ducmV2LnhtbESPQWsCMRSE70L/Q3hCb5poqejWKK1Q&#10;ERSh2t4fm9fd1c3Lsolu+u+NIPQ4zMw3zHwZbS2u1PrKsYbRUIEgzp2puNDwffwcTEH4gGywdkwa&#10;/sjDcvHUm2NmXMdfdD2EQiQI+ww1lCE0mZQ+L8miH7qGOHm/rrUYkmwLaVrsEtzWcqzURFqsOC2U&#10;2NCqpPx8uFgNm22cTXm1P+3wp3P1/vVDmXXU+rkf399ABIrhP/xob4yGsXqB+5l0BOTi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TAxvDAAAA3AAAAA8AAAAAAAAAAAAA&#10;AAAAoQIAAGRycy9kb3ducmV2LnhtbFBLBQYAAAAABAAEAPkAAACRAwAAAAA=&#10;" strokecolor="black [3213]"/>
                <v:line id="Прямая соединительная линия 204" o:spid="_x0000_s1227" style="position:absolute;visibility:visible;mso-wrap-style:square" from="12031,5216" to="12319,31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i2S8QAAADcAAAADwAAAGRycy9kb3ducmV2LnhtbESPQWsCMRSE70L/Q3iFXqQmXURka5Qi&#10;LfRSiq54fmyeyeLmZbtJ1+2/bwTB4zAz3zCrzehbMVAfm8AaXmYKBHEdTMNWw6H6eF6CiAnZYBuY&#10;NPxRhM36YbLC0oQL72jYJysyhGOJGlxKXSllrB15jLPQEWfvFHqPKcveStPjJcN9KwulFtJjw3nB&#10;YUdbR/V5/+s1zL/Jmsr+VI0bvoqpXbwftwel9dPj+PYKItGY7uFb+9NoKNQcrmfyEZ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2LZLxAAAANwAAAAPAAAAAAAAAAAA&#10;AAAAAKECAABkcnMvZG93bnJldi54bWxQSwUGAAAAAAQABAD5AAAAkgMAAAAA&#10;" strokecolor="black [3213]" strokeweight=".25pt">
                  <v:stroke dashstyle="dash"/>
                </v:line>
                <v:line id="Прямая соединительная линия 205" o:spid="_x0000_s1228" style="position:absolute;flip:x;visibility:visible;mso-wrap-style:square" from="12321,9297" to="27186,31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i7pcUAAADcAAAADwAAAGRycy9kb3ducmV2LnhtbESPT2sCMRTE7wW/Q3iF3mq2QquuRhGL&#10;1OLJPwe9PTbPzermZUlSXb99Iwgeh5n5DTOetrYWF/Khcqzgo5uBIC6crrhUsNsu3gcgQkTWWDsm&#10;BTcKMJ10XsaYa3flNV02sRQJwiFHBSbGJpcyFIYshq5riJN3dN5iTNKXUnu8JritZS/LvqTFitOC&#10;wYbmhorz5s8qWIXq+zacHxb73Wn7M9Qn/7s0faXeXtvZCESkNj7Dj/ZSK+hln3A/k46AnP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0i7pcUAAADcAAAADwAAAAAAAAAA&#10;AAAAAAChAgAAZHJzL2Rvd25yZXYueG1sUEsFBgAAAAAEAAQA+QAAAJMDAAAAAA==&#10;" strokecolor="black [3213]" strokeweight=".25pt">
                  <v:stroke dashstyle="dash"/>
                </v:line>
                <v:line id="Прямая соединительная линия 206" o:spid="_x0000_s1229" style="position:absolute;visibility:visible;mso-wrap-style:square" from="18809,2253" to="43801,31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aNp8QAAADcAAAADwAAAGRycy9kb3ducmV2LnhtbESPwWrDMBBE74X+g9hCL6WRYoIJbpRQ&#10;Qgu9lJA49LxYW8nUWrmW4rh/XwUCOQ4z84ZZbSbfiZGG2AbWMJ8pEMRNMC1bDcf6/XkJIiZkg11g&#10;0vBHETbr+7sVViaceU/jIVmRIRwr1OBS6ispY+PIY5yFnjh732HwmLIcrDQDnjPcd7JQqpQeW84L&#10;DnvaOmp+DievYbEja2r7W7du/CyebPn2tT0qrR8fptcXEImmdAtf2x9GQ6FKuJzJR0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Ro2nxAAAANwAAAAPAAAAAAAAAAAA&#10;AAAAAKECAABkcnMvZG93bnJldi54bWxQSwUGAAAAAAQABAD5AAAAkgMAAAAA&#10;" strokecolor="black [3213]" strokeweight=".25pt">
                  <v:stroke dashstyle="dash"/>
                </v:line>
                <v:line id="Прямая соединительная линия 207" o:spid="_x0000_s1230" style="position:absolute;visibility:visible;mso-wrap-style:square" from="8131,15294" to="43801,31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ooPMQAAADcAAAADwAAAGRycy9kb3ducmV2LnhtbESPQWsCMRSE74X+h/AKvZSadBFbVqMU&#10;seClSF3p+bF5Jks3L9tNXNd/3whCj8PMfMMsVqNvxUB9bAJreJkoEMR1MA1bDYfq4/kNREzIBtvA&#10;pOFCEVbL+7sFliac+YuGfbIiQziWqMGl1JVSxtqRxzgJHXH2jqH3mLLsrTQ9njPct7JQaiY9NpwX&#10;HHa0dlT/7E9ew3RH1lT2t2rc8Fk82dnme31QWj8+jO9zEInG9B++tbdGQ6Fe4XomHwG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Cig8xAAAANwAAAAPAAAAAAAAAAAA&#10;AAAAAKECAABkcnMvZG93bnJldi54bWxQSwUGAAAAAAQABAD5AAAAkgMAAAAA&#10;" strokecolor="black [3213]" strokeweight=".25pt">
                  <v:stroke dashstyle="dash"/>
                </v:line>
                <v:line id="Прямая соединительная линия 208" o:spid="_x0000_s1231" style="position:absolute;rotation:-30;flip:x;visibility:visible;mso-wrap-style:square" from="38000,29631" to="44249,29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T1jb4AAADcAAAADwAAAGRycy9kb3ducmV2LnhtbERPy4rCMBTdD/gP4QruxlRFKdUoOii4&#10;9YW4uyTXttjclCZj69+bheDycN6LVWcr8aTGl44VjIYJCGLtTMm5gvNp95uC8AHZYOWYFLzIw2rZ&#10;+1lgZlzLB3oeQy5iCPsMFRQh1JmUXhdk0Q9dTRy5u2sshgibXJoG2xhuKzlOkpm0WHJsKLCmv4L0&#10;4/hvFVz0bvpap4/2Otlqn94mqS83WqlBv1vPQQTqwlf8ce+NgnES18Yz8QjI5R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7lPWNvgAAANwAAAAPAAAAAAAAAAAAAAAAAKEC&#10;AABkcnMvZG93bnJldi54bWxQSwUGAAAAAAQABAD5AAAAjAMAAAAA&#10;" strokecolor="black [3040]" strokeweight="0">
                  <v:stroke dashstyle="dash"/>
                </v:line>
                <v:group id="Группа 209" o:spid="_x0000_s1232" style="position:absolute;left:38165;top:25925;width:6411;height:6249" coordorigin="38165,29760" coordsize="6411,62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tSvcYAAADcAAAADwAAAGRycy9kb3ducmV2LnhtbESPT2vCQBTE7wW/w/KE&#10;3uomkRabuoqIlh6kYCKU3h7ZZxLMvg3ZNX++fbdQ6HGYmd8w6+1oGtFT52rLCuJFBIK4sLrmUsEl&#10;Pz6tQDiPrLGxTAomcrDdzB7WmGo78Jn6zJciQNilqKDyvk2ldEVFBt3CtsTBu9rOoA+yK6XucAhw&#10;08gkil6kwZrDQoUt7SsqbtndKHgfcNgt40N/ul3303f+/Pl1ikmpx/m4ewPhafT/4b/2h1aQRK/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21K9xgAAANwA&#10;AAAPAAAAAAAAAAAAAAAAAKoCAABkcnMvZG93bnJldi54bWxQSwUGAAAAAAQABAD6AAAAnQMAAAAA&#10;">
                  <v:line id="Прямая соединительная линия 210" o:spid="_x0000_s1233" style="position:absolute;rotation:-35;flip:x;visibility:visible;mso-wrap-style:square" from="38165,33247" to="44414,333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wMXsEAAADcAAAADwAAAGRycy9kb3ducmV2LnhtbERPPWvDMBDdA/0P4grdEjke2uBGCaYl&#10;0LVOqTMe1tVyYp2MpNhuf300FDI+3vd2P9tejORD51jBepWBIG6c7rhV8HU8LDcgQkTW2DsmBb8U&#10;YL97WGyx0G7iTxqr2IoUwqFABSbGoZAyNIYshpUbiBP347zFmKBvpfY4pXDbyzzLnqXFjlODwYHe&#10;DDWX6moV1Oa9tHU5ZN+nU/1i/nws27NW6ulxLl9BRJrjXfzv/tAK8nWan86kIyB3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1HAxewQAAANwAAAAPAAAAAAAAAAAAAAAA&#10;AKECAABkcnMvZG93bnJldi54bWxQSwUGAAAAAAQABAD5AAAAjwMAAAAA&#10;" strokecolor="black [3040]" strokeweight="0">
                    <v:stroke dashstyle="dash"/>
                  </v:line>
                  <v:line id="Прямая соединительная линия 211" o:spid="_x0000_s1234" style="position:absolute;rotation:-40;flip:x;visibility:visible;mso-wrap-style:square" from="38327,33054" to="44576,33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wcZ8cQAAADcAAAADwAAAGRycy9kb3ducmV2LnhtbESPQWvCQBSE7wX/w/IKvdVNpFhJXUUE&#10;QdqTaUS8PbLPJG32bdhdY/z3riB4HGbmG2a+HEwrenK+sawgHScgiEurG64UFL+b9xkIH5A1tpZJ&#10;wZU8LBejlzlm2l54R30eKhEh7DNUUIfQZVL6siaDfmw74uidrDMYonSV1A4vEW5aOUmSqTTYcFyo&#10;saN1TeV/fjYK/n7yk/n4vFYbd+y/abUv8tmhUOrtdVh9gQg0hGf40d5qBZM0hfuZeAT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BxnxxAAAANwAAAAPAAAAAAAAAAAA&#10;AAAAAKECAABkcnMvZG93bnJldi54bWxQSwUGAAAAAAQABAD5AAAAkgMAAAAA&#10;" strokecolor="black [3040]" strokeweight="0">
                    <v:stroke dashstyle="dash"/>
                  </v:line>
                  <v:line id="Прямая соединительная линия 212" o:spid="_x0000_s1235" style="position:absolute;rotation:-45;flip:x;visibility:visible;mso-wrap-style:square" from="38495,32849" to="44745,329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TR98UAAADcAAAADwAAAGRycy9kb3ducmV2LnhtbESPQWvCQBSE74L/YXlCb7ox0FJiNtIW&#10;CtKWQtWDx2f2JVnMvg27q8Z/7xYKPQ4z8w1Trkfbiwv5YBwrWC4yEMS104ZbBfvd+/wZRIjIGnvH&#10;pOBGAdbVdFJiod2Vf+iyja1IEA4FKuhiHAopQ92RxbBwA3HyGuctxiR9K7XHa4LbXuZZ9iQtGk4L&#10;HQ701lF92p6tAmo+D5uv78Y8nvNXT0eztx+Hk1IPs/FlBSLSGP/Df+2NVpAvc/g9k46ArO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eTR98UAAADcAAAADwAAAAAAAAAA&#10;AAAAAAChAgAAZHJzL2Rvd25yZXYueG1sUEsFBgAAAAAEAAQA+QAAAJMDAAAAAA==&#10;" strokecolor="black [3040]" strokeweight="0">
                    <v:stroke dashstyle="dash"/>
                  </v:line>
                </v:group>
                <v:group id="Группа 213" o:spid="_x0000_s1236" style="position:absolute;left:12230;top:25079;width:1894;height:6679" coordorigin="12230,28914" coordsize="1893,66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rzisQAAADcAAAADwAAAGRycy9kb3ducmV2LnhtbESPQYvCMBSE78L+h/AW&#10;vGlaZRepRhFR8SDCVkG8PZpnW2xeShPb+u83wsIeh5n5hlmselOJlhpXWlYQjyMQxJnVJecKLufd&#10;aAbCeWSNlWVS8CIHq+XHYIGJth3/UJv6XAQIuwQVFN7XiZQuK8igG9uaOHh32xj0QTa51A12AW4q&#10;OYmib2mw5LBQYE2bgrJH+jQK9h1262m8bY+P++Z1O3+drseYlBp+9us5CE+9/w//tQ9awSSewv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erzisQAAADcAAAA&#10;DwAAAAAAAAAAAAAAAACqAgAAZHJzL2Rvd25yZXYueG1sUEsFBgAAAAAEAAQA+gAAAJsDAAAAAA==&#10;">
                  <v:group id="Группа 214" o:spid="_x0000_s1237" style="position:absolute;left:10308;top:31777;width:6552;height:1080;rotation:100" coordsize="6567,10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UrCc7FAAAA3AAA&#10;AA8AAAAAAAAAAAAAAAAAqgIAAGRycy9kb3ducmV2LnhtbFBLBQYAAAAABAAEAPoAAACcAwAAAAA=&#10;">
                    <v:line id="Прямая соединительная линия 215" o:spid="_x0000_s1238" style="position:absolute;rotation:-5;flip:x;visibility:visible;mso-wrap-style:square" from="0,1016" to="6264,10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qz2cQAAADcAAAADwAAAGRycy9kb3ducmV2LnhtbESPwWrDMBBE74X+g9hCbrWcQIxxo4QQ&#10;KKT0FLeUHhdra5tYKyHJjpuvjwKFHoeZecNsdrMZxEQ+9JYVLLMcBHFjdc+tgs+P1+cSRIjIGgfL&#10;pOCXAuy2jw8brLS98ImmOrYiQThUqKCL0VVShqYjgyGzjjh5P9YbjEn6VmqPlwQ3g1zleSEN9pwW&#10;OnR06Kg516NRcL6GYirqcZTcvH9/+Td3LEun1OJp3r+AiDTH//Bf+6gVrJZruJ9JR0B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OrPZxAAAANwAAAAPAAAAAAAAAAAA&#10;AAAAAKECAABkcnMvZG93bnJldi54bWxQSwUGAAAAAAQABAD5AAAAkgMAAAAA&#10;" strokecolor="black [3040]" strokeweight="0">
                      <v:stroke dashstyle="dash"/>
                    </v:line>
                    <v:line id="Прямая соединительная линия 216" o:spid="_x0000_s1239" style="position:absolute;rotation:-10;flip:x;visibility:visible;mso-wrap-style:square" from="56,746" to="6320,8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PyhsUAAADcAAAADwAAAGRycy9kb3ducmV2LnhtbESPQWvCQBSE7wX/w/KEXopuklKR1FWC&#10;UpD2UKIePD6yzyQ0+zbsrib+e7dQ6HGYmW+Y1WY0nbiR861lBek8AUFcWd1yreB0/JgtQfiArLGz&#10;TAru5GGznjytMNd24JJuh1CLCGGfo4ImhD6X0lcNGfRz2xNH72KdwRClq6V2OES46WSWJAtpsOW4&#10;0GBP24aqn8PVKKDyLbzu7vbls7x25+/CuIvHL6Wep2PxDiLQGP7Df+29VpClC/g9E4+AX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7PyhsUAAADcAAAADwAAAAAAAAAA&#10;AAAAAAChAgAAZHJzL2Rvd25yZXYueG1sUEsFBgAAAAAEAAQA+QAAAJMDAAAAAA==&#10;" strokecolor="black [3040]" strokeweight="0">
                      <v:stroke dashstyle="dash"/>
                    </v:line>
                    <v:line id="Прямая соединительная линия 217" o:spid="_x0000_s1240" style="position:absolute;rotation:-15;flip:x;visibility:visible;mso-wrap-style:square" from="122,500" to="6386,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Qs2sMAAADcAAAADwAAAGRycy9kb3ducmV2LnhtbESP3WrCQBSE74W+w3IKvdONXtSQukop&#10;LaQggmkf4JA9+aHZs2H3VOPbu4Lg5TAz3zCb3eQGdaIQe88GlosMFHHtbc+tgd+fr3kOKgqyxcEz&#10;GbhQhN32abbBwvozH+lUSasShGOBBjqRsdA61h05jAs/Eiev8cGhJBlabQOeE9wNepVlr9phz2mh&#10;w5E+Oqr/qn9noJQDNZdDGWTYH33bfOfVp8+NeXme3t9ACU3yCN/bpTWwWq7hdiYdAb2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ZkLNrDAAAA3AAAAA8AAAAAAAAAAAAA&#10;AAAAoQIAAGRycy9kb3ducmV2LnhtbFBLBQYAAAAABAAEAPkAAACRAwAAAAA=&#10;" strokecolor="black [3040]" strokeweight="0">
                      <v:stroke dashstyle="dash"/>
                    </v:line>
                    <v:line id="Прямая соединительная линия 218" o:spid="_x0000_s1241" style="position:absolute;rotation:-20;flip:x;visibility:visible;mso-wrap-style:square" from="188,241" to="6452,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QG7MEAAADcAAAADwAAAGRycy9kb3ducmV2LnhtbERPPW/CMBDdkfofrKvUDZxkqEKKQW2l&#10;SiAWCB06XuMjjhqf09gJ4d/jAYnx6X2vNpNtxUi9bxwrSBcJCOLK6YZrBd+nr3kOwgdkja1jUnAl&#10;D5v102yFhXYXPtJYhlrEEPYFKjAhdIWUvjJk0S9cRxy5s+sthgj7WuoeLzHctjJLkldpseHYYLCj&#10;T0PVXzlYBfm+Rjz8Lj9MXv2kQ0lj9787K/XyPL2/gQg0hYf47t5qBVka18Yz8QjI9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BAbswQAAANwAAAAPAAAAAAAAAAAAAAAA&#10;AKECAABkcnMvZG93bnJldi54bWxQSwUGAAAAAAQABAD5AAAAjwMAAAAA&#10;" strokecolor="black [3040]" strokeweight="0">
                      <v:stroke dashstyle="dash"/>
                    </v:line>
                    <v:line id="Прямая соединительная линия 219" o:spid="_x0000_s1242" style="position:absolute;rotation:-25;flip:x;visibility:visible;mso-wrap-style:square" from="303,0" to="656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AttcQAAADcAAAADwAAAGRycy9kb3ducmV2LnhtbESPQWvCQBSE74L/YXlCb7pJSkWjq4gg&#10;CPbQqnh+Zp/ZYPZtzK6a/vtuoeBxmJlvmPmys7V4UOsrxwrSUQKCuHC64lLB8bAZTkD4gKyxdkwK&#10;fsjDctHvzTHX7snf9NiHUkQI+xwVmBCaXEpfGLLoR64hjt7FtRZDlG0pdYvPCLe1zJJkLC1WHBcM&#10;NrQ2VFz3d6vg9v51ohV9nswh/bhNu2xH4/NOqbdBt5qBCNSFV/i/vdUKsnQKf2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MC21xAAAANwAAAAPAAAAAAAAAAAA&#10;AAAAAKECAABkcnMvZG93bnJldi54bWxQSwUGAAAAAAQABAD5AAAAkgMAAAAA&#10;" strokecolor="black [3040]" strokeweight="0">
                      <v:stroke dashstyle="dash"/>
                    </v:line>
                  </v:group>
                  <v:line id="Прямая соединительная линия 220" o:spid="_x0000_s1243" style="position:absolute;rotation:-90;flip:x;visibility:visible;mso-wrap-style:square" from="9141,32006" to="15390,32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w1r8IAAADcAAAADwAAAGRycy9kb3ducmV2LnhtbERPTWuDQBC9F/Iflgn01qwRaoNxE4JQ&#10;KNhL0xxyHN2Jmrizxt1G/ffdQ6HHx/vO9pPpxIMG11pWsF5FIIgrq1uuFZy+3182IJxH1thZJgUz&#10;OdjvFk8ZptqO/EWPo69FCGGXooLG+z6V0lUNGXQr2xMH7mIHgz7AoZZ6wDGEm07GUZRIgy2HhgZ7&#10;yhuqbscfo+CQzK/xOXHFtbzX5Vv3WeQ6L5R6Xk6HLQhPk/8X/7k/tII4DvPDmXAE5O4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Iw1r8IAAADcAAAADwAAAAAAAAAAAAAA&#10;AAChAgAAZHJzL2Rvd25yZXYueG1sUEsFBgAAAAAEAAQA+QAAAJADAAAAAA==&#10;" strokecolor="black [3040]" strokeweight=".25pt">
                    <v:stroke dashstyle="dash"/>
                  </v:line>
                  <v:line id="Прямая соединительная линия 221" o:spid="_x0000_s1244" style="position:absolute;rotation:-95;flip:x;visibility:visible;mso-wrap-style:square" from="9406,32003" to="15655,320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aWIcUAAADcAAAADwAAAGRycy9kb3ducmV2LnhtbESPUWvCQBCE3wv9D8cW+lbvkqot0VNK&#10;oUUpPkT9AUtuzQVzeyF3jem/9wShj8PsfLOzXI+uFQP1ofGsIZsoEMSVNw3XGo6Hr5d3ECEiG2w9&#10;k4Y/CrBePT4ssTD+wiUN+1iLBOFQoAYbY1dIGSpLDsPEd8TJO/neYUyyr6Xp8ZLgrpW5UnPpsOHU&#10;YLGjT0vVef/r0htluTtPVf72s83s7DgfWM2+X7V+fho/FiAijfH/+J7eGA15nsFtTCKAX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naWIcUAAADcAAAADwAAAAAAAAAA&#10;AAAAAAChAgAAZHJzL2Rvd25yZXYueG1sUEsFBgAAAAAEAAQA+QAAAJMDAAAAAA==&#10;" strokecolor="black [3040]" strokeweight=".25pt">
                    <v:stroke dashstyle="dash"/>
                  </v:line>
                  <v:line id="Прямая соединительная линия 222" o:spid="_x0000_s1245" style="position:absolute;rotation:-100;flip:x;visibility:visible;mso-wrap-style:square" from="9668,32052" to="15917,321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hpqcUAAADcAAAADwAAAGRycy9kb3ducmV2LnhtbESPQWvCQBSE74X+h+UVvNVNQykluglS&#10;aC16serB4yP7TFazb0N2jdFf3xUEj8PMfMNMi8E2oqfOG8cK3sYJCOLSacOVgu3m+/UThA/IGhvH&#10;pOBCHor8+WmKmXZn/qN+HSoRIewzVFCH0GZS+rImi37sWuLo7V1nMUTZVVJ3eI5w28g0ST6kRcNx&#10;ocaWvmoqj+uTVbBoTTnf/1Tv/W6Y8Wq1PNDCXJUavQyzCYhAQ3iE7+1frSBNU7idiUdA5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5hpqcUAAADcAAAADwAAAAAAAAAA&#10;AAAAAAChAgAAZHJzL2Rvd25yZXYueG1sUEsFBgAAAAAEAAQA+QAAAJMDAAAAAA==&#10;" strokecolor="black [3040]" strokeweight=".25pt">
                    <v:stroke dashstyle="dash"/>
                  </v:line>
                </v:group>
                <v:oval id="Овал 223" o:spid="_x0000_s1246" style="position:absolute;left:18400;top:11741;width:355;height:3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PemsYA&#10;AADcAAAADwAAAGRycy9kb3ducmV2LnhtbESPT2vCQBTE70K/w/IKXqRujKAldZVSEKQn/0Tw+Nh9&#10;TdJm34bsalI/vSsIHoeZ+Q2zWPW2FhdqfeVYwWScgCDWzlRcKMgP67d3ED4gG6wdk4J/8rBavgwW&#10;mBnX8Y4u+1CICGGfoYIyhCaT0uuSLPqxa4ij9+NaiyHKtpCmxS7CbS3TJJlJixXHhRIb+ipJ/+3P&#10;VkF3mjfH71k+2hY6JPrXHkbH81Wp4Wv/+QEiUB+e4Ud7YxSk6RTu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PemsYAAADcAAAADwAAAAAAAAAAAAAAAACYAgAAZHJz&#10;L2Rvd25yZXYueG1sUEsFBgAAAAAEAAQA9QAAAIsDAAAAAA==&#10;" fillcolor="black [3213]" strokecolor="black [3200]"/>
                <v:shape id="Надпись 183" o:spid="_x0000_s1247" type="#_x0000_t202" style="position:absolute;left:30486;top:19887;width:2998;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4JNcUA&#10;AADcAAAADwAAAGRycy9kb3ducmV2LnhtbESPQWvCQBCF70L/wzKF3nRTD1Kjm1BKK0VPjVJ6HLKT&#10;bGx2NmTXGP313YLgbYb3vjdv1vloWzFQ7xvHCp5nCQji0umGawWH/cf0BYQPyBpbx6TgQh7y7GGy&#10;xlS7M3/RUIRaxBD2KSowIXSplL40ZNHPXEcctcr1FkNc+1rqHs8x3LZyniQLabHheMFgR2+Gyt/i&#10;ZGON711iN9fK/NgtVr4w+2HzflTq6XF8XYEINIa7+UZ/6sgtF/D/TJx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Xgk1xQAAANwAAAAPAAAAAAAAAAAAAAAAAJgCAABkcnMv&#10;ZG93bnJldi54bWxQSwUGAAAAAAQABAD1AAAAigMAAAAA&#10;" filled="f" stroked="f" strokeweight=".5pt">
                  <v:textbox style="mso-fit-shape-to-text:t" inset="0,0,0,0">
                    <w:txbxContent>
                      <w:p w14:paraId="4D879863" w14:textId="77777777" w:rsidR="0013743B" w:rsidRPr="00291580" w:rsidRDefault="0013743B" w:rsidP="002341F5">
                        <w:pPr>
                          <w:pStyle w:val="affff4"/>
                          <w:jc w:val="both"/>
                          <w:rPr>
                            <w:color w:val="000000" w:themeColor="text1"/>
                          </w:rPr>
                        </w:pPr>
                        <m:oMathPara>
                          <m:oMathParaPr>
                            <m:jc m:val="centerGroup"/>
                          </m:oMathParaPr>
                          <m:oMath>
                            <m:sSub>
                              <m:sSubPr>
                                <m:ctrlPr>
                                  <w:rPr>
                                    <w:rFonts w:ascii="Cambria Math" w:hAnsi="Cambria Math"/>
                                    <w:i/>
                                    <w:iCs/>
                                    <w:color w:val="000000" w:themeColor="text1"/>
                                    <w:szCs w:val="28"/>
                                  </w:rPr>
                                </m:ctrlPr>
                              </m:sSubPr>
                              <m:e>
                                <m:r>
                                  <w:rPr>
                                    <w:rFonts w:ascii="Cambria Math" w:hAnsi="Cambria Math"/>
                                    <w:color w:val="000000" w:themeColor="text1"/>
                                    <w:szCs w:val="28"/>
                                    <w:lang w:val="en-US"/>
                                  </w:rPr>
                                  <m:t>r</m:t>
                                </m:r>
                              </m:e>
                              <m:sub>
                                <m:r>
                                  <w:rPr>
                                    <w:rFonts w:ascii="Cambria Math" w:hAnsi="Cambria Math"/>
                                    <w:color w:val="000000" w:themeColor="text1"/>
                                    <w:szCs w:val="28"/>
                                  </w:rPr>
                                  <m:t>B</m:t>
                                </m:r>
                              </m:sub>
                            </m:sSub>
                          </m:oMath>
                        </m:oMathPara>
                      </w:p>
                    </w:txbxContent>
                  </v:textbox>
                </v:shape>
                <w10:anchorlock/>
              </v:group>
            </w:pict>
          </mc:Fallback>
        </mc:AlternateContent>
      </w:r>
    </w:p>
    <w:p w14:paraId="74BCE62B" w14:textId="36508C9B" w:rsidR="002341F5" w:rsidRPr="00D311CD" w:rsidRDefault="002341F5" w:rsidP="002341F5">
      <w:pPr>
        <w:pStyle w:val="afffe"/>
        <w:rPr>
          <w:lang w:val="ru-RU"/>
        </w:rPr>
      </w:pPr>
      <w:bookmarkStart w:id="38" w:name="_Ref46846477"/>
      <w:r w:rsidRPr="00D02BB7">
        <w:rPr>
          <w:b/>
          <w:lang w:val="ru-RU"/>
        </w:rPr>
        <w:t>Рис.</w:t>
      </w:r>
      <w:r w:rsidRPr="00D311CD">
        <w:rPr>
          <w:b/>
        </w:rPr>
        <w:t> </w:t>
      </w:r>
      <w:r w:rsidRPr="00D311CD">
        <w:rPr>
          <w:b/>
        </w:rPr>
        <w:fldChar w:fldCharType="begin"/>
      </w:r>
      <w:r w:rsidRPr="002341F5">
        <w:rPr>
          <w:b/>
          <w:lang w:val="ru-RU"/>
        </w:rPr>
        <w:instrText xml:space="preserve"> </w:instrText>
      </w:r>
      <w:r w:rsidRPr="002341F5">
        <w:rPr>
          <w:b/>
        </w:rPr>
        <w:instrText>SEQ</w:instrText>
      </w:r>
      <w:r w:rsidRPr="002341F5">
        <w:rPr>
          <w:b/>
          <w:lang w:val="ru-RU"/>
        </w:rPr>
        <w:instrText xml:space="preserve"> Рисунок \* </w:instrText>
      </w:r>
      <w:r w:rsidRPr="002341F5">
        <w:rPr>
          <w:b/>
        </w:rPr>
        <w:instrText>ARABIC</w:instrText>
      </w:r>
      <w:r w:rsidRPr="002341F5">
        <w:rPr>
          <w:b/>
          <w:lang w:val="ru-RU"/>
        </w:rPr>
        <w:instrText xml:space="preserve"> </w:instrText>
      </w:r>
      <w:r w:rsidRPr="00D311CD">
        <w:rPr>
          <w:b/>
        </w:rPr>
        <w:fldChar w:fldCharType="separate"/>
      </w:r>
      <w:r w:rsidR="00BB7B38" w:rsidRPr="00BB7B38">
        <w:rPr>
          <w:b/>
          <w:noProof/>
          <w:lang w:val="ru-RU"/>
        </w:rPr>
        <w:t>9</w:t>
      </w:r>
      <w:r w:rsidRPr="00D311CD">
        <w:rPr>
          <w:b/>
        </w:rPr>
        <w:fldChar w:fldCharType="end"/>
      </w:r>
      <w:bookmarkEnd w:id="38"/>
      <w:r w:rsidRPr="00D02BB7">
        <w:rPr>
          <w:b/>
          <w:lang w:val="ru-RU"/>
        </w:rPr>
        <w:t>.</w:t>
      </w:r>
      <w:r w:rsidRPr="00D02BB7">
        <w:rPr>
          <w:lang w:val="ru-RU"/>
        </w:rPr>
        <w:t xml:space="preserve"> </w:t>
      </w:r>
      <w:r>
        <w:rPr>
          <w:lang w:val="ru-RU"/>
        </w:rPr>
        <w:t xml:space="preserve">Определение положения наблюдаемого объекта </w:t>
      </w:r>
      <w:r>
        <w:rPr>
          <w:lang w:val="ru-RU"/>
        </w:rPr>
        <w:br/>
        <w:t>в плоскостной системе фасеточного зрения.</w:t>
      </w:r>
    </w:p>
    <w:p w14:paraId="68C92050" w14:textId="43B1618C" w:rsidR="00B279DE" w:rsidRPr="00BE11F8" w:rsidRDefault="00B279DE" w:rsidP="002B1FE9">
      <w:pPr>
        <w:pStyle w:val="MTDisplayEquation"/>
      </w:pPr>
      <w:r>
        <w:tab/>
      </w:r>
      <w:r w:rsidR="000935BE" w:rsidRPr="000935BE">
        <w:rPr>
          <w:position w:val="-20"/>
        </w:rPr>
        <w:object w:dxaOrig="3720" w:dyaOrig="520" w14:anchorId="79E5F1C7">
          <v:shape id="_x0000_i1131" type="#_x0000_t75" style="width:186pt;height:27pt" o:ole="">
            <v:imagedata r:id="rId232" o:title=""/>
          </v:shape>
          <o:OLEObject Type="Embed" ProgID="Equation.DSMT4" ShapeID="_x0000_i1131" DrawAspect="Content" ObjectID="_1668586754" r:id="rId233"/>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r w:rsidR="00B35E43">
        <w:instrText>(</w:instrText>
      </w:r>
      <w:fldSimple w:instr=" SEQ MTEqn \c \* Arabic \* MERGEFORMAT ">
        <w:r w:rsidR="00BB7B38">
          <w:rPr>
            <w:noProof/>
          </w:rPr>
          <w:instrText>27</w:instrText>
        </w:r>
      </w:fldSimple>
      <w:r w:rsidR="00B35E43">
        <w:instrText>)</w:instrText>
      </w:r>
      <w:r w:rsidR="00B35E43">
        <w:fldChar w:fldCharType="end"/>
      </w:r>
    </w:p>
    <w:p w14:paraId="06E984EB" w14:textId="68FBF6B6" w:rsidR="00B279DE" w:rsidRDefault="00B279DE" w:rsidP="002B1FE9">
      <w:pPr>
        <w:pStyle w:val="affa"/>
        <w:spacing w:line="240" w:lineRule="auto"/>
        <w:ind w:firstLine="0"/>
      </w:pPr>
      <w:r>
        <w:t xml:space="preserve">Аналогичным образом получаем необходимое условие для того, чтобы наблюдаемый круг </w:t>
      </w:r>
      <w:r w:rsidR="000935BE" w:rsidRPr="00025957">
        <w:rPr>
          <w:position w:val="-4"/>
        </w:rPr>
        <w:object w:dxaOrig="220" w:dyaOrig="240" w14:anchorId="10523369">
          <v:shape id="_x0000_i1132" type="#_x0000_t75" style="width:11.5pt;height:11.5pt" o:ole="">
            <v:imagedata r:id="rId234" o:title=""/>
          </v:shape>
          <o:OLEObject Type="Embed" ProgID="Equation.DSMT4" ShapeID="_x0000_i1132" DrawAspect="Content" ObjectID="_1668586755" r:id="rId235"/>
        </w:object>
      </w:r>
      <w:r>
        <w:t xml:space="preserve"> радиуса </w:t>
      </w:r>
      <w:r w:rsidR="000935BE" w:rsidRPr="000935BE">
        <w:rPr>
          <w:position w:val="-14"/>
        </w:rPr>
        <w:object w:dxaOrig="400" w:dyaOrig="400" w14:anchorId="75567BE6">
          <v:shape id="_x0000_i1133" type="#_x0000_t75" style="width:20pt;height:20pt" o:ole="">
            <v:imagedata r:id="rId236" o:title=""/>
          </v:shape>
          <o:OLEObject Type="Embed" ProgID="Equation.DSMT4" ShapeID="_x0000_i1133" DrawAspect="Content" ObjectID="_1668586756" r:id="rId237"/>
        </w:object>
      </w:r>
      <w:r>
        <w:t xml:space="preserve"> с центром в точке</w:t>
      </w:r>
      <w:r w:rsidR="000935BE" w:rsidRPr="000935BE">
        <w:rPr>
          <w:position w:val="-14"/>
        </w:rPr>
        <w:object w:dxaOrig="1020" w:dyaOrig="400" w14:anchorId="6273735C">
          <v:shape id="_x0000_i1134" type="#_x0000_t75" style="width:50pt;height:20pt" o:ole="">
            <v:imagedata r:id="rId238" o:title=""/>
          </v:shape>
          <o:OLEObject Type="Embed" ProgID="Equation.DSMT4" ShapeID="_x0000_i1134" DrawAspect="Content" ObjectID="_1668586757" r:id="rId239"/>
        </w:object>
      </w:r>
      <w:r w:rsidRPr="000B2C87">
        <w:t xml:space="preserve"> </w:t>
      </w:r>
      <w:r>
        <w:t xml:space="preserve">не имел общих точек с прямой </w:t>
      </w:r>
      <w:r w:rsidR="000935BE" w:rsidRPr="00025957">
        <w:rPr>
          <w:position w:val="-4"/>
        </w:rPr>
        <w:object w:dxaOrig="160" w:dyaOrig="240" w14:anchorId="4D34D63C">
          <v:shape id="_x0000_i1135" type="#_x0000_t75" style="width:6.5pt;height:11.5pt" o:ole="">
            <v:imagedata r:id="rId240" o:title=""/>
          </v:shape>
          <o:OLEObject Type="Embed" ProgID="Equation.DSMT4" ShapeID="_x0000_i1135" DrawAspect="Content" ObjectID="_1668586758" r:id="rId241"/>
        </w:object>
      </w:r>
      <w:r>
        <w:t>:</w:t>
      </w:r>
    </w:p>
    <w:p w14:paraId="479CD568" w14:textId="161180D5" w:rsidR="00B279DE" w:rsidRPr="00BE11F8" w:rsidRDefault="00B279DE" w:rsidP="002B1FE9">
      <w:pPr>
        <w:pStyle w:val="MTDisplayEquation"/>
      </w:pPr>
      <w:r>
        <w:tab/>
      </w:r>
      <w:r w:rsidR="000935BE" w:rsidRPr="000935BE">
        <w:rPr>
          <w:position w:val="-20"/>
        </w:rPr>
        <w:object w:dxaOrig="3560" w:dyaOrig="520" w14:anchorId="52166FAC">
          <v:shape id="_x0000_i1136" type="#_x0000_t75" style="width:176pt;height:27pt" o:ole="">
            <v:imagedata r:id="rId242" o:title=""/>
          </v:shape>
          <o:OLEObject Type="Embed" ProgID="Equation.DSMT4" ShapeID="_x0000_i1136" DrawAspect="Content" ObjectID="_1668586759" r:id="rId243"/>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r w:rsidR="00B35E43">
        <w:instrText>(</w:instrText>
      </w:r>
      <w:fldSimple w:instr=" SEQ MTEqn \c \* Arabic \* MERGEFORMAT ">
        <w:r w:rsidR="00BB7B38">
          <w:rPr>
            <w:noProof/>
          </w:rPr>
          <w:instrText>28</w:instrText>
        </w:r>
      </w:fldSimple>
      <w:r w:rsidR="00B35E43">
        <w:instrText>)</w:instrText>
      </w:r>
      <w:r w:rsidR="00B35E43">
        <w:fldChar w:fldCharType="end"/>
      </w:r>
    </w:p>
    <w:p w14:paraId="66B3CCCC" w14:textId="1BC98367" w:rsidR="00B279DE" w:rsidRDefault="00B279DE" w:rsidP="00291580">
      <w:pPr>
        <w:pStyle w:val="affa"/>
        <w:spacing w:after="240" w:line="240" w:lineRule="auto"/>
        <w:ind w:firstLine="0"/>
        <w:rPr>
          <w:spacing w:val="20"/>
        </w:rPr>
      </w:pPr>
      <w:r>
        <w:t xml:space="preserve">Таким образом, получаем все неравенства системы </w:t>
      </w:r>
      <w:r>
        <w:rPr>
          <w:iCs/>
        </w:rPr>
        <w:fldChar w:fldCharType="begin"/>
      </w:r>
      <w:r>
        <w:rPr>
          <w:iCs/>
        </w:rPr>
        <w:instrText xml:space="preserve"> GOTOBUTTON ZEqnNum284937  \* MERGEFORMAT </w:instrText>
      </w:r>
      <w:r>
        <w:rPr>
          <w:iCs/>
        </w:rPr>
        <w:fldChar w:fldCharType="begin"/>
      </w:r>
      <w:r>
        <w:rPr>
          <w:iCs/>
        </w:rPr>
        <w:instrText xml:space="preserve"> REF ZEqnNum284937 \* Charformat \! \* MERGEFORMAT </w:instrText>
      </w:r>
      <w:r>
        <w:rPr>
          <w:iCs/>
        </w:rPr>
        <w:fldChar w:fldCharType="separate"/>
      </w:r>
      <w:r w:rsidR="00BB7B38" w:rsidRPr="00BB7B38">
        <w:rPr>
          <w:iCs/>
        </w:rPr>
        <w:instrText>(16)</w:instrText>
      </w:r>
      <w:r>
        <w:rPr>
          <w:iCs/>
        </w:rPr>
        <w:fldChar w:fldCharType="end"/>
      </w:r>
      <w:r>
        <w:rPr>
          <w:iCs/>
        </w:rPr>
        <w:fldChar w:fldCharType="end"/>
      </w:r>
      <w:r>
        <w:rPr>
          <w:iCs/>
        </w:rPr>
        <w:t xml:space="preserve"> как необходимые условия в</w:t>
      </w:r>
      <w:r>
        <w:rPr>
          <w:iCs/>
        </w:rPr>
        <w:t>ы</w:t>
      </w:r>
      <w:r>
        <w:rPr>
          <w:iCs/>
        </w:rPr>
        <w:t xml:space="preserve">полнения </w:t>
      </w:r>
      <w:r>
        <w:t xml:space="preserve">свойств </w:t>
      </w:r>
      <w:r w:rsidRPr="00BE7E1B">
        <w:fldChar w:fldCharType="begin"/>
      </w:r>
      <w:r w:rsidRPr="00BE7E1B">
        <w:instrText xml:space="preserve"> REF _Ref45009853 \n \h </w:instrText>
      </w:r>
      <w:r>
        <w:instrText xml:space="preserve"> \* MERGEFORMAT </w:instrText>
      </w:r>
      <w:r w:rsidRPr="00BE7E1B">
        <w:fldChar w:fldCharType="separate"/>
      </w:r>
      <w:r w:rsidR="00BB7B38">
        <w:t>(1)</w:t>
      </w:r>
      <w:r w:rsidRPr="00BE7E1B">
        <w:fldChar w:fldCharType="end"/>
      </w:r>
      <w:r w:rsidRPr="00BE7E1B">
        <w:t xml:space="preserve"> – </w:t>
      </w:r>
      <w:r w:rsidRPr="00BE7E1B">
        <w:fldChar w:fldCharType="begin"/>
      </w:r>
      <w:r w:rsidRPr="00BE7E1B">
        <w:instrText xml:space="preserve"> REF _Ref45009856 \n \h </w:instrText>
      </w:r>
      <w:r>
        <w:instrText xml:space="preserve"> \* MERGEFORMAT </w:instrText>
      </w:r>
      <w:r w:rsidRPr="00BE7E1B">
        <w:fldChar w:fldCharType="separate"/>
      </w:r>
      <w:r w:rsidR="00BB7B38">
        <w:t>(3)</w:t>
      </w:r>
      <w:r w:rsidRPr="00BE7E1B">
        <w:fldChar w:fldCharType="end"/>
      </w:r>
      <w:r>
        <w:rPr>
          <w:iCs/>
        </w:rPr>
        <w:t xml:space="preserve">. Достаточность этих условий очевидна. </w:t>
      </w:r>
      <w:r w:rsidR="006C23A5">
        <w:rPr>
          <w:spacing w:val="20"/>
        </w:rPr>
        <w:t>Утверждение</w:t>
      </w:r>
      <w:r>
        <w:rPr>
          <w:spacing w:val="20"/>
        </w:rPr>
        <w:t xml:space="preserve"> д</w:t>
      </w:r>
      <w:r>
        <w:rPr>
          <w:spacing w:val="20"/>
        </w:rPr>
        <w:t>о</w:t>
      </w:r>
      <w:r>
        <w:rPr>
          <w:spacing w:val="20"/>
        </w:rPr>
        <w:t>каза</w:t>
      </w:r>
      <w:r w:rsidR="005563B1">
        <w:rPr>
          <w:spacing w:val="20"/>
        </w:rPr>
        <w:t>но</w:t>
      </w:r>
      <w:r>
        <w:rPr>
          <w:spacing w:val="20"/>
        </w:rPr>
        <w:t>.</w:t>
      </w:r>
    </w:p>
    <w:p w14:paraId="68813495" w14:textId="16B89EB2" w:rsidR="00AD0F7B" w:rsidRDefault="00583931" w:rsidP="006964FD">
      <w:pPr>
        <w:pStyle w:val="affa"/>
        <w:spacing w:line="240" w:lineRule="auto"/>
        <w:rPr>
          <w:color w:val="000000" w:themeColor="text1"/>
          <w:szCs w:val="22"/>
        </w:rPr>
      </w:pPr>
      <w:r w:rsidRPr="008E414A">
        <w:rPr>
          <w:color w:val="000000" w:themeColor="text1"/>
        </w:rPr>
        <w:t>Процедура</w:t>
      </w:r>
      <w:r w:rsidR="00B279DE" w:rsidRPr="008E414A">
        <w:rPr>
          <w:color w:val="000000" w:themeColor="text1"/>
        </w:rPr>
        <w:t xml:space="preserve"> </w:t>
      </w:r>
      <w:r w:rsidR="00B279DE" w:rsidRPr="008E414A">
        <w:t>генерации о</w:t>
      </w:r>
      <w:r w:rsidR="00B279DE" w:rsidRPr="008E414A">
        <w:rPr>
          <w:color w:val="000000" w:themeColor="text1"/>
        </w:rPr>
        <w:t>бучающей выборки</w:t>
      </w:r>
      <w:r w:rsidRPr="008E414A">
        <w:rPr>
          <w:color w:val="000000" w:themeColor="text1"/>
        </w:rPr>
        <w:t xml:space="preserve"> представлена в виде алгоритма 1.</w:t>
      </w:r>
      <w:r w:rsidR="00B279DE" w:rsidRPr="008E414A">
        <w:rPr>
          <w:color w:val="000000" w:themeColor="text1"/>
        </w:rPr>
        <w:t xml:space="preserve"> </w:t>
      </w:r>
      <w:r w:rsidR="00A00547" w:rsidRPr="008E414A">
        <w:rPr>
          <w:color w:val="000000" w:themeColor="text1"/>
        </w:rPr>
        <w:t>Ка</w:t>
      </w:r>
      <w:r w:rsidR="00A00547" w:rsidRPr="008E414A">
        <w:rPr>
          <w:color w:val="000000" w:themeColor="text1"/>
        </w:rPr>
        <w:t>ж</w:t>
      </w:r>
      <w:r w:rsidR="00A00547" w:rsidRPr="008E414A">
        <w:rPr>
          <w:color w:val="000000" w:themeColor="text1"/>
        </w:rPr>
        <w:t>дый п</w:t>
      </w:r>
      <w:r w:rsidR="00BC7416" w:rsidRPr="008E414A">
        <w:rPr>
          <w:color w:val="000000" w:themeColor="text1"/>
        </w:rPr>
        <w:t>рецедент генерируемой</w:t>
      </w:r>
      <w:r w:rsidR="00FC68E8" w:rsidRPr="008E414A">
        <w:rPr>
          <w:color w:val="000000" w:themeColor="text1"/>
        </w:rPr>
        <w:t xml:space="preserve"> выборки представляет собой чет</w:t>
      </w:r>
      <w:r w:rsidR="00FC68E8" w:rsidRPr="008E414A">
        <w:rPr>
          <w:color w:val="000000" w:themeColor="text1"/>
          <w:szCs w:val="22"/>
        </w:rPr>
        <w:t xml:space="preserve">верку </w:t>
      </w:r>
      <m:oMath>
        <m:r>
          <w:rPr>
            <w:rFonts w:ascii="Cambria Math" w:hAnsi="Cambria Math"/>
            <w:noProof/>
            <w:color w:val="000000" w:themeColor="text1"/>
            <w:szCs w:val="22"/>
          </w:rPr>
          <m:t>(</m:t>
        </m:r>
        <m:sSub>
          <m:sSubPr>
            <m:ctrlPr>
              <w:rPr>
                <w:rFonts w:ascii="Cambria Math" w:hAnsi="Cambria Math"/>
                <w:noProof/>
                <w:color w:val="000000" w:themeColor="text1"/>
                <w:szCs w:val="22"/>
                <w:lang w:val="en-US"/>
              </w:rPr>
            </m:ctrlPr>
          </m:sSubPr>
          <m:e>
            <m:r>
              <w:rPr>
                <w:rFonts w:ascii="Cambria Math" w:hAnsi="Cambria Math"/>
                <w:noProof/>
                <w:color w:val="000000" w:themeColor="text1"/>
                <w:szCs w:val="22"/>
                <w:lang w:val="en-US"/>
              </w:rPr>
              <m:t>β</m:t>
            </m:r>
          </m:e>
          <m:sub>
            <m:r>
              <w:rPr>
                <w:rFonts w:ascii="Cambria Math" w:hAnsi="Cambria Math"/>
                <w:noProof/>
                <w:color w:val="000000" w:themeColor="text1"/>
                <w:szCs w:val="22"/>
                <w:lang w:val="en-US"/>
              </w:rPr>
              <m:t>A</m:t>
            </m:r>
          </m:sub>
        </m:sSub>
        <m:r>
          <m:rPr>
            <m:sty m:val="p"/>
          </m:rPr>
          <w:rPr>
            <w:rFonts w:ascii="Cambria Math" w:hAnsi="Cambria Math"/>
            <w:noProof/>
            <w:color w:val="000000" w:themeColor="text1"/>
            <w:szCs w:val="22"/>
          </w:rPr>
          <m:t>,</m:t>
        </m:r>
        <m:sSub>
          <m:sSubPr>
            <m:ctrlPr>
              <w:rPr>
                <w:rFonts w:ascii="Cambria Math" w:hAnsi="Cambria Math"/>
                <w:noProof/>
                <w:color w:val="000000" w:themeColor="text1"/>
                <w:szCs w:val="22"/>
                <w:lang w:val="en-US"/>
              </w:rPr>
            </m:ctrlPr>
          </m:sSubPr>
          <m:e>
            <m:r>
              <w:rPr>
                <w:rFonts w:ascii="Cambria Math" w:hAnsi="Cambria Math"/>
                <w:noProof/>
                <w:color w:val="000000" w:themeColor="text1"/>
                <w:szCs w:val="22"/>
                <w:lang w:val="en-US"/>
              </w:rPr>
              <m:t>β</m:t>
            </m:r>
          </m:e>
          <m:sub>
            <m:r>
              <w:rPr>
                <w:rFonts w:ascii="Cambria Math" w:hAnsi="Cambria Math"/>
                <w:noProof/>
                <w:color w:val="000000" w:themeColor="text1"/>
                <w:szCs w:val="22"/>
                <w:lang w:val="en-US"/>
              </w:rPr>
              <m:t>B</m:t>
            </m:r>
          </m:sub>
        </m:sSub>
        <m:r>
          <w:rPr>
            <w:rFonts w:ascii="Cambria Math" w:hAnsi="Cambria Math"/>
            <w:noProof/>
            <w:color w:val="000000" w:themeColor="text1"/>
            <w:szCs w:val="22"/>
          </w:rPr>
          <m:t>,</m:t>
        </m:r>
        <m:r>
          <w:rPr>
            <w:rFonts w:ascii="Cambria Math" w:hAnsi="Cambria Math"/>
            <w:noProof/>
            <w:color w:val="000000" w:themeColor="text1"/>
            <w:szCs w:val="22"/>
            <w:lang w:val="en-US"/>
          </w:rPr>
          <m:t>d</m:t>
        </m:r>
        <m:r>
          <w:rPr>
            <w:rFonts w:ascii="Cambria Math" w:hAnsi="Cambria Math"/>
            <w:noProof/>
            <w:color w:val="000000" w:themeColor="text1"/>
            <w:szCs w:val="22"/>
          </w:rPr>
          <m:t>,a)</m:t>
        </m:r>
      </m:oMath>
      <w:r w:rsidR="00FC68E8" w:rsidRPr="008E414A">
        <w:rPr>
          <w:color w:val="000000" w:themeColor="text1"/>
          <w:szCs w:val="22"/>
        </w:rPr>
        <w:t xml:space="preserve">. </w:t>
      </w:r>
      <w:r w:rsidR="008E414A" w:rsidRPr="008E414A">
        <w:rPr>
          <w:color w:val="000000" w:themeColor="text1"/>
          <w:szCs w:val="22"/>
        </w:rPr>
        <w:t>Пар</w:t>
      </w:r>
      <w:r w:rsidR="008E414A" w:rsidRPr="008E414A">
        <w:rPr>
          <w:color w:val="000000" w:themeColor="text1"/>
          <w:szCs w:val="22"/>
        </w:rPr>
        <w:t>а</w:t>
      </w:r>
      <w:r w:rsidR="008E414A" w:rsidRPr="008E414A">
        <w:rPr>
          <w:color w:val="000000" w:themeColor="text1"/>
          <w:szCs w:val="22"/>
        </w:rPr>
        <w:t xml:space="preserve">метры </w:t>
      </w:r>
      <m:oMath>
        <m:sSub>
          <m:sSubPr>
            <m:ctrlPr>
              <w:rPr>
                <w:rFonts w:ascii="Cambria Math" w:hAnsi="Cambria Math"/>
                <w:noProof/>
                <w:color w:val="000000" w:themeColor="text1"/>
                <w:szCs w:val="22"/>
                <w:lang w:val="en-US"/>
              </w:rPr>
            </m:ctrlPr>
          </m:sSubPr>
          <m:e>
            <m:r>
              <w:rPr>
                <w:rFonts w:ascii="Cambria Math" w:hAnsi="Cambria Math"/>
                <w:noProof/>
                <w:color w:val="000000" w:themeColor="text1"/>
                <w:szCs w:val="22"/>
                <w:lang w:val="en-US"/>
              </w:rPr>
              <m:t>β</m:t>
            </m:r>
          </m:e>
          <m:sub>
            <m:r>
              <w:rPr>
                <w:rFonts w:ascii="Cambria Math" w:hAnsi="Cambria Math"/>
                <w:noProof/>
                <w:color w:val="000000" w:themeColor="text1"/>
                <w:szCs w:val="22"/>
                <w:lang w:val="en-US"/>
              </w:rPr>
              <m:t>A</m:t>
            </m:r>
          </m:sub>
        </m:sSub>
      </m:oMath>
      <w:r w:rsidR="008E414A" w:rsidRPr="008E414A">
        <w:rPr>
          <w:color w:val="000000" w:themeColor="text1"/>
          <w:szCs w:val="22"/>
        </w:rPr>
        <w:t xml:space="preserve"> </w:t>
      </w:r>
      <w:r w:rsidR="004D2FA4">
        <w:rPr>
          <w:color w:val="000000" w:themeColor="text1"/>
          <w:szCs w:val="22"/>
        </w:rPr>
        <w:t xml:space="preserve">и </w:t>
      </w:r>
      <m:oMath>
        <m:sSub>
          <m:sSubPr>
            <m:ctrlPr>
              <w:rPr>
                <w:rFonts w:ascii="Cambria Math" w:hAnsi="Cambria Math"/>
                <w:noProof/>
                <w:color w:val="000000" w:themeColor="text1"/>
                <w:szCs w:val="22"/>
                <w:lang w:val="en-US"/>
              </w:rPr>
            </m:ctrlPr>
          </m:sSubPr>
          <m:e>
            <m:r>
              <w:rPr>
                <w:rFonts w:ascii="Cambria Math" w:hAnsi="Cambria Math"/>
                <w:noProof/>
                <w:color w:val="000000" w:themeColor="text1"/>
                <w:szCs w:val="22"/>
                <w:lang w:val="en-US"/>
              </w:rPr>
              <m:t>β</m:t>
            </m:r>
          </m:e>
          <m:sub>
            <m:r>
              <w:rPr>
                <w:rFonts w:ascii="Cambria Math" w:hAnsi="Cambria Math"/>
                <w:noProof/>
                <w:color w:val="000000" w:themeColor="text1"/>
                <w:szCs w:val="22"/>
                <w:lang w:val="en-US"/>
              </w:rPr>
              <m:t>B</m:t>
            </m:r>
          </m:sub>
        </m:sSub>
      </m:oMath>
      <w:r w:rsidR="004D2FA4">
        <w:rPr>
          <w:color w:val="000000" w:themeColor="text1"/>
          <w:szCs w:val="22"/>
        </w:rPr>
        <w:t xml:space="preserve"> </w:t>
      </w:r>
      <w:r w:rsidR="008E414A" w:rsidRPr="008E414A">
        <w:rPr>
          <w:color w:val="000000" w:themeColor="text1"/>
          <w:szCs w:val="22"/>
        </w:rPr>
        <w:t>представляют собой битовые шкалы</w:t>
      </w:r>
      <w:r w:rsidR="008E414A">
        <w:rPr>
          <w:color w:val="000000" w:themeColor="text1"/>
          <w:szCs w:val="22"/>
        </w:rPr>
        <w:t xml:space="preserve">, кодирующие визуальные сигналы, поступающие на омматидии </w:t>
      </w:r>
      <w:r w:rsidR="008E414A" w:rsidRPr="008E414A">
        <w:rPr>
          <w:color w:val="000000" w:themeColor="text1"/>
        </w:rPr>
        <w:t>левого и правого глаз соответственно.</w:t>
      </w:r>
      <w:r w:rsidR="008E414A">
        <w:rPr>
          <w:color w:val="000000" w:themeColor="text1"/>
        </w:rPr>
        <w:t xml:space="preserve"> Указанные битовые шкалы подаются на вход нейронной сети. </w:t>
      </w:r>
      <w:r w:rsidR="006964FD" w:rsidRPr="008E414A">
        <w:rPr>
          <w:color w:val="000000" w:themeColor="text1"/>
        </w:rPr>
        <w:t xml:space="preserve">Длина </w:t>
      </w:r>
      <w:r w:rsidR="008E414A">
        <w:rPr>
          <w:color w:val="000000" w:themeColor="text1"/>
        </w:rPr>
        <w:t xml:space="preserve">каждой </w:t>
      </w:r>
      <w:r w:rsidR="006964FD" w:rsidRPr="008E414A">
        <w:rPr>
          <w:color w:val="000000" w:themeColor="text1"/>
        </w:rPr>
        <w:t xml:space="preserve">шкалы </w:t>
      </w:r>
      <w:r w:rsidR="008E414A">
        <w:rPr>
          <w:color w:val="000000" w:themeColor="text1"/>
        </w:rPr>
        <w:t>равна</w:t>
      </w:r>
      <w:r w:rsidR="006964FD" w:rsidRPr="008E414A">
        <w:rPr>
          <w:color w:val="000000" w:themeColor="text1"/>
        </w:rPr>
        <w:t xml:space="preserve"> </w:t>
      </w:r>
      <w:r w:rsidR="008E414A" w:rsidRPr="008E414A">
        <w:rPr>
          <w:color w:val="000000" w:themeColor="text1"/>
          <w:position w:val="-4"/>
        </w:rPr>
        <w:object w:dxaOrig="260" w:dyaOrig="180" w14:anchorId="63D8AA60">
          <v:shape id="_x0000_i1137" type="#_x0000_t75" style="width:13.5pt;height:10pt" o:ole="">
            <v:imagedata r:id="rId244" o:title=""/>
          </v:shape>
          <o:OLEObject Type="Embed" ProgID="Equation.DSMT4" ShapeID="_x0000_i1137" DrawAspect="Content" ObjectID="_1668586760" r:id="rId245"/>
        </w:object>
      </w:r>
      <w:r w:rsidR="008E414A">
        <w:rPr>
          <w:color w:val="000000" w:themeColor="text1"/>
        </w:rPr>
        <w:t xml:space="preserve"> (</w:t>
      </w:r>
      <w:r w:rsidR="006964FD" w:rsidRPr="008E414A">
        <w:rPr>
          <w:color w:val="000000" w:themeColor="text1"/>
        </w:rPr>
        <w:t>количеств</w:t>
      </w:r>
      <w:r w:rsidR="008E414A">
        <w:rPr>
          <w:color w:val="000000" w:themeColor="text1"/>
        </w:rPr>
        <w:t>у</w:t>
      </w:r>
      <w:r w:rsidR="006964FD" w:rsidRPr="008E414A">
        <w:rPr>
          <w:color w:val="000000" w:themeColor="text1"/>
        </w:rPr>
        <w:t xml:space="preserve"> омматидиев </w:t>
      </w:r>
      <w:r w:rsidR="008E414A">
        <w:rPr>
          <w:color w:val="000000" w:themeColor="text1"/>
        </w:rPr>
        <w:t>в одном глазу)</w:t>
      </w:r>
      <w:r w:rsidR="00BC7416" w:rsidRPr="008E414A">
        <w:rPr>
          <w:color w:val="000000" w:themeColor="text1"/>
        </w:rPr>
        <w:t>.</w:t>
      </w:r>
      <w:r w:rsidR="00A00547" w:rsidRPr="008E414A">
        <w:rPr>
          <w:color w:val="000000" w:themeColor="text1"/>
        </w:rPr>
        <w:t xml:space="preserve"> </w:t>
      </w:r>
      <w:r w:rsidR="00BC7416" w:rsidRPr="008E414A">
        <w:rPr>
          <w:color w:val="000000" w:themeColor="text1"/>
        </w:rPr>
        <w:t xml:space="preserve">Каждый бит описывает состояние </w:t>
      </w:r>
      <w:r w:rsidR="006964FD" w:rsidRPr="008E414A">
        <w:rPr>
          <w:color w:val="000000" w:themeColor="text1"/>
        </w:rPr>
        <w:t xml:space="preserve">соответствующего </w:t>
      </w:r>
      <w:r w:rsidR="00BC7416" w:rsidRPr="008E414A">
        <w:rPr>
          <w:color w:val="000000" w:themeColor="text1"/>
        </w:rPr>
        <w:t>омм</w:t>
      </w:r>
      <w:r w:rsidR="00BC7416" w:rsidRPr="008E414A">
        <w:rPr>
          <w:color w:val="000000" w:themeColor="text1"/>
        </w:rPr>
        <w:t>а</w:t>
      </w:r>
      <w:r w:rsidR="00BC7416" w:rsidRPr="008E414A">
        <w:rPr>
          <w:color w:val="000000" w:themeColor="text1"/>
        </w:rPr>
        <w:t>тидия фасеточного глаза</w:t>
      </w:r>
      <w:r w:rsidR="006964FD" w:rsidRPr="008E414A">
        <w:rPr>
          <w:color w:val="000000" w:themeColor="text1"/>
        </w:rPr>
        <w:t xml:space="preserve">: </w:t>
      </w:r>
      <w:r w:rsidR="00FC68E8" w:rsidRPr="008E414A">
        <w:rPr>
          <w:color w:val="000000" w:themeColor="text1"/>
          <w:szCs w:val="22"/>
        </w:rPr>
        <w:t>единиц</w:t>
      </w:r>
      <w:r w:rsidR="006964FD" w:rsidRPr="008E414A">
        <w:rPr>
          <w:color w:val="000000" w:themeColor="text1"/>
          <w:szCs w:val="22"/>
        </w:rPr>
        <w:t>а</w:t>
      </w:r>
      <w:r w:rsidR="00FC68E8" w:rsidRPr="008E414A">
        <w:rPr>
          <w:color w:val="000000" w:themeColor="text1"/>
          <w:szCs w:val="22"/>
        </w:rPr>
        <w:t xml:space="preserve">, если </w:t>
      </w:r>
      <w:r w:rsidR="006964FD" w:rsidRPr="008E414A">
        <w:rPr>
          <w:color w:val="000000" w:themeColor="text1"/>
          <w:szCs w:val="22"/>
        </w:rPr>
        <w:t xml:space="preserve">в поле зрения </w:t>
      </w:r>
      <w:r w:rsidR="00FC68E8" w:rsidRPr="008E414A">
        <w:rPr>
          <w:color w:val="000000" w:themeColor="text1"/>
          <w:szCs w:val="22"/>
        </w:rPr>
        <w:t>омматиди</w:t>
      </w:r>
      <w:r w:rsidR="006964FD" w:rsidRPr="008E414A">
        <w:rPr>
          <w:color w:val="000000" w:themeColor="text1"/>
          <w:szCs w:val="22"/>
        </w:rPr>
        <w:t>я</w:t>
      </w:r>
      <w:r w:rsidR="00FC68E8" w:rsidRPr="008E414A">
        <w:rPr>
          <w:color w:val="000000" w:themeColor="text1"/>
          <w:szCs w:val="22"/>
        </w:rPr>
        <w:t xml:space="preserve"> </w:t>
      </w:r>
      <w:r w:rsidR="006964FD" w:rsidRPr="008E414A">
        <w:rPr>
          <w:color w:val="000000" w:themeColor="text1"/>
          <w:szCs w:val="22"/>
        </w:rPr>
        <w:t>попадает</w:t>
      </w:r>
      <w:r w:rsidR="00FC68E8" w:rsidRPr="008E414A">
        <w:rPr>
          <w:color w:val="000000" w:themeColor="text1"/>
          <w:szCs w:val="22"/>
        </w:rPr>
        <w:t xml:space="preserve"> </w:t>
      </w:r>
      <w:r w:rsidR="000B6E76">
        <w:rPr>
          <w:color w:val="000000" w:themeColor="text1"/>
          <w:szCs w:val="22"/>
        </w:rPr>
        <w:t xml:space="preserve">какая-либо часть </w:t>
      </w:r>
      <w:r w:rsidR="006964FD" w:rsidRPr="008E414A">
        <w:rPr>
          <w:color w:val="000000" w:themeColor="text1"/>
          <w:szCs w:val="22"/>
        </w:rPr>
        <w:t>наблюдаем</w:t>
      </w:r>
      <w:r w:rsidR="000B6E76">
        <w:rPr>
          <w:color w:val="000000" w:themeColor="text1"/>
          <w:szCs w:val="22"/>
        </w:rPr>
        <w:t>ого</w:t>
      </w:r>
      <w:r w:rsidR="006964FD" w:rsidRPr="008E414A">
        <w:rPr>
          <w:color w:val="000000" w:themeColor="text1"/>
          <w:szCs w:val="22"/>
        </w:rPr>
        <w:t xml:space="preserve"> </w:t>
      </w:r>
      <w:r w:rsidR="00FC68E8" w:rsidRPr="008E414A">
        <w:rPr>
          <w:color w:val="000000" w:themeColor="text1"/>
          <w:szCs w:val="22"/>
        </w:rPr>
        <w:t>круг</w:t>
      </w:r>
      <w:r w:rsidR="000B6E76">
        <w:rPr>
          <w:color w:val="000000" w:themeColor="text1"/>
          <w:szCs w:val="22"/>
        </w:rPr>
        <w:t>а</w:t>
      </w:r>
      <w:r w:rsidR="006964FD" w:rsidRPr="008E414A">
        <w:rPr>
          <w:color w:val="000000" w:themeColor="text1"/>
          <w:szCs w:val="22"/>
        </w:rPr>
        <w:t>;</w:t>
      </w:r>
      <w:r w:rsidR="00FC68E8" w:rsidRPr="008E414A">
        <w:rPr>
          <w:color w:val="000000" w:themeColor="text1"/>
          <w:szCs w:val="22"/>
        </w:rPr>
        <w:t xml:space="preserve"> ноль в противном случае.</w:t>
      </w:r>
      <w:r w:rsidR="005E17B2" w:rsidRPr="008E414A">
        <w:rPr>
          <w:color w:val="000000" w:themeColor="text1"/>
          <w:szCs w:val="22"/>
        </w:rPr>
        <w:t xml:space="preserve"> </w:t>
      </w:r>
      <w:r w:rsidR="000B6E76">
        <w:rPr>
          <w:color w:val="000000" w:themeColor="text1"/>
          <w:szCs w:val="22"/>
        </w:rPr>
        <w:t>Параметры</w:t>
      </w:r>
      <w:r w:rsidR="005E17B2" w:rsidRPr="000B6E76">
        <w:rPr>
          <w:color w:val="000000" w:themeColor="text1"/>
          <w:szCs w:val="22"/>
        </w:rPr>
        <w:t xml:space="preserve"> </w:t>
      </w:r>
      <m:oMath>
        <m:r>
          <w:rPr>
            <w:rFonts w:ascii="Cambria Math" w:hAnsi="Cambria Math"/>
            <w:noProof/>
            <w:color w:val="000000" w:themeColor="text1"/>
            <w:szCs w:val="22"/>
            <w:lang w:val="en-US"/>
          </w:rPr>
          <m:t>d</m:t>
        </m:r>
      </m:oMath>
      <w:r w:rsidR="005E17B2" w:rsidRPr="000B6E76">
        <w:rPr>
          <w:color w:val="000000" w:themeColor="text1"/>
          <w:szCs w:val="22"/>
        </w:rPr>
        <w:t xml:space="preserve"> </w:t>
      </w:r>
      <w:r w:rsidR="004D2FA4">
        <w:rPr>
          <w:color w:val="000000" w:themeColor="text1"/>
          <w:szCs w:val="22"/>
        </w:rPr>
        <w:t xml:space="preserve">и </w:t>
      </w:r>
      <m:oMath>
        <m:r>
          <w:rPr>
            <w:rFonts w:ascii="Cambria Math" w:hAnsi="Cambria Math"/>
            <w:noProof/>
            <w:color w:val="000000" w:themeColor="text1"/>
            <w:szCs w:val="22"/>
          </w:rPr>
          <m:t>a</m:t>
        </m:r>
      </m:oMath>
      <w:r w:rsidR="004D2FA4">
        <w:rPr>
          <w:color w:val="000000" w:themeColor="text1"/>
          <w:szCs w:val="22"/>
        </w:rPr>
        <w:t xml:space="preserve"> </w:t>
      </w:r>
      <w:r w:rsidR="00A529AF" w:rsidRPr="000B6E76">
        <w:rPr>
          <w:color w:val="000000" w:themeColor="text1"/>
          <w:szCs w:val="22"/>
        </w:rPr>
        <w:t>определя</w:t>
      </w:r>
      <w:r w:rsidR="004D2FA4">
        <w:rPr>
          <w:color w:val="000000" w:themeColor="text1"/>
          <w:szCs w:val="22"/>
        </w:rPr>
        <w:t>ю</w:t>
      </w:r>
      <w:r w:rsidR="00A529AF" w:rsidRPr="000B6E76">
        <w:rPr>
          <w:color w:val="000000" w:themeColor="text1"/>
          <w:szCs w:val="22"/>
        </w:rPr>
        <w:t>т</w:t>
      </w:r>
      <w:r w:rsidR="005E17B2" w:rsidRPr="000B6E76">
        <w:rPr>
          <w:color w:val="000000" w:themeColor="text1"/>
          <w:szCs w:val="22"/>
        </w:rPr>
        <w:t xml:space="preserve"> </w:t>
      </w:r>
      <w:r w:rsidR="00A529AF" w:rsidRPr="008E414A">
        <w:rPr>
          <w:color w:val="000000" w:themeColor="text1"/>
          <w:szCs w:val="22"/>
        </w:rPr>
        <w:t>и</w:t>
      </w:r>
      <w:r w:rsidR="00A529AF" w:rsidRPr="008E414A">
        <w:rPr>
          <w:color w:val="000000" w:themeColor="text1"/>
          <w:szCs w:val="22"/>
        </w:rPr>
        <w:t>с</w:t>
      </w:r>
      <w:r w:rsidR="00A529AF" w:rsidRPr="008E414A">
        <w:rPr>
          <w:color w:val="000000" w:themeColor="text1"/>
          <w:szCs w:val="22"/>
        </w:rPr>
        <w:t>тинн</w:t>
      </w:r>
      <w:r w:rsidR="004D2FA4">
        <w:rPr>
          <w:color w:val="000000" w:themeColor="text1"/>
          <w:szCs w:val="22"/>
        </w:rPr>
        <w:t>ое положение</w:t>
      </w:r>
      <w:r w:rsidR="00A529AF" w:rsidRPr="008E414A">
        <w:rPr>
          <w:color w:val="000000" w:themeColor="text1"/>
          <w:szCs w:val="22"/>
        </w:rPr>
        <w:t xml:space="preserve"> </w:t>
      </w:r>
      <w:r w:rsidR="005E17B2" w:rsidRPr="008E414A">
        <w:rPr>
          <w:color w:val="000000" w:themeColor="text1"/>
          <w:szCs w:val="22"/>
        </w:rPr>
        <w:t>наблюдаемого круга</w:t>
      </w:r>
      <w:r w:rsidR="00854194" w:rsidRPr="00854194">
        <w:rPr>
          <w:color w:val="000000" w:themeColor="text1"/>
          <w:szCs w:val="22"/>
        </w:rPr>
        <w:t xml:space="preserve"> в соответствии со следующими формулами</w:t>
      </w:r>
      <w:r w:rsidR="004D2FA4">
        <w:rPr>
          <w:color w:val="000000" w:themeColor="text1"/>
          <w:szCs w:val="22"/>
        </w:rPr>
        <w:t>:</w:t>
      </w:r>
    </w:p>
    <w:p w14:paraId="43ACC28B" w14:textId="2BE79567" w:rsidR="00854194" w:rsidRPr="00BC7416" w:rsidRDefault="00FE0B21" w:rsidP="00FE0B21">
      <w:pPr>
        <w:pStyle w:val="MTDisplayEquation"/>
      </w:pPr>
      <w:r>
        <w:lastRenderedPageBreak/>
        <w:tab/>
      </w:r>
      <w:r w:rsidR="003937C9" w:rsidRPr="00FE0B21">
        <w:rPr>
          <w:position w:val="-32"/>
        </w:rPr>
        <w:object w:dxaOrig="1780" w:dyaOrig="760" w14:anchorId="2408A3F7">
          <v:shape id="_x0000_i1138" type="#_x0000_t75" style="width:88.5pt;height:38.5pt" o:ole="">
            <v:imagedata r:id="rId246" o:title=""/>
          </v:shape>
          <o:OLEObject Type="Embed" ProgID="Equation.DSMT4" ShapeID="_x0000_i1138" DrawAspect="Content" ObjectID="_1668586761" r:id="rId247"/>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r w:rsidR="00B35E43">
        <w:instrText>(</w:instrText>
      </w:r>
      <w:fldSimple w:instr=" SEQ MTEqn \c \* Arabic \* MERGEFORMAT ">
        <w:r w:rsidR="00BB7B38">
          <w:rPr>
            <w:noProof/>
          </w:rPr>
          <w:instrText>29</w:instrText>
        </w:r>
      </w:fldSimple>
      <w:r w:rsidR="00B35E43">
        <w:instrText>)</w:instrText>
      </w:r>
      <w:r w:rsidR="00B35E43">
        <w:fldChar w:fldCharType="end"/>
      </w:r>
    </w:p>
    <w:p w14:paraId="70EF758D" w14:textId="07F17179" w:rsidR="00AD0F7B" w:rsidRDefault="00D651E0" w:rsidP="00D651E0">
      <w:pPr>
        <w:pStyle w:val="MTDisplayEquation"/>
      </w:pPr>
      <w:r>
        <w:tab/>
      </w:r>
      <w:r w:rsidR="00133700" w:rsidRPr="00133700">
        <w:rPr>
          <w:position w:val="-32"/>
        </w:rPr>
        <w:object w:dxaOrig="1939" w:dyaOrig="720" w14:anchorId="702F312D">
          <v:shape id="_x0000_i1139" type="#_x0000_t75" style="width:97pt;height:37pt" o:ole="">
            <v:imagedata r:id="rId248" o:title=""/>
          </v:shape>
          <o:OLEObject Type="Embed" ProgID="Equation.DSMT4" ShapeID="_x0000_i1139" DrawAspect="Content" ObjectID="_1668586762" r:id="rId249"/>
        </w:object>
      </w:r>
      <w:r>
        <w:tab/>
      </w:r>
      <w:r w:rsidR="00B35E43">
        <w:fldChar w:fldCharType="begin"/>
      </w:r>
      <w:r w:rsidR="00B35E43">
        <w:instrText xml:space="preserve"> MACROBUTTON MTPlaceRef \* MERGEFORMAT </w:instrText>
      </w:r>
      <w:r w:rsidR="00B35E43">
        <w:fldChar w:fldCharType="begin"/>
      </w:r>
      <w:r w:rsidR="00B35E43">
        <w:instrText xml:space="preserve"> SEQ MTEqn \h \* MERGEFORMAT </w:instrText>
      </w:r>
      <w:r w:rsidR="00B35E43">
        <w:fldChar w:fldCharType="end"/>
      </w:r>
      <w:r w:rsidR="00B35E43">
        <w:instrText>(</w:instrText>
      </w:r>
      <w:fldSimple w:instr=" SEQ MTEqn \c \* Arabic \* MERGEFORMAT ">
        <w:r w:rsidR="00BB7B38">
          <w:rPr>
            <w:noProof/>
          </w:rPr>
          <w:instrText>30</w:instrText>
        </w:r>
      </w:fldSimple>
      <w:r w:rsidR="00B35E43">
        <w:instrText>)</w:instrText>
      </w:r>
      <w:r w:rsidR="00B35E43">
        <w:fldChar w:fldCharType="end"/>
      </w:r>
    </w:p>
    <w:p w14:paraId="4966D010" w14:textId="35BCCE62" w:rsidR="007E50F6" w:rsidRDefault="007E50F6" w:rsidP="007E50F6">
      <w:pPr>
        <w:pStyle w:val="afff"/>
      </w:pPr>
      <w:r w:rsidRPr="007E50F6">
        <w:t xml:space="preserve">Здесь </w:t>
      </w:r>
      <m:oMath>
        <m:r>
          <w:rPr>
            <w:rFonts w:ascii="Cambria Math" w:hAnsi="Cambria Math"/>
            <w:lang w:val="en-US"/>
          </w:rPr>
          <m:t>λ</m:t>
        </m:r>
        <m:r>
          <w:rPr>
            <w:rFonts w:ascii="Cambria Math" w:hAnsi="Cambria Math"/>
          </w:rPr>
          <m:t>,</m:t>
        </m:r>
        <m:r>
          <w:rPr>
            <w:rFonts w:ascii="Cambria Math" w:hAnsi="Cambria Math"/>
            <w:lang w:val="en-US"/>
          </w:rPr>
          <m:t>γ</m:t>
        </m:r>
        <m:r>
          <w:rPr>
            <w:rFonts w:ascii="Cambria Math" w:hAnsi="Cambria Math"/>
          </w:rPr>
          <m:t>∈(0;1]</m:t>
        </m:r>
      </m:oMath>
      <w:r w:rsidRPr="007E50F6">
        <w:t xml:space="preserve"> – параметры </w:t>
      </w:r>
      <w:r>
        <w:t>алгоритма. Значения</w:t>
      </w:r>
      <w:r w:rsidR="003937C9">
        <w:t xml:space="preserve"> </w:t>
      </w:r>
      <m:oMath>
        <m:sSub>
          <m:sSubPr>
            <m:ctrlPr>
              <w:rPr>
                <w:rFonts w:ascii="Cambria Math" w:hAnsi="Cambria Math"/>
                <w:i/>
              </w:rPr>
            </m:ctrlPr>
          </m:sSubPr>
          <m:e>
            <m:r>
              <w:rPr>
                <w:rFonts w:ascii="Cambria Math" w:hAnsi="Cambria Math"/>
              </w:rPr>
              <m:t>r</m:t>
            </m:r>
          </m:e>
          <m:sub>
            <m:r>
              <w:rPr>
                <w:rFonts w:ascii="Cambria Math" w:hAnsi="Cambria Math"/>
              </w:rPr>
              <m:t>Obj</m:t>
            </m:r>
          </m:sub>
        </m:sSub>
      </m:oMath>
      <w:r w:rsidR="003937C9" w:rsidRPr="003937C9">
        <w:t xml:space="preserve"> </w:t>
      </w:r>
      <w:r w:rsidR="003937C9">
        <w:t xml:space="preserve">и </w:t>
      </w:r>
      <m:oMath>
        <m:sSub>
          <m:sSubPr>
            <m:ctrlPr>
              <w:rPr>
                <w:rFonts w:ascii="Cambria Math" w:hAnsi="Cambria Math"/>
                <w:i/>
              </w:rPr>
            </m:ctrlPr>
          </m:sSubPr>
          <m:e>
            <m:r>
              <w:rPr>
                <w:rFonts w:ascii="Cambria Math" w:hAnsi="Cambria Math"/>
              </w:rPr>
              <m:t>φ</m:t>
            </m:r>
          </m:e>
          <m:sub>
            <m:r>
              <w:rPr>
                <w:rFonts w:ascii="Cambria Math" w:hAnsi="Cambria Math"/>
                <w:lang w:val="en-US"/>
              </w:rPr>
              <m:t>Obj</m:t>
            </m:r>
          </m:sub>
        </m:sSub>
      </m:oMath>
      <w:r w:rsidR="003937C9" w:rsidRPr="003937C9">
        <w:t xml:space="preserve"> могут </w:t>
      </w:r>
      <w:r w:rsidR="003937C9">
        <w:t>быть восстановл</w:t>
      </w:r>
      <w:r w:rsidR="003937C9">
        <w:t>е</w:t>
      </w:r>
      <w:r w:rsidR="003937C9">
        <w:t>ны</w:t>
      </w:r>
      <w:r w:rsidR="00E25216">
        <w:t xml:space="preserve"> из</w:t>
      </w:r>
      <w:r>
        <w:t xml:space="preserve"> </w:t>
      </w:r>
      <m:oMath>
        <m:r>
          <w:rPr>
            <w:rFonts w:ascii="Cambria Math" w:hAnsi="Cambria Math"/>
          </w:rPr>
          <m:t>d</m:t>
        </m:r>
      </m:oMath>
      <w:r w:rsidRPr="007E50F6">
        <w:t xml:space="preserve"> </w:t>
      </w:r>
      <w:r>
        <w:t xml:space="preserve">и </w:t>
      </w:r>
      <m:oMath>
        <m:r>
          <w:rPr>
            <w:rFonts w:ascii="Cambria Math" w:hAnsi="Cambria Math"/>
          </w:rPr>
          <m:t>a</m:t>
        </m:r>
      </m:oMath>
      <w:r w:rsidRPr="007E50F6">
        <w:t xml:space="preserve"> </w:t>
      </w:r>
      <w:r w:rsidR="00E25216" w:rsidRPr="00E25216">
        <w:t>следующим образом:</w:t>
      </w:r>
    </w:p>
    <w:p w14:paraId="2746503B" w14:textId="262BE4F2" w:rsidR="00E25216" w:rsidRPr="00E25216" w:rsidRDefault="00B35E43" w:rsidP="00B35E43">
      <w:pPr>
        <w:pStyle w:val="MTDisplayEquation"/>
      </w:pPr>
      <w:r>
        <w:tab/>
      </w:r>
      <w:r w:rsidR="00CD1952" w:rsidRPr="00CD1952">
        <w:rPr>
          <w:position w:val="-22"/>
        </w:rPr>
        <w:object w:dxaOrig="1880" w:dyaOrig="620" w14:anchorId="7EE667DB">
          <v:shape id="_x0000_i1140" type="#_x0000_t75" style="width:93.5pt;height:32pt" o:ole="">
            <v:imagedata r:id="rId250" o:title=""/>
          </v:shape>
          <o:OLEObject Type="Embed" ProgID="Equation.DSMT4" ShapeID="_x0000_i1140" DrawAspect="Content" ObjectID="_1668586763" r:id="rId251"/>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BB7B38">
          <w:rPr>
            <w:noProof/>
          </w:rPr>
          <w:instrText>31</w:instrText>
        </w:r>
      </w:fldSimple>
      <w:r>
        <w:instrText>)</w:instrText>
      </w:r>
      <w:r>
        <w:fldChar w:fldCharType="end"/>
      </w:r>
    </w:p>
    <w:p w14:paraId="66319F49" w14:textId="7AE894D6" w:rsidR="00535DBB" w:rsidRDefault="00535DBB" w:rsidP="00535DBB">
      <w:pPr>
        <w:pStyle w:val="MTDisplayEquation"/>
      </w:pPr>
      <w:r>
        <w:tab/>
      </w:r>
      <w:r w:rsidR="00D340F8" w:rsidRPr="00535DBB">
        <w:rPr>
          <w:position w:val="-28"/>
        </w:rPr>
        <w:object w:dxaOrig="2220" w:dyaOrig="680" w14:anchorId="50EBDA9E">
          <v:shape id="_x0000_i1141" type="#_x0000_t75" style="width:110.5pt;height:33.5pt" o:ole="">
            <v:imagedata r:id="rId252" o:title=""/>
          </v:shape>
          <o:OLEObject Type="Embed" ProgID="Equation.DSMT4" ShapeID="_x0000_i1141" DrawAspect="Content" ObjectID="_1668586764" r:id="rId253"/>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rsidR="00BB7B38">
          <w:rPr>
            <w:noProof/>
          </w:rPr>
          <w:instrText>32</w:instrText>
        </w:r>
      </w:fldSimple>
      <w:r>
        <w:instrText>)</w:instrText>
      </w:r>
      <w:r>
        <w:fldChar w:fldCharType="end"/>
      </w:r>
    </w:p>
    <w:p w14:paraId="753B7B95" w14:textId="4BD70398" w:rsidR="00AD0F7B" w:rsidRDefault="00AD0F7B" w:rsidP="00FD0B49">
      <w:pPr>
        <w:pStyle w:val="afff"/>
      </w:pPr>
      <w:r>
        <w:t xml:space="preserve">Рассмотрим более подробно шаги алгоритма. </w:t>
      </w:r>
      <w:r w:rsidR="000B3501" w:rsidRPr="00FA5A4D">
        <w:t>На каждой итерации алгоритма генерир</w:t>
      </w:r>
      <w:r w:rsidR="000B3501" w:rsidRPr="00FA5A4D">
        <w:t>у</w:t>
      </w:r>
      <w:r w:rsidR="000B3501" w:rsidRPr="00FA5A4D">
        <w:t>ется один прецедент обучающей выборки.</w:t>
      </w:r>
      <w:r w:rsidR="000B3501">
        <w:t xml:space="preserve"> </w:t>
      </w:r>
      <w:r>
        <w:t>На шаге </w:t>
      </w:r>
      <w:r>
        <w:fldChar w:fldCharType="begin"/>
      </w:r>
      <w:r>
        <w:instrText xml:space="preserve"> REF _Ref57714408 \r \h </w:instrText>
      </w:r>
      <w:r>
        <w:fldChar w:fldCharType="separate"/>
      </w:r>
      <w:r w:rsidR="00BB7B38">
        <w:t>1</w:t>
      </w:r>
      <w:r>
        <w:fldChar w:fldCharType="end"/>
      </w:r>
      <w:r>
        <w:t xml:space="preserve"> вводятся параметры алгоритма:</w:t>
      </w:r>
    </w:p>
    <w:p w14:paraId="7B4FC21A" w14:textId="77777777" w:rsidR="00AD0F7B" w:rsidRDefault="00AD0F7B" w:rsidP="00AD0F7B">
      <w:pPr>
        <w:tabs>
          <w:tab w:val="left" w:pos="567"/>
          <w:tab w:val="left" w:pos="993"/>
        </w:tabs>
        <w:spacing w:line="264" w:lineRule="auto"/>
        <w:ind w:left="993" w:hanging="993"/>
        <w:rPr>
          <w:szCs w:val="28"/>
        </w:rPr>
      </w:pPr>
      <w:r w:rsidRPr="00025957">
        <w:rPr>
          <w:position w:val="-4"/>
        </w:rPr>
        <w:object w:dxaOrig="260" w:dyaOrig="180" w14:anchorId="41E78417">
          <v:shape id="_x0000_i1142" type="#_x0000_t75" style="width:13.5pt;height:10pt" o:ole="">
            <v:imagedata r:id="rId122" o:title=""/>
          </v:shape>
          <o:OLEObject Type="Embed" ProgID="Equation.DSMT4" ShapeID="_x0000_i1142" DrawAspect="Content" ObjectID="_1668586765" r:id="rId254"/>
        </w:object>
      </w:r>
      <w:r>
        <w:rPr>
          <w:szCs w:val="28"/>
        </w:rPr>
        <w:tab/>
        <w:t>–</w:t>
      </w:r>
      <w:r>
        <w:rPr>
          <w:szCs w:val="28"/>
        </w:rPr>
        <w:tab/>
        <w:t>количество омматидиев в каждом глазу;</w:t>
      </w:r>
    </w:p>
    <w:p w14:paraId="3DD66857" w14:textId="77777777" w:rsidR="00AD0F7B" w:rsidRDefault="00AD0F7B" w:rsidP="00AD0F7B">
      <w:pPr>
        <w:tabs>
          <w:tab w:val="left" w:pos="567"/>
          <w:tab w:val="left" w:pos="993"/>
        </w:tabs>
        <w:spacing w:line="264" w:lineRule="auto"/>
        <w:ind w:left="993" w:hanging="993"/>
        <w:rPr>
          <w:szCs w:val="28"/>
        </w:rPr>
      </w:pPr>
      <w:r w:rsidRPr="00025957">
        <w:rPr>
          <w:position w:val="-4"/>
        </w:rPr>
        <w:object w:dxaOrig="200" w:dyaOrig="240" w14:anchorId="69C34C55">
          <v:shape id="_x0000_i1143" type="#_x0000_t75" style="width:11.5pt;height:11.5pt" o:ole="">
            <v:imagedata r:id="rId124" o:title=""/>
          </v:shape>
          <o:OLEObject Type="Embed" ProgID="Equation.DSMT4" ShapeID="_x0000_i1143" DrawAspect="Content" ObjectID="_1668586766" r:id="rId255"/>
        </w:object>
      </w:r>
      <w:r w:rsidRPr="00980987">
        <w:rPr>
          <w:szCs w:val="28"/>
        </w:rPr>
        <w:tab/>
        <w:t>–</w:t>
      </w:r>
      <w:r w:rsidRPr="00980987">
        <w:rPr>
          <w:szCs w:val="28"/>
        </w:rPr>
        <w:tab/>
        <w:t>половина расстояния между фасеточными глазами;</w:t>
      </w:r>
    </w:p>
    <w:p w14:paraId="656DA60C" w14:textId="539ACA27" w:rsidR="00AD0F7B" w:rsidRPr="00251C1C" w:rsidRDefault="00AD0F7B" w:rsidP="00AD0F7B">
      <w:pPr>
        <w:tabs>
          <w:tab w:val="left" w:pos="567"/>
          <w:tab w:val="left" w:pos="993"/>
        </w:tabs>
        <w:spacing w:line="264" w:lineRule="auto"/>
        <w:ind w:left="993" w:hanging="993"/>
        <w:rPr>
          <w:szCs w:val="28"/>
        </w:rPr>
      </w:pPr>
      <w:r w:rsidRPr="00025957">
        <w:rPr>
          <w:position w:val="-4"/>
        </w:rPr>
        <w:object w:dxaOrig="139" w:dyaOrig="240" w14:anchorId="04543AE4">
          <v:shape id="_x0000_i1144" type="#_x0000_t75" style="width:6.5pt;height:11.5pt" o:ole="">
            <v:imagedata r:id="rId126" o:title=""/>
          </v:shape>
          <o:OLEObject Type="Embed" ProgID="Equation.DSMT4" ShapeID="_x0000_i1144" DrawAspect="Content" ObjectID="_1668586767" r:id="rId256"/>
        </w:object>
      </w:r>
      <w:r w:rsidRPr="00980987">
        <w:rPr>
          <w:szCs w:val="28"/>
        </w:rPr>
        <w:tab/>
        <w:t>–</w:t>
      </w:r>
      <w:r w:rsidRPr="00980987">
        <w:rPr>
          <w:szCs w:val="28"/>
        </w:rPr>
        <w:tab/>
      </w:r>
      <w:r>
        <w:rPr>
          <w:szCs w:val="28"/>
        </w:rPr>
        <w:t>радиус описанной вокруг фасеточного глаза окружности;</w:t>
      </w:r>
    </w:p>
    <w:p w14:paraId="10C38B42" w14:textId="77777777" w:rsidR="00AD0F7B" w:rsidRDefault="00AD0F7B" w:rsidP="00AD0F7B">
      <w:pPr>
        <w:tabs>
          <w:tab w:val="left" w:pos="567"/>
          <w:tab w:val="left" w:pos="993"/>
        </w:tabs>
        <w:spacing w:line="264" w:lineRule="auto"/>
        <w:ind w:left="993" w:hanging="993"/>
        <w:rPr>
          <w:szCs w:val="28"/>
        </w:rPr>
      </w:pPr>
      <w:r w:rsidRPr="00025957">
        <w:rPr>
          <w:position w:val="-4"/>
        </w:rPr>
        <w:object w:dxaOrig="200" w:dyaOrig="180" w14:anchorId="2E63E06C">
          <v:shape id="_x0000_i1145" type="#_x0000_t75" style="width:11.5pt;height:10pt" o:ole="">
            <v:imagedata r:id="rId128" o:title=""/>
          </v:shape>
          <o:OLEObject Type="Embed" ProgID="Equation.DSMT4" ShapeID="_x0000_i1145" DrawAspect="Content" ObjectID="_1668586768" r:id="rId257"/>
        </w:object>
      </w:r>
      <w:r>
        <w:rPr>
          <w:szCs w:val="28"/>
        </w:rPr>
        <w:tab/>
        <w:t>–</w:t>
      </w:r>
      <w:r>
        <w:rPr>
          <w:szCs w:val="28"/>
        </w:rPr>
        <w:tab/>
        <w:t>количество генерируемых образцов;</w:t>
      </w:r>
    </w:p>
    <w:p w14:paraId="38C2163A" w14:textId="77777777" w:rsidR="00AD0F7B" w:rsidRDefault="00AD0F7B" w:rsidP="00AD0F7B">
      <w:pPr>
        <w:tabs>
          <w:tab w:val="left" w:pos="567"/>
          <w:tab w:val="left" w:pos="993"/>
        </w:tabs>
        <w:spacing w:line="264" w:lineRule="auto"/>
        <w:ind w:left="993" w:hanging="993"/>
        <w:rPr>
          <w:szCs w:val="28"/>
        </w:rPr>
      </w:pPr>
      <w:r w:rsidRPr="000935BE">
        <w:rPr>
          <w:position w:val="-12"/>
        </w:rPr>
        <w:object w:dxaOrig="440" w:dyaOrig="380" w14:anchorId="48A54D6D">
          <v:shape id="_x0000_i1146" type="#_x0000_t75" style="width:22pt;height:18.5pt" o:ole="">
            <v:imagedata r:id="rId130" o:title=""/>
          </v:shape>
          <o:OLEObject Type="Embed" ProgID="Equation.DSMT4" ShapeID="_x0000_i1146" DrawAspect="Content" ObjectID="_1668586769" r:id="rId258"/>
        </w:object>
      </w:r>
      <w:r>
        <w:rPr>
          <w:szCs w:val="28"/>
        </w:rPr>
        <w:tab/>
        <w:t>–</w:t>
      </w:r>
      <w:r>
        <w:rPr>
          <w:szCs w:val="28"/>
        </w:rPr>
        <w:tab/>
        <w:t>минимальный радиус наблюдаемого круга;</w:t>
      </w:r>
    </w:p>
    <w:p w14:paraId="08DB9234" w14:textId="77777777" w:rsidR="00AD0F7B" w:rsidRDefault="00AD0F7B" w:rsidP="00AD0F7B">
      <w:pPr>
        <w:tabs>
          <w:tab w:val="left" w:pos="567"/>
          <w:tab w:val="left" w:pos="993"/>
        </w:tabs>
        <w:spacing w:line="264" w:lineRule="auto"/>
        <w:ind w:left="993" w:hanging="993"/>
        <w:rPr>
          <w:szCs w:val="28"/>
        </w:rPr>
      </w:pPr>
      <w:r w:rsidRPr="000935BE">
        <w:rPr>
          <w:position w:val="-12"/>
        </w:rPr>
        <w:object w:dxaOrig="460" w:dyaOrig="380" w14:anchorId="08981F4D">
          <v:shape id="_x0000_i1147" type="#_x0000_t75" style="width:23.5pt;height:18.5pt" o:ole="">
            <v:imagedata r:id="rId132" o:title=""/>
          </v:shape>
          <o:OLEObject Type="Embed" ProgID="Equation.DSMT4" ShapeID="_x0000_i1147" DrawAspect="Content" ObjectID="_1668586770" r:id="rId259"/>
        </w:object>
      </w:r>
      <w:r>
        <w:rPr>
          <w:szCs w:val="28"/>
        </w:rPr>
        <w:tab/>
        <w:t>–</w:t>
      </w:r>
      <w:r>
        <w:rPr>
          <w:szCs w:val="28"/>
        </w:rPr>
        <w:tab/>
        <w:t>максимальный радиус наблюдаемого круга;</w:t>
      </w:r>
    </w:p>
    <w:p w14:paraId="6A849447" w14:textId="77777777" w:rsidR="00AD0F7B" w:rsidRDefault="00AD0F7B" w:rsidP="00AD0F7B">
      <w:pPr>
        <w:tabs>
          <w:tab w:val="left" w:pos="567"/>
          <w:tab w:val="left" w:pos="993"/>
        </w:tabs>
        <w:spacing w:line="264" w:lineRule="auto"/>
        <w:ind w:left="993" w:hanging="993"/>
        <w:rPr>
          <w:szCs w:val="28"/>
        </w:rPr>
      </w:pPr>
      <w:r w:rsidRPr="000935BE">
        <w:rPr>
          <w:position w:val="-12"/>
        </w:rPr>
        <w:object w:dxaOrig="400" w:dyaOrig="380" w14:anchorId="4EF57223">
          <v:shape id="_x0000_i1148" type="#_x0000_t75" style="width:20pt;height:18.5pt" o:ole="">
            <v:imagedata r:id="rId134" o:title=""/>
          </v:shape>
          <o:OLEObject Type="Embed" ProgID="Equation.DSMT4" ShapeID="_x0000_i1148" DrawAspect="Content" ObjectID="_1668586771" r:id="rId260"/>
        </w:object>
      </w:r>
      <w:r>
        <w:rPr>
          <w:szCs w:val="28"/>
        </w:rPr>
        <w:tab/>
        <w:t>–</w:t>
      </w:r>
      <w:r>
        <w:rPr>
          <w:szCs w:val="28"/>
        </w:rPr>
        <w:tab/>
        <w:t>минимальное расстояние от центра системы фасеточного зрения до центра наблюдаемого круга;</w:t>
      </w:r>
    </w:p>
    <w:p w14:paraId="7B395B41" w14:textId="77777777" w:rsidR="00AD0F7B" w:rsidRDefault="00AD0F7B" w:rsidP="00AD0F7B">
      <w:pPr>
        <w:tabs>
          <w:tab w:val="left" w:pos="567"/>
          <w:tab w:val="left" w:pos="993"/>
        </w:tabs>
        <w:spacing w:line="264" w:lineRule="auto"/>
        <w:ind w:left="993" w:hanging="993"/>
        <w:rPr>
          <w:szCs w:val="28"/>
        </w:rPr>
      </w:pPr>
      <w:r w:rsidRPr="000935BE">
        <w:rPr>
          <w:position w:val="-12"/>
        </w:rPr>
        <w:object w:dxaOrig="440" w:dyaOrig="380" w14:anchorId="39288627">
          <v:shape id="_x0000_i1149" type="#_x0000_t75" style="width:22pt;height:18.5pt" o:ole="">
            <v:imagedata r:id="rId136" o:title=""/>
          </v:shape>
          <o:OLEObject Type="Embed" ProgID="Equation.DSMT4" ShapeID="_x0000_i1149" DrawAspect="Content" ObjectID="_1668586772" r:id="rId261"/>
        </w:object>
      </w:r>
      <w:r>
        <w:rPr>
          <w:szCs w:val="28"/>
        </w:rPr>
        <w:tab/>
        <w:t>–</w:t>
      </w:r>
      <w:r>
        <w:rPr>
          <w:szCs w:val="28"/>
        </w:rPr>
        <w:tab/>
        <w:t>максимальное расстояние от центра системы фасеточного зрения до центра наблюдаемого круга;</w:t>
      </w:r>
    </w:p>
    <w:p w14:paraId="626EC94B" w14:textId="77777777" w:rsidR="00AD0F7B" w:rsidRPr="00BE7723" w:rsidRDefault="00AD0F7B" w:rsidP="00AD0F7B">
      <w:pPr>
        <w:tabs>
          <w:tab w:val="left" w:pos="567"/>
          <w:tab w:val="left" w:pos="993"/>
        </w:tabs>
        <w:spacing w:line="264" w:lineRule="auto"/>
        <w:ind w:left="993" w:hanging="993"/>
        <w:rPr>
          <w:szCs w:val="28"/>
        </w:rPr>
      </w:pPr>
      <w:r w:rsidRPr="000935BE">
        <w:rPr>
          <w:position w:val="-12"/>
        </w:rPr>
        <w:object w:dxaOrig="460" w:dyaOrig="380" w14:anchorId="62AF4D0C">
          <v:shape id="_x0000_i1150" type="#_x0000_t75" style="width:23.5pt;height:18.5pt" o:ole="">
            <v:imagedata r:id="rId138" o:title=""/>
          </v:shape>
          <o:OLEObject Type="Embed" ProgID="Equation.DSMT4" ShapeID="_x0000_i1150" DrawAspect="Content" ObjectID="_1668586773" r:id="rId262"/>
        </w:object>
      </w:r>
      <w:r>
        <w:rPr>
          <w:szCs w:val="28"/>
        </w:rPr>
        <w:tab/>
        <w:t>–</w:t>
      </w:r>
      <w:r>
        <w:rPr>
          <w:szCs w:val="28"/>
        </w:rPr>
        <w:tab/>
        <w:t>минимальный азимут</w:t>
      </w:r>
      <w:r w:rsidRPr="00F045D0">
        <w:rPr>
          <w:szCs w:val="28"/>
        </w:rPr>
        <w:t xml:space="preserve"> </w:t>
      </w:r>
      <w:r>
        <w:rPr>
          <w:szCs w:val="28"/>
        </w:rPr>
        <w:t>наблюдаемого круга;</w:t>
      </w:r>
    </w:p>
    <w:p w14:paraId="4F2D25AD" w14:textId="77777777" w:rsidR="00AD0F7B" w:rsidRDefault="00AD0F7B" w:rsidP="00AD0F7B">
      <w:pPr>
        <w:tabs>
          <w:tab w:val="left" w:pos="567"/>
          <w:tab w:val="left" w:pos="993"/>
        </w:tabs>
        <w:spacing w:after="120" w:line="264" w:lineRule="auto"/>
        <w:ind w:left="992" w:hanging="992"/>
        <w:rPr>
          <w:szCs w:val="28"/>
        </w:rPr>
      </w:pPr>
      <w:r w:rsidRPr="000935BE">
        <w:rPr>
          <w:position w:val="-12"/>
        </w:rPr>
        <w:object w:dxaOrig="499" w:dyaOrig="380" w14:anchorId="7A2BBF1D">
          <v:shape id="_x0000_i1151" type="#_x0000_t75" style="width:25pt;height:18.5pt" o:ole="">
            <v:imagedata r:id="rId140" o:title=""/>
          </v:shape>
          <o:OLEObject Type="Embed" ProgID="Equation.DSMT4" ShapeID="_x0000_i1151" DrawAspect="Content" ObjectID="_1668586774" r:id="rId263"/>
        </w:object>
      </w:r>
      <w:r>
        <w:rPr>
          <w:szCs w:val="28"/>
        </w:rPr>
        <w:tab/>
        <w:t>–</w:t>
      </w:r>
      <w:r>
        <w:rPr>
          <w:szCs w:val="28"/>
        </w:rPr>
        <w:tab/>
        <w:t>максимальный азимут</w:t>
      </w:r>
      <w:r w:rsidRPr="00F045D0">
        <w:rPr>
          <w:szCs w:val="28"/>
        </w:rPr>
        <w:t xml:space="preserve"> </w:t>
      </w:r>
      <w:r>
        <w:rPr>
          <w:szCs w:val="28"/>
        </w:rPr>
        <w:t>наблюдаемого круга.</w:t>
      </w:r>
    </w:p>
    <w:p w14:paraId="1BC6A9A4" w14:textId="1F5429DB" w:rsidR="00681F1F" w:rsidRDefault="000B3501" w:rsidP="00AD0F7B">
      <w:pPr>
        <w:pStyle w:val="affa"/>
        <w:spacing w:line="240" w:lineRule="auto"/>
        <w:ind w:firstLine="0"/>
      </w:pPr>
      <w:r>
        <w:t>На шаге</w:t>
      </w:r>
      <w:r w:rsidR="009A530B">
        <w:rPr>
          <w:lang w:val="en-US"/>
        </w:rPr>
        <w:t> </w:t>
      </w:r>
      <w:r w:rsidR="009A530B">
        <w:rPr>
          <w:lang w:val="en-US"/>
        </w:rPr>
        <w:fldChar w:fldCharType="begin"/>
      </w:r>
      <w:r w:rsidR="009A530B" w:rsidRPr="009A530B">
        <w:instrText xml:space="preserve"> </w:instrText>
      </w:r>
      <w:r w:rsidR="009A530B">
        <w:rPr>
          <w:lang w:val="en-US"/>
        </w:rPr>
        <w:instrText>REF</w:instrText>
      </w:r>
      <w:r w:rsidR="009A530B" w:rsidRPr="009A530B">
        <w:instrText xml:space="preserve"> _</w:instrText>
      </w:r>
      <w:r w:rsidR="009A530B">
        <w:rPr>
          <w:lang w:val="en-US"/>
        </w:rPr>
        <w:instrText>Ref</w:instrText>
      </w:r>
      <w:r w:rsidR="009A530B" w:rsidRPr="009A530B">
        <w:instrText>57714062 \</w:instrText>
      </w:r>
      <w:r w:rsidR="009A530B">
        <w:rPr>
          <w:lang w:val="en-US"/>
        </w:rPr>
        <w:instrText>r</w:instrText>
      </w:r>
      <w:r w:rsidR="009A530B" w:rsidRPr="009A530B">
        <w:instrText xml:space="preserve"> \</w:instrText>
      </w:r>
      <w:r w:rsidR="009A530B">
        <w:rPr>
          <w:lang w:val="en-US"/>
        </w:rPr>
        <w:instrText>h</w:instrText>
      </w:r>
      <w:r w:rsidR="009A530B" w:rsidRPr="009A530B">
        <w:instrText xml:space="preserve"> </w:instrText>
      </w:r>
      <w:r w:rsidR="009A530B">
        <w:rPr>
          <w:lang w:val="en-US"/>
        </w:rPr>
      </w:r>
      <w:r w:rsidR="009A530B">
        <w:rPr>
          <w:lang w:val="en-US"/>
        </w:rPr>
        <w:fldChar w:fldCharType="separate"/>
      </w:r>
      <w:r w:rsidR="00BB7B38" w:rsidRPr="00BB7B38">
        <w:t>2</w:t>
      </w:r>
      <w:r w:rsidR="009A530B">
        <w:rPr>
          <w:lang w:val="en-US"/>
        </w:rPr>
        <w:fldChar w:fldCharType="end"/>
      </w:r>
      <w:r w:rsidR="009A530B" w:rsidRPr="009A530B">
        <w:t xml:space="preserve"> </w:t>
      </w:r>
      <w:r>
        <w:t xml:space="preserve">счетчику прецедентов </w:t>
      </w:r>
      <w:r w:rsidRPr="000B3501">
        <w:rPr>
          <w:position w:val="-4"/>
        </w:rPr>
        <w:object w:dxaOrig="139" w:dyaOrig="240" w14:anchorId="189214BC">
          <v:shape id="_x0000_i1152" type="#_x0000_t75" style="width:6.5pt;height:11.5pt" o:ole="">
            <v:imagedata r:id="rId264" o:title=""/>
          </v:shape>
          <o:OLEObject Type="Embed" ProgID="Equation.DSMT4" ShapeID="_x0000_i1152" DrawAspect="Content" ObjectID="_1668586775" r:id="rId265"/>
        </w:object>
      </w:r>
      <w:r>
        <w:t xml:space="preserve"> присваивается значение ноль. На шаге</w:t>
      </w:r>
      <w:r w:rsidR="009A530B" w:rsidRPr="009A530B">
        <w:t xml:space="preserve"> </w:t>
      </w:r>
      <w:r w:rsidR="009A530B">
        <w:fldChar w:fldCharType="begin"/>
      </w:r>
      <w:r w:rsidR="009A530B">
        <w:instrText xml:space="preserve"> REF _Ref57714078 \r \h </w:instrText>
      </w:r>
      <w:r w:rsidR="009A530B">
        <w:fldChar w:fldCharType="separate"/>
      </w:r>
      <w:r w:rsidR="00BB7B38">
        <w:t>3</w:t>
      </w:r>
      <w:r w:rsidR="009A530B">
        <w:fldChar w:fldCharType="end"/>
      </w:r>
      <w:r>
        <w:t xml:space="preserve"> множество прецедентов </w:t>
      </w:r>
      <m:oMath>
        <m:r>
          <m:rPr>
            <m:scr m:val="script"/>
          </m:rPr>
          <w:rPr>
            <w:rFonts w:ascii="Cambria Math" w:hAnsi="Cambria Math"/>
            <w:noProof/>
          </w:rPr>
          <m:t>M</m:t>
        </m:r>
      </m:oMath>
      <w:r>
        <w:t xml:space="preserve"> первоначально </w:t>
      </w:r>
      <w:r w:rsidR="003E6321">
        <w:t xml:space="preserve">определяется как </w:t>
      </w:r>
      <w:r>
        <w:t xml:space="preserve">пустое. </w:t>
      </w:r>
      <w:r w:rsidR="00AD0F7B">
        <w:t>Ш</w:t>
      </w:r>
      <w:r>
        <w:t xml:space="preserve">аг </w:t>
      </w:r>
      <w:r w:rsidR="00AD0F7B">
        <w:fldChar w:fldCharType="begin"/>
      </w:r>
      <w:r w:rsidR="00AD0F7B">
        <w:instrText xml:space="preserve"> REF _Ref57705071 \r \h </w:instrText>
      </w:r>
      <w:r w:rsidR="00AD0F7B">
        <w:fldChar w:fldCharType="separate"/>
      </w:r>
      <w:r w:rsidR="00BB7B38">
        <w:t>4</w:t>
      </w:r>
      <w:r w:rsidR="00AD0F7B">
        <w:fldChar w:fldCharType="end"/>
      </w:r>
      <w:r w:rsidR="00AD0F7B">
        <w:t xml:space="preserve"> </w:t>
      </w:r>
      <w:r w:rsidR="00F720CA">
        <w:t>начинает</w:t>
      </w:r>
      <w:r>
        <w:t xml:space="preserve"> итерационный цикл. </w:t>
      </w:r>
      <w:r w:rsidR="0060751F">
        <w:t xml:space="preserve">На </w:t>
      </w:r>
      <w:r>
        <w:t>этом шаге</w:t>
      </w:r>
      <w:r w:rsidR="00285BC0">
        <w:t>,</w:t>
      </w:r>
      <w:r w:rsidR="0060751F">
        <w:t xml:space="preserve"> </w:t>
      </w:r>
      <w:r>
        <w:t>используя</w:t>
      </w:r>
      <w:r w:rsidR="00B279DE">
        <w:t xml:space="preserve"> генератор случайных чисел, </w:t>
      </w:r>
      <w:r w:rsidR="00A32351">
        <w:t>формируется т</w:t>
      </w:r>
      <w:r w:rsidR="00B279DE">
        <w:t xml:space="preserve">ройка чисел </w:t>
      </w:r>
      <w:r w:rsidR="00FA5A4D" w:rsidRPr="000935BE">
        <w:rPr>
          <w:position w:val="-14"/>
        </w:rPr>
        <w:object w:dxaOrig="1480" w:dyaOrig="400" w14:anchorId="4E111E24">
          <v:shape id="_x0000_i1153" type="#_x0000_t75" style="width:75.5pt;height:20pt" o:ole="">
            <v:imagedata r:id="rId266" o:title=""/>
          </v:shape>
          <o:OLEObject Type="Embed" ProgID="Equation.DSMT4" ShapeID="_x0000_i1153" DrawAspect="Content" ObjectID="_1668586776" r:id="rId267"/>
        </w:object>
      </w:r>
      <w:r w:rsidR="00A32351">
        <w:t>,</w:t>
      </w:r>
      <w:r w:rsidR="00B279DE">
        <w:t xml:space="preserve"> определя</w:t>
      </w:r>
      <w:r w:rsidR="00A32351">
        <w:t>ющая</w:t>
      </w:r>
      <w:r w:rsidR="00B279DE">
        <w:t xml:space="preserve"> </w:t>
      </w:r>
      <w:r w:rsidR="00EF2C41">
        <w:t xml:space="preserve">наблюдаемый </w:t>
      </w:r>
      <w:r w:rsidR="00B279DE">
        <w:t xml:space="preserve">круг с радиусом </w:t>
      </w:r>
      <w:r w:rsidR="00FA5A4D" w:rsidRPr="00FA5A4D">
        <w:rPr>
          <w:position w:val="-14"/>
        </w:rPr>
        <w:object w:dxaOrig="400" w:dyaOrig="400" w14:anchorId="6A31D44A">
          <v:shape id="_x0000_i1154" type="#_x0000_t75" style="width:22pt;height:18.5pt" o:ole="">
            <v:imagedata r:id="rId268" o:title=""/>
          </v:shape>
          <o:OLEObject Type="Embed" ProgID="Equation.DSMT4" ShapeID="_x0000_i1154" DrawAspect="Content" ObjectID="_1668586777" r:id="rId269"/>
        </w:object>
      </w:r>
      <w:r w:rsidR="00B279DE">
        <w:t>, центр которого ра</w:t>
      </w:r>
      <w:r w:rsidR="00B279DE">
        <w:t>с</w:t>
      </w:r>
      <w:r w:rsidR="00B279DE">
        <w:t xml:space="preserve">положен на расстоянии </w:t>
      </w:r>
      <w:r w:rsidR="00A32351" w:rsidRPr="00FA5A4D">
        <w:rPr>
          <w:position w:val="-14"/>
        </w:rPr>
        <w:object w:dxaOrig="380" w:dyaOrig="400" w14:anchorId="7A06F64F">
          <v:shape id="_x0000_i1155" type="#_x0000_t75" style="width:20pt;height:22pt" o:ole="">
            <v:imagedata r:id="rId270" o:title=""/>
          </v:shape>
          <o:OLEObject Type="Embed" ProgID="Equation.DSMT4" ShapeID="_x0000_i1155" DrawAspect="Content" ObjectID="_1668586778" r:id="rId271"/>
        </w:object>
      </w:r>
      <w:r w:rsidR="00A32351">
        <w:t xml:space="preserve"> от центра системы фасеточного зрения и азимут</w:t>
      </w:r>
      <w:r w:rsidR="0016104D">
        <w:t>ом</w:t>
      </w:r>
      <w:r w:rsidR="00A32351">
        <w:t xml:space="preserve"> </w:t>
      </w:r>
      <w:r w:rsidR="00A32351" w:rsidRPr="00FA5A4D">
        <w:rPr>
          <w:position w:val="-14"/>
        </w:rPr>
        <w:object w:dxaOrig="440" w:dyaOrig="400" w14:anchorId="782427DC">
          <v:shape id="_x0000_i1156" type="#_x0000_t75" style="width:22pt;height:18.5pt" o:ole="">
            <v:imagedata r:id="rId272" o:title=""/>
          </v:shape>
          <o:OLEObject Type="Embed" ProgID="Equation.DSMT4" ShapeID="_x0000_i1156" DrawAspect="Content" ObjectID="_1668586779" r:id="rId273"/>
        </w:object>
      </w:r>
      <w:r w:rsidR="00A32351">
        <w:t xml:space="preserve"> (см. </w:t>
      </w:r>
      <w:r w:rsidR="00A32351" w:rsidRPr="00120091">
        <w:fldChar w:fldCharType="begin"/>
      </w:r>
      <w:r w:rsidR="00A32351" w:rsidRPr="00120091">
        <w:instrText xml:space="preserve"> REF  _Ref46846477 \h \* Lower  \* MERGEFORMAT </w:instrText>
      </w:r>
      <w:r w:rsidR="00A32351" w:rsidRPr="00120091">
        <w:fldChar w:fldCharType="separate"/>
      </w:r>
      <w:r w:rsidR="00BB7B38" w:rsidRPr="00BB7B38">
        <w:t>рис. 9</w:t>
      </w:r>
      <w:r w:rsidR="00A32351" w:rsidRPr="00120091">
        <w:fldChar w:fldCharType="end"/>
      </w:r>
      <w:r w:rsidR="00A32351" w:rsidRPr="00C92A15">
        <w:t>)</w:t>
      </w:r>
      <w:r w:rsidR="00A32351">
        <w:t>.</w:t>
      </w:r>
      <w:r w:rsidR="00681F1F">
        <w:t xml:space="preserve"> На шаге </w:t>
      </w:r>
      <w:r w:rsidR="00681F1F">
        <w:fldChar w:fldCharType="begin"/>
      </w:r>
      <w:r w:rsidR="00681F1F">
        <w:instrText xml:space="preserve"> REF _Ref57711295 \r \h </w:instrText>
      </w:r>
      <w:r w:rsidR="00681F1F">
        <w:fldChar w:fldCharType="separate"/>
      </w:r>
      <w:r w:rsidR="00BB7B38">
        <w:t>5</w:t>
      </w:r>
      <w:r w:rsidR="00681F1F">
        <w:fldChar w:fldCharType="end"/>
      </w:r>
      <w:r w:rsidR="00681F1F">
        <w:t xml:space="preserve"> вычисляются декартовы координаты </w:t>
      </w:r>
      <w:r w:rsidR="00681F1F" w:rsidRPr="000935BE">
        <w:rPr>
          <w:position w:val="-14"/>
        </w:rPr>
        <w:object w:dxaOrig="1020" w:dyaOrig="400" w14:anchorId="409A749B">
          <v:shape id="_x0000_i1157" type="#_x0000_t75" style="width:50pt;height:20pt" o:ole="">
            <v:imagedata r:id="rId274" o:title=""/>
          </v:shape>
          <o:OLEObject Type="Embed" ProgID="Equation.DSMT4" ShapeID="_x0000_i1157" DrawAspect="Content" ObjectID="_1668586780" r:id="rId275"/>
        </w:object>
      </w:r>
      <w:r w:rsidR="00681F1F">
        <w:t xml:space="preserve"> центра </w:t>
      </w:r>
      <w:r w:rsidR="00681F1F" w:rsidRPr="00BE11F8">
        <w:t>наблюд</w:t>
      </w:r>
      <w:r w:rsidR="00681F1F" w:rsidRPr="00BE11F8">
        <w:t>а</w:t>
      </w:r>
      <w:r w:rsidR="00681F1F" w:rsidRPr="00BE11F8">
        <w:t>емого</w:t>
      </w:r>
      <w:r w:rsidR="00681F1F">
        <w:t xml:space="preserve"> круга. Далее, на шаге</w:t>
      </w:r>
      <w:r w:rsidR="00681F1F" w:rsidRPr="009A530B">
        <w:t xml:space="preserve"> </w:t>
      </w:r>
      <w:r w:rsidR="00681F1F">
        <w:fldChar w:fldCharType="begin"/>
      </w:r>
      <w:r w:rsidR="00681F1F">
        <w:instrText xml:space="preserve"> REF _Ref57714136 \r \h </w:instrText>
      </w:r>
      <w:r w:rsidR="00681F1F">
        <w:fldChar w:fldCharType="separate"/>
      </w:r>
      <w:r w:rsidR="00BB7B38">
        <w:t>6</w:t>
      </w:r>
      <w:r w:rsidR="00681F1F">
        <w:fldChar w:fldCharType="end"/>
      </w:r>
      <w:r w:rsidR="00681F1F">
        <w:t>, в соответствии с утверждением </w:t>
      </w:r>
      <w:r w:rsidR="00681F1F">
        <w:rPr>
          <w:highlight w:val="yellow"/>
        </w:rPr>
        <w:fldChar w:fldCharType="begin"/>
      </w:r>
      <w:r w:rsidR="00681F1F">
        <w:instrText xml:space="preserve"> REF _Ref44407770 \r \h </w:instrText>
      </w:r>
      <w:r w:rsidR="00681F1F">
        <w:rPr>
          <w:highlight w:val="yellow"/>
        </w:rPr>
        <w:instrText xml:space="preserve"> \* MERGEFORMAT </w:instrText>
      </w:r>
      <w:r w:rsidR="00681F1F">
        <w:rPr>
          <w:highlight w:val="yellow"/>
        </w:rPr>
      </w:r>
      <w:r w:rsidR="00681F1F">
        <w:rPr>
          <w:highlight w:val="yellow"/>
        </w:rPr>
        <w:fldChar w:fldCharType="separate"/>
      </w:r>
      <w:r w:rsidR="00BB7B38">
        <w:t>3</w:t>
      </w:r>
      <w:r w:rsidR="00681F1F">
        <w:rPr>
          <w:highlight w:val="yellow"/>
        </w:rPr>
        <w:fldChar w:fldCharType="end"/>
      </w:r>
      <w:r w:rsidR="00681F1F">
        <w:t xml:space="preserve"> проверяется допуст</w:t>
      </w:r>
      <w:r w:rsidR="00681F1F">
        <w:t>и</w:t>
      </w:r>
      <w:r w:rsidR="00681F1F">
        <w:t xml:space="preserve">мость сгенерированного наблюдаемого круга. При этом используется функция </w:t>
      </w:r>
      <w:r w:rsidR="00681F1F">
        <w:rPr>
          <w:i/>
          <w:iCs/>
          <w:lang w:val="en-US"/>
        </w:rPr>
        <w:t>valid</w:t>
      </w:r>
      <w:r w:rsidR="00681F1F" w:rsidRPr="00EF2C41">
        <w:t xml:space="preserve">, </w:t>
      </w:r>
      <w:r w:rsidR="00681F1F">
        <w:t xml:space="preserve">проверяющая, что центр круга </w:t>
      </w:r>
      <w:r w:rsidR="00681F1F" w:rsidRPr="000935BE">
        <w:rPr>
          <w:position w:val="-14"/>
        </w:rPr>
        <w:object w:dxaOrig="1020" w:dyaOrig="400" w14:anchorId="00782678">
          <v:shape id="_x0000_i1158" type="#_x0000_t75" style="width:50pt;height:20pt" o:ole="">
            <v:imagedata r:id="rId276" o:title=""/>
          </v:shape>
          <o:OLEObject Type="Embed" ProgID="Equation.DSMT4" ShapeID="_x0000_i1158" DrawAspect="Content" ObjectID="_1668586781" r:id="rId277"/>
        </w:object>
      </w:r>
      <w:r w:rsidR="00681F1F">
        <w:t xml:space="preserve"> с радиусом </w:t>
      </w:r>
      <w:r w:rsidR="00681F1F" w:rsidRPr="00FA5A4D">
        <w:rPr>
          <w:position w:val="-14"/>
        </w:rPr>
        <w:object w:dxaOrig="400" w:dyaOrig="400" w14:anchorId="1C687A00">
          <v:shape id="_x0000_i1159" type="#_x0000_t75" style="width:22pt;height:18.5pt" o:ole="">
            <v:imagedata r:id="rId278" o:title=""/>
          </v:shape>
          <o:OLEObject Type="Embed" ProgID="Equation.DSMT4" ShapeID="_x0000_i1159" DrawAspect="Content" ObjectID="_1668586782" r:id="rId279"/>
        </w:object>
      </w:r>
      <w:r w:rsidR="00681F1F">
        <w:t xml:space="preserve"> удовлетворяет системе нер</w:t>
      </w:r>
      <w:r w:rsidR="00681F1F">
        <w:t>а</w:t>
      </w:r>
      <w:r w:rsidR="00681F1F">
        <w:t>венств </w:t>
      </w:r>
      <w:r w:rsidR="00681F1F">
        <w:rPr>
          <w:iCs/>
        </w:rPr>
        <w:fldChar w:fldCharType="begin"/>
      </w:r>
      <w:r w:rsidR="00681F1F">
        <w:rPr>
          <w:iCs/>
        </w:rPr>
        <w:instrText xml:space="preserve"> GOTOBUTTON ZEqnNum284937  \* MERGEFORMAT </w:instrText>
      </w:r>
      <w:r w:rsidR="00681F1F">
        <w:rPr>
          <w:iCs/>
        </w:rPr>
        <w:fldChar w:fldCharType="begin"/>
      </w:r>
      <w:r w:rsidR="00681F1F">
        <w:rPr>
          <w:iCs/>
        </w:rPr>
        <w:instrText xml:space="preserve"> REF ZEqnNum284937 \* Charformat \! \* MERGEFORMAT </w:instrText>
      </w:r>
      <w:r w:rsidR="00681F1F">
        <w:rPr>
          <w:iCs/>
        </w:rPr>
        <w:fldChar w:fldCharType="separate"/>
      </w:r>
      <w:r w:rsidR="00BB7B38" w:rsidRPr="00BB7B38">
        <w:rPr>
          <w:iCs/>
        </w:rPr>
        <w:instrText>(16)</w:instrText>
      </w:r>
      <w:r w:rsidR="00681F1F">
        <w:rPr>
          <w:iCs/>
        </w:rPr>
        <w:fldChar w:fldCharType="end"/>
      </w:r>
      <w:r w:rsidR="00681F1F">
        <w:rPr>
          <w:iCs/>
        </w:rPr>
        <w:fldChar w:fldCharType="end"/>
      </w:r>
      <w:r w:rsidR="00681F1F">
        <w:rPr>
          <w:iCs/>
        </w:rPr>
        <w:t xml:space="preserve">. </w:t>
      </w:r>
      <w:r w:rsidR="00681F1F">
        <w:t>Если сгенерированный наблюдаемый круг не является допустимым, прои</w:t>
      </w:r>
      <w:r w:rsidR="00681F1F">
        <w:t>с</w:t>
      </w:r>
      <w:r w:rsidR="00681F1F">
        <w:t>ходит переход на шаг </w:t>
      </w:r>
      <w:r w:rsidR="00681F1F">
        <w:fldChar w:fldCharType="begin"/>
      </w:r>
      <w:r w:rsidR="00681F1F">
        <w:instrText xml:space="preserve"> REF _Ref57705071 \r \h </w:instrText>
      </w:r>
      <w:r w:rsidR="00681F1F">
        <w:fldChar w:fldCharType="separate"/>
      </w:r>
      <w:r w:rsidR="00BB7B38">
        <w:t>4</w:t>
      </w:r>
      <w:r w:rsidR="00681F1F">
        <w:fldChar w:fldCharType="end"/>
      </w:r>
      <w:r w:rsidR="00681F1F">
        <w:t xml:space="preserve"> для повторной генерации прецедента. На шагах </w:t>
      </w:r>
      <w:r w:rsidR="00681F1F">
        <w:fldChar w:fldCharType="begin"/>
      </w:r>
      <w:r w:rsidR="00681F1F">
        <w:instrText xml:space="preserve"> REF _Ref57714185 \r \h </w:instrText>
      </w:r>
      <w:r w:rsidR="00681F1F">
        <w:fldChar w:fldCharType="separate"/>
      </w:r>
      <w:r w:rsidR="00BB7B38">
        <w:t>7</w:t>
      </w:r>
      <w:r w:rsidR="00681F1F">
        <w:fldChar w:fldCharType="end"/>
      </w:r>
      <w:r w:rsidR="00681F1F" w:rsidRPr="009A530B">
        <w:t>,</w:t>
      </w:r>
      <w:r w:rsidR="00681F1F">
        <w:rPr>
          <w:lang w:val="en-US"/>
        </w:rPr>
        <w:t> </w:t>
      </w:r>
      <w:r w:rsidR="00681F1F">
        <w:fldChar w:fldCharType="begin"/>
      </w:r>
      <w:r w:rsidR="00681F1F">
        <w:instrText xml:space="preserve"> REF _Ref57714187 \r \h </w:instrText>
      </w:r>
      <w:r w:rsidR="00681F1F">
        <w:fldChar w:fldCharType="separate"/>
      </w:r>
      <w:r w:rsidR="00BB7B38">
        <w:t>8</w:t>
      </w:r>
      <w:r w:rsidR="00681F1F">
        <w:fldChar w:fldCharType="end"/>
      </w:r>
      <w:r w:rsidR="00681F1F" w:rsidRPr="009A530B">
        <w:t xml:space="preserve"> </w:t>
      </w:r>
      <w:r w:rsidR="00681F1F">
        <w:t>по форм</w:t>
      </w:r>
      <w:r w:rsidR="00681F1F">
        <w:t>у</w:t>
      </w:r>
      <w:r w:rsidR="00681F1F">
        <w:t xml:space="preserve">лам </w:t>
      </w:r>
      <w:r w:rsidR="00681F1F">
        <w:fldChar w:fldCharType="begin"/>
      </w:r>
      <w:r w:rsidR="00681F1F">
        <w:instrText xml:space="preserve"> GOTOBUTTON ZEqnNum479121  \* MERGEFORMAT </w:instrText>
      </w:r>
      <w:fldSimple w:instr=" REF ZEqnNum479121 \* Charformat \! \* MERGEFORMAT ">
        <w:r w:rsidR="00BB7B38">
          <w:instrText>(6)</w:instrText>
        </w:r>
      </w:fldSimple>
      <w:r w:rsidR="00681F1F">
        <w:fldChar w:fldCharType="end"/>
      </w:r>
      <w:r w:rsidR="00681F1F">
        <w:t>–</w:t>
      </w:r>
      <w:r w:rsidR="00681F1F">
        <w:fldChar w:fldCharType="begin"/>
      </w:r>
      <w:r w:rsidR="00681F1F">
        <w:instrText xml:space="preserve"> GOTOBUTTON ZEqnNum708786  \* MERGEFORMAT </w:instrText>
      </w:r>
      <w:fldSimple w:instr=" REF ZEqnNum708786 \* Charformat \! \* MERGEFORMAT ">
        <w:r w:rsidR="00BB7B38">
          <w:instrText>(9)</w:instrText>
        </w:r>
      </w:fldSimple>
      <w:r w:rsidR="00681F1F">
        <w:fldChar w:fldCharType="end"/>
      </w:r>
      <w:r w:rsidR="00681F1F">
        <w:rPr>
          <w:iCs/>
        </w:rPr>
        <w:t xml:space="preserve"> </w:t>
      </w:r>
      <w:r w:rsidR="00681F1F">
        <w:t xml:space="preserve">вычисляются </w:t>
      </w:r>
      <w:r w:rsidR="00681F1F" w:rsidRPr="00AA2522">
        <w:t>полярны</w:t>
      </w:r>
      <w:r w:rsidR="00681F1F">
        <w:t>е</w:t>
      </w:r>
      <w:r w:rsidR="00681F1F" w:rsidRPr="00AA2522">
        <w:t xml:space="preserve"> координат</w:t>
      </w:r>
      <w:r w:rsidR="00681F1F">
        <w:t>ы</w:t>
      </w:r>
      <w:r w:rsidR="00681F1F" w:rsidRPr="00AA2522">
        <w:t xml:space="preserve"> </w:t>
      </w:r>
      <w:r w:rsidR="00681F1F" w:rsidRPr="000935BE">
        <w:rPr>
          <w:position w:val="-12"/>
        </w:rPr>
        <w:object w:dxaOrig="760" w:dyaOrig="380" w14:anchorId="6F1D1283">
          <v:shape id="_x0000_i1160" type="#_x0000_t75" style="width:38.5pt;height:18.5pt" o:ole="">
            <v:imagedata r:id="rId280" o:title=""/>
          </v:shape>
          <o:OLEObject Type="Embed" ProgID="Equation.DSMT4" ShapeID="_x0000_i1160" DrawAspect="Content" ObjectID="_1668586783" r:id="rId281"/>
        </w:object>
      </w:r>
      <w:r w:rsidR="00681F1F" w:rsidRPr="00471F44">
        <w:t xml:space="preserve"> </w:t>
      </w:r>
      <w:r w:rsidR="00681F1F">
        <w:t xml:space="preserve">и </w:t>
      </w:r>
      <w:r w:rsidR="00681F1F" w:rsidRPr="000935BE">
        <w:rPr>
          <w:position w:val="-12"/>
        </w:rPr>
        <w:object w:dxaOrig="760" w:dyaOrig="380" w14:anchorId="495C1FFE">
          <v:shape id="_x0000_i1161" type="#_x0000_t75" style="width:38.5pt;height:18.5pt" o:ole="">
            <v:imagedata r:id="rId282" o:title=""/>
          </v:shape>
          <o:OLEObject Type="Embed" ProgID="Equation.DSMT4" ShapeID="_x0000_i1161" DrawAspect="Content" ObjectID="_1668586784" r:id="rId283"/>
        </w:object>
      </w:r>
      <w:r w:rsidR="00681F1F">
        <w:t xml:space="preserve"> </w:t>
      </w:r>
      <w:r w:rsidR="00681F1F" w:rsidRPr="00AA2522">
        <w:t>центра</w:t>
      </w:r>
      <w:r w:rsidR="00681F1F">
        <w:t xml:space="preserve"> наблюдаемого круга</w:t>
      </w:r>
      <w:r w:rsidR="00681F1F" w:rsidRPr="00AA2522">
        <w:t xml:space="preserve"> относительно </w:t>
      </w:r>
      <w:r w:rsidR="00681F1F">
        <w:t xml:space="preserve">левого и правого </w:t>
      </w:r>
      <w:r w:rsidR="00681F1F" w:rsidRPr="00AA2522">
        <w:t>глаз</w:t>
      </w:r>
      <w:r w:rsidR="00681F1F">
        <w:t xml:space="preserve"> системы фасеточного зрения соответственно. </w:t>
      </w:r>
      <w:r w:rsidR="00681F1F">
        <w:lastRenderedPageBreak/>
        <w:t>На шаге</w:t>
      </w:r>
      <w:r w:rsidR="00681F1F" w:rsidRPr="006A766C">
        <w:t xml:space="preserve"> </w:t>
      </w:r>
      <w:r w:rsidR="00681F1F">
        <w:fldChar w:fldCharType="begin"/>
      </w:r>
      <w:r w:rsidR="00681F1F">
        <w:instrText xml:space="preserve"> REF _Ref57713049 \r \h </w:instrText>
      </w:r>
      <w:r w:rsidR="00681F1F">
        <w:fldChar w:fldCharType="separate"/>
      </w:r>
      <w:r w:rsidR="00BB7B38">
        <w:t>9</w:t>
      </w:r>
      <w:r w:rsidR="00681F1F">
        <w:fldChar w:fldCharType="end"/>
      </w:r>
      <w:r w:rsidR="00681F1F">
        <w:t>, в соответствии с утверждением</w:t>
      </w:r>
      <w:r w:rsidR="00681F1F" w:rsidRPr="00AD7419">
        <w:t> </w:t>
      </w:r>
      <w:r w:rsidR="00681F1F">
        <w:rPr>
          <w:highlight w:val="yellow"/>
        </w:rPr>
        <w:fldChar w:fldCharType="begin"/>
      </w:r>
      <w:r w:rsidR="00681F1F">
        <w:instrText xml:space="preserve"> REF _Ref46825706 \r \h </w:instrText>
      </w:r>
      <w:r w:rsidR="00681F1F">
        <w:rPr>
          <w:highlight w:val="yellow"/>
        </w:rPr>
        <w:instrText xml:space="preserve"> \* MERGEFORMAT </w:instrText>
      </w:r>
      <w:r w:rsidR="00681F1F">
        <w:rPr>
          <w:highlight w:val="yellow"/>
        </w:rPr>
      </w:r>
      <w:r w:rsidR="00681F1F">
        <w:rPr>
          <w:highlight w:val="yellow"/>
        </w:rPr>
        <w:fldChar w:fldCharType="separate"/>
      </w:r>
      <w:r w:rsidR="00BB7B38">
        <w:t>2</w:t>
      </w:r>
      <w:r w:rsidR="00681F1F">
        <w:rPr>
          <w:highlight w:val="yellow"/>
        </w:rPr>
        <w:fldChar w:fldCharType="end"/>
      </w:r>
      <w:r w:rsidR="00681F1F">
        <w:t>, определяются</w:t>
      </w:r>
      <w:r w:rsidR="00681F1F" w:rsidRPr="00DD11B5">
        <w:t xml:space="preserve"> </w:t>
      </w:r>
      <w:r w:rsidR="00681F1F">
        <w:t xml:space="preserve">первый и последний </w:t>
      </w:r>
      <w:r w:rsidR="00681F1F" w:rsidRPr="00DD11B5">
        <w:t>но</w:t>
      </w:r>
      <w:r w:rsidR="00681F1F">
        <w:t>мера</w:t>
      </w:r>
      <w:r w:rsidR="00681F1F" w:rsidRPr="00DD11B5">
        <w:t xml:space="preserve"> омматидиев</w:t>
      </w:r>
      <w:r w:rsidR="00681F1F">
        <w:t xml:space="preserve"> левого глаза,</w:t>
      </w:r>
      <w:r w:rsidR="00681F1F" w:rsidRPr="00DD11B5">
        <w:t xml:space="preserve"> в область видимости которых попадает </w:t>
      </w:r>
      <w:r w:rsidR="00681F1F">
        <w:t>наблюдаемый круг.</w:t>
      </w:r>
      <w:r w:rsidR="00681F1F">
        <w:br/>
      </w:r>
    </w:p>
    <w:tbl>
      <w:tblPr>
        <w:tblStyle w:val="2a"/>
        <w:tblW w:w="0" w:type="auto"/>
        <w:jc w:val="center"/>
        <w:tblBorders>
          <w:top w:val="single" w:sz="12" w:space="0" w:color="auto"/>
          <w:left w:val="none" w:sz="0" w:space="0" w:color="auto"/>
          <w:bottom w:val="single" w:sz="6" w:space="0" w:color="auto"/>
          <w:right w:val="none" w:sz="0" w:space="0" w:color="auto"/>
          <w:insideH w:val="single" w:sz="6" w:space="0" w:color="auto"/>
          <w:insideV w:val="single" w:sz="4" w:space="0" w:color="auto"/>
        </w:tblBorders>
        <w:tblCellMar>
          <w:top w:w="6" w:type="dxa"/>
          <w:left w:w="28" w:type="dxa"/>
          <w:bottom w:w="6" w:type="dxa"/>
          <w:right w:w="28" w:type="dxa"/>
        </w:tblCellMar>
        <w:tblLook w:val="04A0" w:firstRow="1" w:lastRow="0" w:firstColumn="1" w:lastColumn="0" w:noHBand="0" w:noVBand="1"/>
      </w:tblPr>
      <w:tblGrid>
        <w:gridCol w:w="417"/>
        <w:gridCol w:w="8372"/>
      </w:tblGrid>
      <w:tr w:rsidR="002341F5" w:rsidRPr="0060751F" w14:paraId="4809EC6E" w14:textId="77777777" w:rsidTr="00AD0F7B">
        <w:trPr>
          <w:cantSplit/>
          <w:jc w:val="center"/>
        </w:trPr>
        <w:tc>
          <w:tcPr>
            <w:tcW w:w="8789" w:type="dxa"/>
            <w:gridSpan w:val="2"/>
            <w:tcBorders>
              <w:bottom w:val="single" w:sz="6" w:space="0" w:color="auto"/>
            </w:tcBorders>
            <w:vAlign w:val="center"/>
          </w:tcPr>
          <w:p w14:paraId="7E596F25" w14:textId="77777777" w:rsidR="002341F5" w:rsidRPr="0060751F" w:rsidRDefault="002341F5" w:rsidP="00AD0F7B">
            <w:pPr>
              <w:keepNext/>
              <w:jc w:val="left"/>
              <w:rPr>
                <w:rFonts w:ascii="Courier New" w:eastAsia="Times New Roman" w:hAnsi="Courier New" w:cs="Times New Roman"/>
                <w:sz w:val="20"/>
                <w:szCs w:val="24"/>
                <w:lang w:eastAsia="zh-CN"/>
              </w:rPr>
            </w:pPr>
            <w:r w:rsidRPr="0060751F">
              <w:rPr>
                <w:rFonts w:ascii="Courier New" w:eastAsia="Times New Roman" w:hAnsi="Courier New" w:cs="Times New Roman"/>
                <w:b/>
                <w:sz w:val="20"/>
                <w:szCs w:val="24"/>
                <w:lang w:eastAsia="zh-CN"/>
              </w:rPr>
              <w:t>Алгоритм 1.</w:t>
            </w:r>
            <w:r w:rsidRPr="0060751F">
              <w:rPr>
                <w:rFonts w:ascii="Courier New" w:eastAsia="Times New Roman" w:hAnsi="Courier New" w:cs="Times New Roman"/>
                <w:sz w:val="20"/>
                <w:szCs w:val="24"/>
                <w:lang w:eastAsia="zh-CN"/>
              </w:rPr>
              <w:t xml:space="preserve"> </w:t>
            </w:r>
            <w:r w:rsidRPr="0060751F">
              <w:rPr>
                <w:rFonts w:ascii="Courier New" w:eastAsia="Times New Roman" w:hAnsi="Courier New" w:cs="Times New Roman"/>
                <w:iCs/>
                <w:sz w:val="20"/>
                <w:szCs w:val="24"/>
                <w:lang w:eastAsia="zh-CN"/>
              </w:rPr>
              <w:t>Генерация обучающей выборки</w:t>
            </w:r>
            <w:r w:rsidRPr="0060751F">
              <w:rPr>
                <w:rFonts w:ascii="Courier New" w:eastAsia="Times New Roman" w:hAnsi="Courier New" w:cs="Times New Roman"/>
                <w:sz w:val="20"/>
                <w:szCs w:val="24"/>
                <w:lang w:eastAsia="zh-CN"/>
              </w:rPr>
              <w:t xml:space="preserve"> </w:t>
            </w:r>
            <m:oMath>
              <m:r>
                <m:rPr>
                  <m:scr m:val="script"/>
                </m:rPr>
                <w:rPr>
                  <w:rFonts w:ascii="Cambria Math" w:eastAsia="Times New Roman" w:hAnsi="Cambria Math" w:cs="Times New Roman"/>
                  <w:noProof/>
                  <w:sz w:val="20"/>
                  <w:szCs w:val="24"/>
                  <w:lang w:eastAsia="zh-CN"/>
                </w:rPr>
                <m:t>M</m:t>
              </m:r>
            </m:oMath>
          </w:p>
        </w:tc>
      </w:tr>
      <w:tr w:rsidR="002341F5" w:rsidRPr="0013743B" w14:paraId="20B935B0" w14:textId="77777777" w:rsidTr="00AD0F7B">
        <w:trPr>
          <w:cantSplit/>
          <w:jc w:val="center"/>
        </w:trPr>
        <w:tc>
          <w:tcPr>
            <w:tcW w:w="417" w:type="dxa"/>
            <w:tcBorders>
              <w:top w:val="dashed" w:sz="4" w:space="0" w:color="auto"/>
              <w:bottom w:val="nil"/>
              <w:right w:val="nil"/>
            </w:tcBorders>
            <w:vAlign w:val="center"/>
          </w:tcPr>
          <w:p w14:paraId="4EFE9281" w14:textId="77777777" w:rsidR="002341F5" w:rsidRPr="0060751F" w:rsidRDefault="002341F5" w:rsidP="00AD0F7B">
            <w:pPr>
              <w:keepNext/>
              <w:numPr>
                <w:ilvl w:val="0"/>
                <w:numId w:val="16"/>
              </w:numPr>
              <w:tabs>
                <w:tab w:val="left" w:pos="567"/>
                <w:tab w:val="left" w:pos="1134"/>
                <w:tab w:val="left" w:pos="1701"/>
              </w:tabs>
              <w:spacing w:before="60" w:after="60"/>
              <w:jc w:val="right"/>
              <w:rPr>
                <w:rFonts w:ascii="Courier New" w:eastAsia="Times New Roman" w:hAnsi="Courier New" w:cs="Times New Roman"/>
                <w:sz w:val="20"/>
                <w:szCs w:val="24"/>
                <w:lang w:eastAsia="zh-CN"/>
              </w:rPr>
            </w:pPr>
            <w:bookmarkStart w:id="39" w:name="_Ref57714408"/>
            <w:r w:rsidRPr="0060751F">
              <w:rPr>
                <w:rFonts w:ascii="Courier New" w:eastAsia="Times New Roman" w:hAnsi="Courier New" w:cs="Times New Roman"/>
                <w:sz w:val="20"/>
                <w:szCs w:val="24"/>
                <w:lang w:val="en-US" w:eastAsia="zh-CN"/>
              </w:rPr>
              <w:t>:</w:t>
            </w:r>
            <w:bookmarkEnd w:id="39"/>
          </w:p>
        </w:tc>
        <w:tc>
          <w:tcPr>
            <w:tcW w:w="8372" w:type="dxa"/>
            <w:tcBorders>
              <w:top w:val="dashed" w:sz="4" w:space="0" w:color="auto"/>
              <w:left w:val="nil"/>
              <w:bottom w:val="nil"/>
              <w:right w:val="nil"/>
            </w:tcBorders>
            <w:vAlign w:val="center"/>
          </w:tcPr>
          <w:p w14:paraId="17472DEA" w14:textId="05939022" w:rsidR="002341F5" w:rsidRPr="00FC68E8" w:rsidRDefault="002341F5" w:rsidP="00AD0F7B">
            <w:pPr>
              <w:keepNext/>
              <w:tabs>
                <w:tab w:val="left" w:pos="567"/>
                <w:tab w:val="left" w:pos="1134"/>
                <w:tab w:val="left" w:pos="1701"/>
              </w:tabs>
              <w:spacing w:before="60" w:after="60"/>
              <w:jc w:val="left"/>
              <w:rPr>
                <w:rFonts w:ascii="Courier New" w:eastAsia="Times New Roman" w:hAnsi="Courier New" w:cs="Courier New"/>
                <w:i/>
                <w:sz w:val="20"/>
                <w:szCs w:val="24"/>
                <w:lang w:val="en-US" w:eastAsia="zh-CN"/>
              </w:rPr>
            </w:pPr>
            <w:r w:rsidRPr="00FC68E8">
              <w:rPr>
                <w:rFonts w:ascii="Courier New" w:eastAsia="Times New Roman" w:hAnsi="Courier New" w:cs="Times New Roman"/>
                <w:sz w:val="20"/>
                <w:szCs w:val="24"/>
                <w:lang w:val="en-US" w:eastAsia="zh-CN"/>
              </w:rPr>
              <w:t xml:space="preserve"> </w:t>
            </w:r>
            <w:r w:rsidR="009A530B" w:rsidRPr="009A530B">
              <w:rPr>
                <w:rFonts w:ascii="Courier New" w:eastAsia="Times New Roman" w:hAnsi="Courier New" w:cs="Times New Roman"/>
                <w:b/>
                <w:bCs/>
                <w:sz w:val="20"/>
                <w:szCs w:val="24"/>
                <w:lang w:val="en-US" w:eastAsia="zh-CN"/>
              </w:rPr>
              <w:t>input</w:t>
            </w:r>
            <w:r w:rsidR="009A530B" w:rsidRPr="009A530B">
              <w:rPr>
                <w:rFonts w:ascii="Courier New" w:eastAsia="Times New Roman" w:hAnsi="Courier New" w:cs="Times New Roman"/>
                <w:sz w:val="20"/>
                <w:szCs w:val="24"/>
                <w:lang w:val="en-US" w:eastAsia="zh-CN"/>
              </w:rPr>
              <w:t xml:space="preserve"> </w:t>
            </w:r>
            <m:oMath>
              <m:r>
                <w:rPr>
                  <w:rFonts w:ascii="Cambria Math" w:eastAsia="Times New Roman" w:hAnsi="Cambria Math" w:cs="Times New Roman"/>
                  <w:sz w:val="20"/>
                  <w:szCs w:val="24"/>
                  <w:lang w:val="en-US" w:eastAsia="zh-CN"/>
                </w:rPr>
                <m:t>h,l,m,n,</m:t>
              </m:r>
              <m:sSub>
                <m:sSubPr>
                  <m:ctrlPr>
                    <w:rPr>
                      <w:rFonts w:ascii="Cambria Math" w:eastAsia="Times New Roman" w:hAnsi="Cambria Math" w:cs="Times New Roman"/>
                      <w:i/>
                      <w:sz w:val="20"/>
                      <w:szCs w:val="24"/>
                      <w:lang w:eastAsia="zh-CN"/>
                    </w:rPr>
                  </m:ctrlPr>
                </m:sSubPr>
                <m:e>
                  <m:r>
                    <w:rPr>
                      <w:rFonts w:ascii="Cambria Math" w:eastAsia="Times New Roman" w:hAnsi="Cambria Math" w:cs="Times New Roman"/>
                      <w:sz w:val="20"/>
                      <w:szCs w:val="24"/>
                      <w:lang w:eastAsia="zh-CN"/>
                    </w:rPr>
                    <m:t>r</m:t>
                  </m:r>
                </m:e>
                <m:sub>
                  <m:r>
                    <w:rPr>
                      <w:rFonts w:ascii="Cambria Math" w:eastAsia="Times New Roman" w:hAnsi="Cambria Math" w:cs="Times New Roman"/>
                      <w:sz w:val="20"/>
                      <w:szCs w:val="24"/>
                      <w:lang w:eastAsia="zh-CN"/>
                    </w:rPr>
                    <m:t>min</m:t>
                  </m:r>
                </m:sub>
              </m:sSub>
              <m:r>
                <w:rPr>
                  <w:rFonts w:ascii="Cambria Math" w:eastAsia="Times New Roman" w:hAnsi="Cambria Math" w:cs="Times New Roman"/>
                  <w:sz w:val="20"/>
                  <w:szCs w:val="24"/>
                  <w:lang w:val="en-US" w:eastAsia="zh-CN"/>
                </w:rPr>
                <m:t xml:space="preserve">, </m:t>
              </m:r>
              <m:sSub>
                <m:sSubPr>
                  <m:ctrlPr>
                    <w:rPr>
                      <w:rFonts w:ascii="Cambria Math" w:eastAsia="Times New Roman" w:hAnsi="Cambria Math" w:cs="Times New Roman"/>
                      <w:i/>
                      <w:sz w:val="20"/>
                      <w:szCs w:val="24"/>
                      <w:lang w:eastAsia="zh-CN"/>
                    </w:rPr>
                  </m:ctrlPr>
                </m:sSubPr>
                <m:e>
                  <m:r>
                    <w:rPr>
                      <w:rFonts w:ascii="Cambria Math" w:eastAsia="Times New Roman" w:hAnsi="Cambria Math" w:cs="Times New Roman"/>
                      <w:sz w:val="20"/>
                      <w:szCs w:val="24"/>
                      <w:lang w:eastAsia="zh-CN"/>
                    </w:rPr>
                    <m:t>r</m:t>
                  </m:r>
                </m:e>
                <m:sub>
                  <m:r>
                    <w:rPr>
                      <w:rFonts w:ascii="Cambria Math" w:eastAsia="Times New Roman" w:hAnsi="Cambria Math" w:cs="Times New Roman"/>
                      <w:sz w:val="20"/>
                      <w:szCs w:val="24"/>
                      <w:lang w:eastAsia="zh-CN"/>
                    </w:rPr>
                    <m:t>max</m:t>
                  </m:r>
                </m:sub>
              </m:sSub>
              <m:r>
                <w:rPr>
                  <w:rFonts w:ascii="Cambria Math" w:eastAsia="Times New Roman" w:hAnsi="Cambria Math" w:cs="Times New Roman"/>
                  <w:sz w:val="20"/>
                  <w:szCs w:val="24"/>
                  <w:lang w:val="en-US" w:eastAsia="zh-CN"/>
                </w:rPr>
                <m:t>,</m:t>
              </m:r>
              <m:sSub>
                <m:sSubPr>
                  <m:ctrlPr>
                    <w:rPr>
                      <w:rFonts w:ascii="Cambria Math" w:eastAsia="Times New Roman" w:hAnsi="Cambria Math" w:cs="Times New Roman"/>
                      <w:i/>
                      <w:sz w:val="20"/>
                      <w:szCs w:val="24"/>
                      <w:lang w:eastAsia="zh-CN"/>
                    </w:rPr>
                  </m:ctrlPr>
                </m:sSubPr>
                <m:e>
                  <m:r>
                    <w:rPr>
                      <w:rFonts w:ascii="Cambria Math" w:eastAsia="Times New Roman" w:hAnsi="Cambria Math" w:cs="Times New Roman"/>
                      <w:sz w:val="20"/>
                      <w:szCs w:val="24"/>
                      <w:lang w:eastAsia="zh-CN"/>
                    </w:rPr>
                    <m:t>φ</m:t>
                  </m:r>
                </m:e>
                <m:sub>
                  <m:r>
                    <w:rPr>
                      <w:rFonts w:ascii="Cambria Math" w:eastAsia="Times New Roman" w:hAnsi="Cambria Math" w:cs="Times New Roman"/>
                      <w:sz w:val="20"/>
                      <w:szCs w:val="24"/>
                      <w:lang w:eastAsia="zh-CN"/>
                    </w:rPr>
                    <m:t>min</m:t>
                  </m:r>
                </m:sub>
              </m:sSub>
              <m:r>
                <w:rPr>
                  <w:rFonts w:ascii="Cambria Math" w:eastAsia="Times New Roman" w:hAnsi="Cambria Math" w:cs="Times New Roman"/>
                  <w:sz w:val="20"/>
                  <w:szCs w:val="24"/>
                  <w:lang w:val="en-US" w:eastAsia="zh-CN"/>
                </w:rPr>
                <m:t xml:space="preserve">, </m:t>
              </m:r>
              <m:sSub>
                <m:sSubPr>
                  <m:ctrlPr>
                    <w:rPr>
                      <w:rFonts w:ascii="Cambria Math" w:eastAsia="Times New Roman" w:hAnsi="Cambria Math" w:cs="Times New Roman"/>
                      <w:i/>
                      <w:sz w:val="20"/>
                      <w:szCs w:val="24"/>
                      <w:lang w:eastAsia="zh-CN"/>
                    </w:rPr>
                  </m:ctrlPr>
                </m:sSubPr>
                <m:e>
                  <m:r>
                    <w:rPr>
                      <w:rFonts w:ascii="Cambria Math" w:eastAsia="Times New Roman" w:hAnsi="Cambria Math" w:cs="Times New Roman"/>
                      <w:sz w:val="20"/>
                      <w:szCs w:val="24"/>
                      <w:lang w:eastAsia="zh-CN"/>
                    </w:rPr>
                    <m:t>φ</m:t>
                  </m:r>
                </m:e>
                <m:sub>
                  <m:r>
                    <w:rPr>
                      <w:rFonts w:ascii="Cambria Math" w:eastAsia="Times New Roman" w:hAnsi="Cambria Math" w:cs="Times New Roman"/>
                      <w:sz w:val="20"/>
                      <w:szCs w:val="24"/>
                      <w:lang w:eastAsia="zh-CN"/>
                    </w:rPr>
                    <m:t>max</m:t>
                  </m:r>
                </m:sub>
              </m:sSub>
              <m:r>
                <w:rPr>
                  <w:rFonts w:ascii="Cambria Math" w:eastAsia="Times New Roman" w:hAnsi="Cambria Math" w:cs="Times New Roman"/>
                  <w:sz w:val="20"/>
                  <w:szCs w:val="24"/>
                  <w:lang w:val="en-US" w:eastAsia="zh-CN"/>
                </w:rPr>
                <m:t>,</m:t>
              </m:r>
              <m:sSub>
                <m:sSubPr>
                  <m:ctrlPr>
                    <w:rPr>
                      <w:rFonts w:ascii="Cambria Math" w:eastAsia="Times New Roman" w:hAnsi="Cambria Math" w:cs="Times New Roman"/>
                      <w:i/>
                      <w:sz w:val="20"/>
                      <w:szCs w:val="24"/>
                      <w:lang w:eastAsia="zh-CN"/>
                    </w:rPr>
                  </m:ctrlPr>
                </m:sSubPr>
                <m:e>
                  <m:r>
                    <w:rPr>
                      <w:rFonts w:ascii="Cambria Math" w:eastAsia="Times New Roman" w:hAnsi="Cambria Math" w:cs="Times New Roman"/>
                      <w:sz w:val="20"/>
                      <w:szCs w:val="24"/>
                      <w:lang w:eastAsia="zh-CN"/>
                    </w:rPr>
                    <m:t>g</m:t>
                  </m:r>
                </m:e>
                <m:sub>
                  <m:r>
                    <w:rPr>
                      <w:rFonts w:ascii="Cambria Math" w:eastAsia="Times New Roman" w:hAnsi="Cambria Math" w:cs="Times New Roman"/>
                      <w:sz w:val="20"/>
                      <w:szCs w:val="24"/>
                      <w:lang w:eastAsia="zh-CN"/>
                    </w:rPr>
                    <m:t>min</m:t>
                  </m:r>
                </m:sub>
              </m:sSub>
              <m:r>
                <w:rPr>
                  <w:rFonts w:ascii="Cambria Math" w:eastAsia="Times New Roman" w:hAnsi="Cambria Math" w:cs="Times New Roman"/>
                  <w:sz w:val="20"/>
                  <w:szCs w:val="24"/>
                  <w:lang w:val="en-US" w:eastAsia="zh-CN"/>
                </w:rPr>
                <m:t xml:space="preserve">, </m:t>
              </m:r>
              <m:sSub>
                <m:sSubPr>
                  <m:ctrlPr>
                    <w:rPr>
                      <w:rFonts w:ascii="Cambria Math" w:eastAsia="Times New Roman" w:hAnsi="Cambria Math" w:cs="Times New Roman"/>
                      <w:i/>
                      <w:sz w:val="20"/>
                      <w:szCs w:val="24"/>
                      <w:lang w:eastAsia="zh-CN"/>
                    </w:rPr>
                  </m:ctrlPr>
                </m:sSubPr>
                <m:e>
                  <m:r>
                    <w:rPr>
                      <w:rFonts w:ascii="Cambria Math" w:eastAsia="Times New Roman" w:hAnsi="Cambria Math" w:cs="Times New Roman"/>
                      <w:sz w:val="20"/>
                      <w:szCs w:val="24"/>
                      <w:lang w:eastAsia="zh-CN"/>
                    </w:rPr>
                    <m:t>g</m:t>
                  </m:r>
                </m:e>
                <m:sub>
                  <m:r>
                    <w:rPr>
                      <w:rFonts w:ascii="Cambria Math" w:eastAsia="Times New Roman" w:hAnsi="Cambria Math" w:cs="Times New Roman"/>
                      <w:sz w:val="20"/>
                      <w:szCs w:val="24"/>
                      <w:lang w:eastAsia="zh-CN"/>
                    </w:rPr>
                    <m:t>max</m:t>
                  </m:r>
                </m:sub>
              </m:sSub>
            </m:oMath>
          </w:p>
        </w:tc>
      </w:tr>
      <w:tr w:rsidR="009A530B" w:rsidRPr="006A766C" w14:paraId="681A5CD5" w14:textId="77777777" w:rsidTr="00AD0F7B">
        <w:trPr>
          <w:cantSplit/>
          <w:jc w:val="center"/>
        </w:trPr>
        <w:tc>
          <w:tcPr>
            <w:tcW w:w="417" w:type="dxa"/>
            <w:tcBorders>
              <w:top w:val="nil"/>
              <w:bottom w:val="nil"/>
              <w:right w:val="nil"/>
            </w:tcBorders>
            <w:vAlign w:val="center"/>
          </w:tcPr>
          <w:p w14:paraId="42DDB204" w14:textId="43CDF7CE" w:rsidR="009A530B" w:rsidRPr="0060751F" w:rsidRDefault="009A530B" w:rsidP="00AD0F7B">
            <w:pPr>
              <w:keepNext/>
              <w:numPr>
                <w:ilvl w:val="0"/>
                <w:numId w:val="16"/>
              </w:numPr>
              <w:tabs>
                <w:tab w:val="left" w:pos="567"/>
                <w:tab w:val="left" w:pos="1134"/>
                <w:tab w:val="left" w:pos="1701"/>
              </w:tabs>
              <w:spacing w:before="60" w:after="60"/>
              <w:jc w:val="right"/>
              <w:rPr>
                <w:rFonts w:ascii="Courier New" w:eastAsia="Times New Roman" w:hAnsi="Courier New" w:cs="Times New Roman"/>
                <w:sz w:val="20"/>
                <w:szCs w:val="24"/>
                <w:lang w:val="en-US" w:eastAsia="zh-CN"/>
              </w:rPr>
            </w:pPr>
            <w:bookmarkStart w:id="40" w:name="_Ref57714062"/>
            <w:r>
              <w:rPr>
                <w:rFonts w:ascii="Courier New" w:eastAsia="Times New Roman" w:hAnsi="Courier New" w:cs="Times New Roman"/>
                <w:sz w:val="20"/>
                <w:szCs w:val="24"/>
                <w:lang w:val="en-US" w:eastAsia="zh-CN"/>
              </w:rPr>
              <w:t>:</w:t>
            </w:r>
            <w:bookmarkEnd w:id="40"/>
          </w:p>
        </w:tc>
        <w:tc>
          <w:tcPr>
            <w:tcW w:w="8372" w:type="dxa"/>
            <w:tcBorders>
              <w:top w:val="nil"/>
              <w:left w:val="nil"/>
              <w:bottom w:val="nil"/>
              <w:right w:val="nil"/>
            </w:tcBorders>
            <w:vAlign w:val="center"/>
          </w:tcPr>
          <w:p w14:paraId="4E031A72" w14:textId="08D32EA6" w:rsidR="009A530B" w:rsidRDefault="009A530B" w:rsidP="00AD0F7B">
            <w:pPr>
              <w:keepNext/>
              <w:tabs>
                <w:tab w:val="left" w:pos="567"/>
                <w:tab w:val="left" w:pos="1134"/>
                <w:tab w:val="left" w:pos="1701"/>
              </w:tabs>
              <w:spacing w:before="60" w:after="60"/>
              <w:jc w:val="left"/>
              <w:rPr>
                <w:rFonts w:ascii="Courier New" w:eastAsia="Times New Roman" w:hAnsi="Courier New" w:cs="Times New Roman"/>
                <w:noProof/>
                <w:sz w:val="20"/>
                <w:szCs w:val="24"/>
                <w:lang w:eastAsia="zh-CN"/>
              </w:rPr>
            </w:pPr>
            <w:r>
              <w:rPr>
                <w:rFonts w:ascii="Courier New" w:eastAsia="Times New Roman" w:hAnsi="Courier New" w:cs="Times New Roman"/>
                <w:sz w:val="20"/>
                <w:szCs w:val="24"/>
                <w:lang w:val="en-US" w:eastAsia="zh-CN"/>
              </w:rPr>
              <w:t xml:space="preserve"> </w:t>
            </w:r>
            <m:oMath>
              <m:r>
                <w:rPr>
                  <w:rFonts w:ascii="Cambria Math" w:eastAsia="Times New Roman" w:hAnsi="Cambria Math" w:cs="Times New Roman"/>
                  <w:sz w:val="20"/>
                  <w:szCs w:val="24"/>
                  <w:lang w:eastAsia="zh-CN"/>
                </w:rPr>
                <m:t>i≔0</m:t>
              </m:r>
            </m:oMath>
          </w:p>
        </w:tc>
      </w:tr>
      <w:tr w:rsidR="009A530B" w:rsidRPr="006A766C" w14:paraId="078E084C" w14:textId="77777777" w:rsidTr="00AD0F7B">
        <w:trPr>
          <w:cantSplit/>
          <w:jc w:val="center"/>
        </w:trPr>
        <w:tc>
          <w:tcPr>
            <w:tcW w:w="417" w:type="dxa"/>
            <w:tcBorders>
              <w:top w:val="nil"/>
              <w:bottom w:val="nil"/>
              <w:right w:val="nil"/>
            </w:tcBorders>
            <w:vAlign w:val="center"/>
          </w:tcPr>
          <w:p w14:paraId="42167DF2" w14:textId="492AFAB7" w:rsidR="009A530B" w:rsidRPr="0060751F" w:rsidRDefault="009A530B" w:rsidP="00AD0F7B">
            <w:pPr>
              <w:keepNext/>
              <w:numPr>
                <w:ilvl w:val="0"/>
                <w:numId w:val="16"/>
              </w:numPr>
              <w:tabs>
                <w:tab w:val="left" w:pos="567"/>
                <w:tab w:val="left" w:pos="1134"/>
                <w:tab w:val="left" w:pos="1701"/>
              </w:tabs>
              <w:spacing w:before="60" w:after="60"/>
              <w:jc w:val="right"/>
              <w:rPr>
                <w:rFonts w:ascii="Courier New" w:eastAsia="Times New Roman" w:hAnsi="Courier New" w:cs="Times New Roman"/>
                <w:noProof/>
                <w:sz w:val="20"/>
                <w:szCs w:val="24"/>
                <w:lang w:val="en-US" w:eastAsia="zh-CN"/>
              </w:rPr>
            </w:pPr>
            <w:bookmarkStart w:id="41" w:name="_Ref57714078"/>
            <w:r w:rsidRPr="0060751F">
              <w:rPr>
                <w:rFonts w:ascii="Courier New" w:eastAsia="Times New Roman" w:hAnsi="Courier New" w:cs="Times New Roman"/>
                <w:sz w:val="20"/>
                <w:szCs w:val="24"/>
                <w:lang w:val="en-US" w:eastAsia="zh-CN"/>
              </w:rPr>
              <w:t>:</w:t>
            </w:r>
            <w:bookmarkEnd w:id="41"/>
          </w:p>
        </w:tc>
        <w:tc>
          <w:tcPr>
            <w:tcW w:w="8372" w:type="dxa"/>
            <w:tcBorders>
              <w:top w:val="nil"/>
              <w:left w:val="nil"/>
              <w:bottom w:val="nil"/>
              <w:right w:val="nil"/>
            </w:tcBorders>
            <w:vAlign w:val="center"/>
          </w:tcPr>
          <w:p w14:paraId="73EA88C6" w14:textId="5A03F770" w:rsidR="009A530B" w:rsidRPr="009A530B" w:rsidRDefault="009A530B" w:rsidP="00AD0F7B">
            <w:pPr>
              <w:keepNext/>
              <w:tabs>
                <w:tab w:val="left" w:pos="567"/>
                <w:tab w:val="left" w:pos="1134"/>
                <w:tab w:val="left" w:pos="1701"/>
              </w:tabs>
              <w:spacing w:before="60" w:after="60"/>
              <w:jc w:val="left"/>
              <w:rPr>
                <w:rFonts w:ascii="Courier New" w:eastAsia="Times New Roman" w:hAnsi="Courier New" w:cs="Times New Roman"/>
                <w:noProof/>
                <w:sz w:val="20"/>
                <w:szCs w:val="24"/>
                <w:lang w:eastAsia="zh-CN"/>
              </w:rPr>
            </w:pPr>
            <w:r>
              <w:rPr>
                <w:rFonts w:ascii="Courier New" w:eastAsia="Times New Roman" w:hAnsi="Courier New" w:cs="Times New Roman"/>
                <w:noProof/>
                <w:sz w:val="20"/>
                <w:szCs w:val="24"/>
                <w:lang w:eastAsia="zh-CN"/>
              </w:rPr>
              <w:t xml:space="preserve"> </w:t>
            </w:r>
            <m:oMath>
              <m:r>
                <m:rPr>
                  <m:scr m:val="script"/>
                </m:rPr>
                <w:rPr>
                  <w:rFonts w:ascii="Cambria Math" w:eastAsia="Times New Roman" w:hAnsi="Cambria Math" w:cs="Times New Roman"/>
                  <w:noProof/>
                  <w:sz w:val="20"/>
                  <w:szCs w:val="24"/>
                  <w:lang w:val="en-US" w:eastAsia="zh-CN"/>
                </w:rPr>
                <m:t>M</m:t>
              </m:r>
              <m:r>
                <w:rPr>
                  <w:rFonts w:ascii="Cambria Math" w:eastAsia="Times New Roman" w:hAnsi="Cambria Math" w:cs="Courier New"/>
                  <w:sz w:val="20"/>
                  <w:szCs w:val="24"/>
                  <w:lang w:eastAsia="zh-CN"/>
                </w:rPr>
                <m:t>≔∅</m:t>
              </m:r>
            </m:oMath>
          </w:p>
        </w:tc>
      </w:tr>
      <w:tr w:rsidR="002341F5" w:rsidRPr="0013743B" w14:paraId="5F50E084" w14:textId="77777777" w:rsidTr="00AD0F7B">
        <w:trPr>
          <w:cantSplit/>
          <w:jc w:val="center"/>
        </w:trPr>
        <w:tc>
          <w:tcPr>
            <w:tcW w:w="417" w:type="dxa"/>
            <w:tcBorders>
              <w:top w:val="nil"/>
              <w:bottom w:val="nil"/>
              <w:right w:val="nil"/>
            </w:tcBorders>
            <w:vAlign w:val="center"/>
          </w:tcPr>
          <w:p w14:paraId="7C4D65F1" w14:textId="77777777" w:rsidR="002341F5" w:rsidRPr="0060751F" w:rsidRDefault="002341F5" w:rsidP="00AD0F7B">
            <w:pPr>
              <w:keepNext/>
              <w:numPr>
                <w:ilvl w:val="0"/>
                <w:numId w:val="16"/>
              </w:numPr>
              <w:tabs>
                <w:tab w:val="left" w:pos="567"/>
                <w:tab w:val="left" w:pos="1134"/>
                <w:tab w:val="left" w:pos="1701"/>
              </w:tabs>
              <w:spacing w:before="60" w:after="60"/>
              <w:jc w:val="right"/>
              <w:rPr>
                <w:rFonts w:ascii="Courier New" w:eastAsia="Times New Roman" w:hAnsi="Courier New" w:cs="Times New Roman"/>
                <w:noProof/>
                <w:sz w:val="20"/>
                <w:szCs w:val="24"/>
                <w:lang w:val="en-US" w:eastAsia="zh-CN"/>
              </w:rPr>
            </w:pPr>
            <w:bookmarkStart w:id="42" w:name="_Ref57705071"/>
            <w:bookmarkStart w:id="43" w:name="_Ref57204158"/>
            <w:r w:rsidRPr="0060751F">
              <w:rPr>
                <w:rFonts w:ascii="Courier New" w:eastAsia="Times New Roman" w:hAnsi="Courier New" w:cs="Times New Roman"/>
                <w:noProof/>
                <w:sz w:val="20"/>
                <w:szCs w:val="24"/>
                <w:lang w:val="en-US" w:eastAsia="zh-CN"/>
              </w:rPr>
              <w:t>:</w:t>
            </w:r>
            <w:bookmarkEnd w:id="42"/>
          </w:p>
        </w:tc>
        <w:bookmarkEnd w:id="43"/>
        <w:tc>
          <w:tcPr>
            <w:tcW w:w="8372" w:type="dxa"/>
            <w:tcBorders>
              <w:top w:val="nil"/>
              <w:left w:val="nil"/>
              <w:bottom w:val="nil"/>
              <w:right w:val="nil"/>
            </w:tcBorders>
            <w:vAlign w:val="center"/>
          </w:tcPr>
          <w:p w14:paraId="404CD9EB" w14:textId="3F75B13F" w:rsidR="002341F5" w:rsidRPr="0060751F" w:rsidRDefault="002341F5" w:rsidP="00AD0F7B">
            <w:pPr>
              <w:keepNext/>
              <w:tabs>
                <w:tab w:val="left" w:pos="567"/>
                <w:tab w:val="left" w:pos="1134"/>
                <w:tab w:val="left" w:pos="1701"/>
              </w:tabs>
              <w:spacing w:before="60" w:after="60"/>
              <w:jc w:val="left"/>
              <w:rPr>
                <w:rFonts w:ascii="Courier New" w:eastAsia="Times New Roman" w:hAnsi="Courier New" w:cs="Times New Roman"/>
                <w:noProof/>
                <w:sz w:val="20"/>
                <w:szCs w:val="24"/>
                <w:lang w:val="en-US" w:eastAsia="zh-CN"/>
              </w:rPr>
            </w:pPr>
            <w:r w:rsidRPr="0060751F">
              <w:rPr>
                <w:rFonts w:ascii="Courier New" w:eastAsia="Times New Roman" w:hAnsi="Courier New" w:cs="Times New Roman"/>
                <w:noProof/>
                <w:sz w:val="20"/>
                <w:szCs w:val="24"/>
                <w:lang w:val="en-US" w:eastAsia="zh-CN"/>
              </w:rPr>
              <w:t xml:space="preserve"> </w:t>
            </w:r>
            <m:oMath>
              <m:sSub>
                <m:sSubPr>
                  <m:ctrlPr>
                    <w:rPr>
                      <w:rFonts w:ascii="Cambria Math" w:eastAsia="Times New Roman" w:hAnsi="Cambria Math" w:cs="Times New Roman"/>
                      <w:i/>
                      <w:sz w:val="20"/>
                      <w:szCs w:val="24"/>
                      <w:lang w:eastAsia="zh-CN"/>
                    </w:rPr>
                  </m:ctrlPr>
                </m:sSubPr>
                <m:e>
                  <m:r>
                    <w:rPr>
                      <w:rFonts w:ascii="Cambria Math" w:eastAsia="Times New Roman" w:hAnsi="Cambria Math" w:cs="Times New Roman"/>
                      <w:sz w:val="20"/>
                      <w:szCs w:val="24"/>
                      <w:lang w:eastAsia="zh-CN"/>
                    </w:rPr>
                    <m:t>r</m:t>
                  </m:r>
                </m:e>
                <m:sub>
                  <m:r>
                    <w:rPr>
                      <w:rFonts w:ascii="Cambria Math" w:eastAsia="Times New Roman" w:hAnsi="Cambria Math" w:cs="Times New Roman"/>
                      <w:sz w:val="20"/>
                      <w:szCs w:val="24"/>
                      <w:lang w:eastAsia="zh-CN"/>
                    </w:rPr>
                    <m:t>Obj</m:t>
                  </m:r>
                </m:sub>
              </m:sSub>
              <m:r>
                <w:rPr>
                  <w:rFonts w:ascii="Cambria Math" w:eastAsia="Times New Roman" w:hAnsi="Cambria Math" w:cs="Times New Roman"/>
                  <w:noProof/>
                  <w:sz w:val="20"/>
                  <w:szCs w:val="24"/>
                  <w:lang w:val="en-US" w:eastAsia="zh-CN"/>
                </w:rPr>
                <m:t>≔rnd(</m:t>
              </m:r>
              <m:sSub>
                <m:sSubPr>
                  <m:ctrlPr>
                    <w:rPr>
                      <w:rFonts w:ascii="Cambria Math" w:eastAsia="Times New Roman" w:hAnsi="Cambria Math" w:cs="Times New Roman"/>
                      <w:i/>
                      <w:sz w:val="20"/>
                      <w:szCs w:val="24"/>
                      <w:lang w:eastAsia="zh-CN"/>
                    </w:rPr>
                  </m:ctrlPr>
                </m:sSubPr>
                <m:e>
                  <m:r>
                    <w:rPr>
                      <w:rFonts w:ascii="Cambria Math" w:eastAsia="Times New Roman" w:hAnsi="Cambria Math" w:cs="Times New Roman"/>
                      <w:sz w:val="20"/>
                      <w:szCs w:val="24"/>
                      <w:lang w:eastAsia="zh-CN"/>
                    </w:rPr>
                    <m:t>r</m:t>
                  </m:r>
                </m:e>
                <m:sub>
                  <m:r>
                    <w:rPr>
                      <w:rFonts w:ascii="Cambria Math" w:eastAsia="Times New Roman" w:hAnsi="Cambria Math" w:cs="Times New Roman"/>
                      <w:sz w:val="20"/>
                      <w:szCs w:val="24"/>
                      <w:lang w:eastAsia="zh-CN"/>
                    </w:rPr>
                    <m:t>min</m:t>
                  </m:r>
                </m:sub>
              </m:sSub>
              <m:r>
                <w:rPr>
                  <w:rFonts w:ascii="Cambria Math" w:eastAsia="Times New Roman" w:hAnsi="Cambria Math" w:cs="Times New Roman"/>
                  <w:sz w:val="20"/>
                  <w:szCs w:val="24"/>
                  <w:lang w:val="en-US" w:eastAsia="zh-CN"/>
                </w:rPr>
                <m:t xml:space="preserve">, </m:t>
              </m:r>
              <m:sSub>
                <m:sSubPr>
                  <m:ctrlPr>
                    <w:rPr>
                      <w:rFonts w:ascii="Cambria Math" w:eastAsia="Times New Roman" w:hAnsi="Cambria Math" w:cs="Times New Roman"/>
                      <w:i/>
                      <w:sz w:val="20"/>
                      <w:szCs w:val="24"/>
                      <w:lang w:eastAsia="zh-CN"/>
                    </w:rPr>
                  </m:ctrlPr>
                </m:sSubPr>
                <m:e>
                  <m:r>
                    <w:rPr>
                      <w:rFonts w:ascii="Cambria Math" w:eastAsia="Times New Roman" w:hAnsi="Cambria Math" w:cs="Times New Roman"/>
                      <w:sz w:val="20"/>
                      <w:szCs w:val="24"/>
                      <w:lang w:eastAsia="zh-CN"/>
                    </w:rPr>
                    <m:t>r</m:t>
                  </m:r>
                </m:e>
                <m:sub>
                  <m:r>
                    <w:rPr>
                      <w:rFonts w:ascii="Cambria Math" w:eastAsia="Times New Roman" w:hAnsi="Cambria Math" w:cs="Times New Roman"/>
                      <w:sz w:val="20"/>
                      <w:szCs w:val="24"/>
                      <w:lang w:eastAsia="zh-CN"/>
                    </w:rPr>
                    <m:t>max</m:t>
                  </m:r>
                </m:sub>
              </m:sSub>
              <m:r>
                <w:rPr>
                  <w:rFonts w:ascii="Cambria Math" w:eastAsia="Times New Roman" w:hAnsi="Cambria Math" w:cs="Times New Roman"/>
                  <w:sz w:val="20"/>
                  <w:szCs w:val="24"/>
                  <w:lang w:val="en-US" w:eastAsia="zh-CN"/>
                </w:rPr>
                <m:t>)</m:t>
              </m:r>
            </m:oMath>
            <w:r>
              <w:rPr>
                <w:rFonts w:ascii="Courier New" w:eastAsia="Times New Roman" w:hAnsi="Courier New" w:cs="Times New Roman"/>
                <w:noProof/>
                <w:sz w:val="20"/>
                <w:szCs w:val="24"/>
                <w:lang w:val="en-US" w:eastAsia="zh-CN"/>
              </w:rPr>
              <w:t xml:space="preserve">; </w:t>
            </w:r>
            <m:oMath>
              <m:sSub>
                <m:sSubPr>
                  <m:ctrlPr>
                    <w:rPr>
                      <w:rFonts w:ascii="Cambria Math" w:eastAsia="Times New Roman" w:hAnsi="Cambria Math" w:cs="Times New Roman"/>
                      <w:i/>
                      <w:sz w:val="20"/>
                      <w:szCs w:val="24"/>
                      <w:lang w:eastAsia="zh-CN"/>
                    </w:rPr>
                  </m:ctrlPr>
                </m:sSubPr>
                <m:e>
                  <m:r>
                    <w:rPr>
                      <w:rFonts w:ascii="Cambria Math" w:eastAsia="Times New Roman" w:hAnsi="Cambria Math" w:cs="Times New Roman"/>
                      <w:sz w:val="20"/>
                      <w:szCs w:val="24"/>
                      <w:lang w:eastAsia="zh-CN"/>
                    </w:rPr>
                    <m:t>φ</m:t>
                  </m:r>
                </m:e>
                <m:sub>
                  <m:r>
                    <w:rPr>
                      <w:rFonts w:ascii="Cambria Math" w:eastAsia="Times New Roman" w:hAnsi="Cambria Math" w:cs="Times New Roman"/>
                      <w:sz w:val="20"/>
                      <w:szCs w:val="24"/>
                      <w:lang w:eastAsia="zh-CN"/>
                    </w:rPr>
                    <m:t>Obj</m:t>
                  </m:r>
                </m:sub>
              </m:sSub>
              <m:r>
                <w:rPr>
                  <w:rFonts w:ascii="Cambria Math" w:eastAsia="Times New Roman" w:hAnsi="Cambria Math" w:cs="Times New Roman"/>
                  <w:noProof/>
                  <w:sz w:val="20"/>
                  <w:szCs w:val="24"/>
                  <w:lang w:val="en-US" w:eastAsia="zh-CN"/>
                </w:rPr>
                <m:t>≔rnd(</m:t>
              </m:r>
              <m:sSub>
                <m:sSubPr>
                  <m:ctrlPr>
                    <w:rPr>
                      <w:rFonts w:ascii="Cambria Math" w:eastAsia="Times New Roman" w:hAnsi="Cambria Math" w:cs="Times New Roman"/>
                      <w:i/>
                      <w:sz w:val="20"/>
                      <w:szCs w:val="24"/>
                      <w:lang w:eastAsia="zh-CN"/>
                    </w:rPr>
                  </m:ctrlPr>
                </m:sSubPr>
                <m:e>
                  <m:r>
                    <w:rPr>
                      <w:rFonts w:ascii="Cambria Math" w:eastAsia="Times New Roman" w:hAnsi="Cambria Math" w:cs="Times New Roman"/>
                      <w:sz w:val="20"/>
                      <w:szCs w:val="24"/>
                      <w:lang w:eastAsia="zh-CN"/>
                    </w:rPr>
                    <m:t>φ</m:t>
                  </m:r>
                </m:e>
                <m:sub>
                  <m:r>
                    <w:rPr>
                      <w:rFonts w:ascii="Cambria Math" w:eastAsia="Times New Roman" w:hAnsi="Cambria Math" w:cs="Times New Roman"/>
                      <w:sz w:val="20"/>
                      <w:szCs w:val="24"/>
                      <w:lang w:eastAsia="zh-CN"/>
                    </w:rPr>
                    <m:t>min</m:t>
                  </m:r>
                </m:sub>
              </m:sSub>
              <m:r>
                <w:rPr>
                  <w:rFonts w:ascii="Cambria Math" w:eastAsia="Times New Roman" w:hAnsi="Cambria Math" w:cs="Times New Roman"/>
                  <w:sz w:val="20"/>
                  <w:szCs w:val="24"/>
                  <w:lang w:val="en-US" w:eastAsia="zh-CN"/>
                </w:rPr>
                <m:t xml:space="preserve">, </m:t>
              </m:r>
              <m:sSub>
                <m:sSubPr>
                  <m:ctrlPr>
                    <w:rPr>
                      <w:rFonts w:ascii="Cambria Math" w:eastAsia="Times New Roman" w:hAnsi="Cambria Math" w:cs="Times New Roman"/>
                      <w:i/>
                      <w:sz w:val="20"/>
                      <w:szCs w:val="24"/>
                      <w:lang w:eastAsia="zh-CN"/>
                    </w:rPr>
                  </m:ctrlPr>
                </m:sSubPr>
                <m:e>
                  <m:r>
                    <w:rPr>
                      <w:rFonts w:ascii="Cambria Math" w:eastAsia="Times New Roman" w:hAnsi="Cambria Math" w:cs="Times New Roman"/>
                      <w:sz w:val="20"/>
                      <w:szCs w:val="24"/>
                      <w:lang w:eastAsia="zh-CN"/>
                    </w:rPr>
                    <m:t>φ</m:t>
                  </m:r>
                </m:e>
                <m:sub>
                  <m:r>
                    <w:rPr>
                      <w:rFonts w:ascii="Cambria Math" w:eastAsia="Times New Roman" w:hAnsi="Cambria Math" w:cs="Times New Roman"/>
                      <w:sz w:val="20"/>
                      <w:szCs w:val="24"/>
                      <w:lang w:eastAsia="zh-CN"/>
                    </w:rPr>
                    <m:t>max</m:t>
                  </m:r>
                </m:sub>
              </m:sSub>
              <m:r>
                <w:rPr>
                  <w:rFonts w:ascii="Cambria Math" w:eastAsia="Times New Roman" w:hAnsi="Cambria Math" w:cs="Times New Roman"/>
                  <w:sz w:val="20"/>
                  <w:szCs w:val="24"/>
                  <w:lang w:val="en-US" w:eastAsia="zh-CN"/>
                </w:rPr>
                <m:t>)</m:t>
              </m:r>
            </m:oMath>
            <w:r>
              <w:rPr>
                <w:rFonts w:ascii="Courier New" w:eastAsia="Times New Roman" w:hAnsi="Courier New" w:cs="Times New Roman"/>
                <w:noProof/>
                <w:sz w:val="20"/>
                <w:szCs w:val="24"/>
                <w:lang w:val="en-US" w:eastAsia="zh-CN"/>
              </w:rPr>
              <w:t xml:space="preserve">; </w:t>
            </w:r>
            <m:oMath>
              <m:sSub>
                <m:sSubPr>
                  <m:ctrlPr>
                    <w:rPr>
                      <w:rFonts w:ascii="Cambria Math" w:eastAsia="Times New Roman" w:hAnsi="Cambria Math" w:cs="Times New Roman"/>
                      <w:i/>
                      <w:sz w:val="20"/>
                      <w:szCs w:val="24"/>
                      <w:lang w:eastAsia="zh-CN"/>
                    </w:rPr>
                  </m:ctrlPr>
                </m:sSubPr>
                <m:e>
                  <m:r>
                    <w:rPr>
                      <w:rFonts w:ascii="Cambria Math" w:eastAsia="Times New Roman" w:hAnsi="Cambria Math" w:cs="Times New Roman"/>
                      <w:sz w:val="20"/>
                      <w:szCs w:val="24"/>
                      <w:lang w:eastAsia="zh-CN"/>
                    </w:rPr>
                    <m:t>g</m:t>
                  </m:r>
                </m:e>
                <m:sub>
                  <m:r>
                    <w:rPr>
                      <w:rFonts w:ascii="Cambria Math" w:eastAsia="Times New Roman" w:hAnsi="Cambria Math" w:cs="Times New Roman"/>
                      <w:sz w:val="20"/>
                      <w:szCs w:val="24"/>
                      <w:lang w:eastAsia="zh-CN"/>
                    </w:rPr>
                    <m:t>Obj</m:t>
                  </m:r>
                </m:sub>
              </m:sSub>
              <m:r>
                <w:rPr>
                  <w:rFonts w:ascii="Cambria Math" w:eastAsia="Times New Roman" w:hAnsi="Cambria Math" w:cs="Times New Roman"/>
                  <w:noProof/>
                  <w:sz w:val="20"/>
                  <w:szCs w:val="24"/>
                  <w:lang w:val="en-US" w:eastAsia="zh-CN"/>
                </w:rPr>
                <m:t>≔rnd(</m:t>
              </m:r>
              <m:sSub>
                <m:sSubPr>
                  <m:ctrlPr>
                    <w:rPr>
                      <w:rFonts w:ascii="Cambria Math" w:eastAsia="Times New Roman" w:hAnsi="Cambria Math" w:cs="Times New Roman"/>
                      <w:i/>
                      <w:sz w:val="20"/>
                      <w:szCs w:val="24"/>
                      <w:lang w:eastAsia="zh-CN"/>
                    </w:rPr>
                  </m:ctrlPr>
                </m:sSubPr>
                <m:e>
                  <m:r>
                    <w:rPr>
                      <w:rFonts w:ascii="Cambria Math" w:eastAsia="Times New Roman" w:hAnsi="Cambria Math" w:cs="Times New Roman"/>
                      <w:sz w:val="20"/>
                      <w:szCs w:val="24"/>
                      <w:lang w:eastAsia="zh-CN"/>
                    </w:rPr>
                    <m:t>g</m:t>
                  </m:r>
                </m:e>
                <m:sub>
                  <m:r>
                    <w:rPr>
                      <w:rFonts w:ascii="Cambria Math" w:eastAsia="Times New Roman" w:hAnsi="Cambria Math" w:cs="Times New Roman"/>
                      <w:sz w:val="20"/>
                      <w:szCs w:val="24"/>
                      <w:lang w:eastAsia="zh-CN"/>
                    </w:rPr>
                    <m:t>min</m:t>
                  </m:r>
                </m:sub>
              </m:sSub>
              <m:r>
                <w:rPr>
                  <w:rFonts w:ascii="Cambria Math" w:eastAsia="Times New Roman" w:hAnsi="Cambria Math" w:cs="Times New Roman"/>
                  <w:sz w:val="20"/>
                  <w:szCs w:val="24"/>
                  <w:lang w:val="en-US" w:eastAsia="zh-CN"/>
                </w:rPr>
                <m:t xml:space="preserve">, </m:t>
              </m:r>
              <m:sSub>
                <m:sSubPr>
                  <m:ctrlPr>
                    <w:rPr>
                      <w:rFonts w:ascii="Cambria Math" w:eastAsia="Times New Roman" w:hAnsi="Cambria Math" w:cs="Times New Roman"/>
                      <w:i/>
                      <w:sz w:val="20"/>
                      <w:szCs w:val="24"/>
                      <w:lang w:eastAsia="zh-CN"/>
                    </w:rPr>
                  </m:ctrlPr>
                </m:sSubPr>
                <m:e>
                  <m:r>
                    <w:rPr>
                      <w:rFonts w:ascii="Cambria Math" w:eastAsia="Times New Roman" w:hAnsi="Cambria Math" w:cs="Times New Roman"/>
                      <w:sz w:val="20"/>
                      <w:szCs w:val="24"/>
                      <w:lang w:eastAsia="zh-CN"/>
                    </w:rPr>
                    <m:t>g</m:t>
                  </m:r>
                </m:e>
                <m:sub>
                  <m:r>
                    <w:rPr>
                      <w:rFonts w:ascii="Cambria Math" w:eastAsia="Times New Roman" w:hAnsi="Cambria Math" w:cs="Times New Roman"/>
                      <w:sz w:val="20"/>
                      <w:szCs w:val="24"/>
                      <w:lang w:eastAsia="zh-CN"/>
                    </w:rPr>
                    <m:t>max</m:t>
                  </m:r>
                </m:sub>
              </m:sSub>
              <m:r>
                <w:rPr>
                  <w:rFonts w:ascii="Cambria Math" w:eastAsia="Times New Roman" w:hAnsi="Cambria Math" w:cs="Times New Roman"/>
                  <w:sz w:val="20"/>
                  <w:szCs w:val="24"/>
                  <w:lang w:val="en-US" w:eastAsia="zh-CN"/>
                </w:rPr>
                <m:t>)</m:t>
              </m:r>
            </m:oMath>
          </w:p>
        </w:tc>
      </w:tr>
      <w:tr w:rsidR="002341F5" w:rsidRPr="0060751F" w14:paraId="32761B3F" w14:textId="77777777" w:rsidTr="00AD0F7B">
        <w:trPr>
          <w:cantSplit/>
          <w:jc w:val="center"/>
        </w:trPr>
        <w:tc>
          <w:tcPr>
            <w:tcW w:w="417" w:type="dxa"/>
            <w:tcBorders>
              <w:top w:val="nil"/>
              <w:bottom w:val="nil"/>
              <w:right w:val="nil"/>
            </w:tcBorders>
            <w:vAlign w:val="center"/>
          </w:tcPr>
          <w:p w14:paraId="3CC2011E" w14:textId="77777777" w:rsidR="002341F5" w:rsidRPr="0060751F" w:rsidRDefault="002341F5" w:rsidP="00AD0F7B">
            <w:pPr>
              <w:keepNext/>
              <w:numPr>
                <w:ilvl w:val="0"/>
                <w:numId w:val="16"/>
              </w:numPr>
              <w:tabs>
                <w:tab w:val="left" w:pos="567"/>
                <w:tab w:val="left" w:pos="1134"/>
                <w:tab w:val="left" w:pos="1701"/>
              </w:tabs>
              <w:spacing w:before="60" w:after="60"/>
              <w:jc w:val="right"/>
              <w:rPr>
                <w:rFonts w:ascii="Courier New" w:eastAsia="Times New Roman" w:hAnsi="Courier New" w:cs="Times New Roman"/>
                <w:noProof/>
                <w:sz w:val="20"/>
                <w:szCs w:val="24"/>
                <w:lang w:val="en-US" w:eastAsia="zh-CN"/>
              </w:rPr>
            </w:pPr>
            <w:bookmarkStart w:id="44" w:name="_Ref57711295"/>
            <w:r w:rsidRPr="0060751F">
              <w:rPr>
                <w:rFonts w:ascii="Courier New" w:eastAsia="Times New Roman" w:hAnsi="Courier New" w:cs="Times New Roman"/>
                <w:noProof/>
                <w:sz w:val="20"/>
                <w:szCs w:val="24"/>
                <w:lang w:val="en-US" w:eastAsia="zh-CN"/>
              </w:rPr>
              <w:t>:</w:t>
            </w:r>
            <w:bookmarkEnd w:id="44"/>
          </w:p>
        </w:tc>
        <w:tc>
          <w:tcPr>
            <w:tcW w:w="8372" w:type="dxa"/>
            <w:tcBorders>
              <w:top w:val="nil"/>
              <w:left w:val="nil"/>
              <w:bottom w:val="nil"/>
              <w:right w:val="nil"/>
            </w:tcBorders>
            <w:vAlign w:val="center"/>
          </w:tcPr>
          <w:p w14:paraId="79B1BB94" w14:textId="77777777" w:rsidR="002341F5" w:rsidRPr="00344788" w:rsidRDefault="002341F5" w:rsidP="00AD0F7B">
            <w:pPr>
              <w:keepNext/>
              <w:tabs>
                <w:tab w:val="left" w:pos="567"/>
                <w:tab w:val="left" w:pos="1134"/>
                <w:tab w:val="left" w:pos="1701"/>
              </w:tabs>
              <w:spacing w:before="60" w:after="60"/>
              <w:jc w:val="left"/>
              <w:rPr>
                <w:rFonts w:ascii="Courier New" w:eastAsia="Times New Roman" w:hAnsi="Courier New" w:cs="Times New Roman"/>
                <w:i/>
                <w:noProof/>
                <w:sz w:val="20"/>
                <w:szCs w:val="24"/>
                <w:lang w:val="en-US" w:eastAsia="zh-CN"/>
              </w:rPr>
            </w:pPr>
            <w:r w:rsidRPr="00344788">
              <w:rPr>
                <w:rFonts w:ascii="Courier New" w:eastAsia="Times New Roman" w:hAnsi="Courier New" w:cs="Times New Roman"/>
                <w:noProof/>
                <w:sz w:val="20"/>
                <w:szCs w:val="24"/>
                <w:lang w:eastAsia="zh-CN"/>
              </w:rPr>
              <w:t xml:space="preserve"> </w:t>
            </w:r>
            <m:oMath>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x</m:t>
                  </m:r>
                </m:e>
                <m:sub>
                  <m:r>
                    <w:rPr>
                      <w:rFonts w:ascii="Cambria Math" w:eastAsia="Times New Roman" w:hAnsi="Cambria Math" w:cs="Times New Roman"/>
                      <w:noProof/>
                      <w:sz w:val="20"/>
                      <w:szCs w:val="24"/>
                      <w:lang w:val="en-US" w:eastAsia="zh-CN"/>
                    </w:rPr>
                    <m:t>Obj</m:t>
                  </m:r>
                </m:sub>
              </m:sSub>
              <m:r>
                <m:rPr>
                  <m:sty m:val="p"/>
                </m:rPr>
                <w:rPr>
                  <w:rFonts w:ascii="Cambria Math" w:eastAsia="Times New Roman" w:hAnsi="Cambria Math" w:cs="Times New Roman"/>
                  <w:noProof/>
                  <w:sz w:val="20"/>
                  <w:szCs w:val="24"/>
                  <w:lang w:eastAsia="zh-CN"/>
                </w:rPr>
                <m:t>:=</m:t>
              </m:r>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r</m:t>
                  </m:r>
                </m:e>
                <m:sub>
                  <m:r>
                    <w:rPr>
                      <w:rFonts w:ascii="Cambria Math" w:eastAsia="Times New Roman" w:hAnsi="Cambria Math" w:cs="Times New Roman"/>
                      <w:noProof/>
                      <w:sz w:val="20"/>
                      <w:szCs w:val="24"/>
                      <w:lang w:val="en-US" w:eastAsia="zh-CN"/>
                    </w:rPr>
                    <m:t>Obj</m:t>
                  </m:r>
                </m:sub>
              </m:sSub>
              <m:func>
                <m:funcPr>
                  <m:ctrlPr>
                    <w:rPr>
                      <w:rFonts w:ascii="Cambria Math" w:eastAsia="Times New Roman" w:hAnsi="Cambria Math" w:cs="Times New Roman"/>
                      <w:noProof/>
                      <w:sz w:val="20"/>
                      <w:szCs w:val="24"/>
                      <w:lang w:val="en-US" w:eastAsia="zh-CN"/>
                    </w:rPr>
                  </m:ctrlPr>
                </m:funcPr>
                <m:fName>
                  <m:r>
                    <w:rPr>
                      <w:rFonts w:ascii="Cambria Math" w:eastAsia="Times New Roman" w:hAnsi="Cambria Math" w:cs="Times New Roman"/>
                      <w:noProof/>
                      <w:sz w:val="20"/>
                      <w:szCs w:val="24"/>
                      <w:lang w:val="en-US" w:eastAsia="zh-CN"/>
                    </w:rPr>
                    <m:t>cos</m:t>
                  </m:r>
                </m:fName>
                <m:e>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eastAsia="zh-CN"/>
                        </w:rPr>
                        <m:t>(</m:t>
                      </m:r>
                      <m:r>
                        <w:rPr>
                          <w:rFonts w:ascii="Cambria Math" w:eastAsia="Times New Roman" w:hAnsi="Cambria Math" w:cs="Times New Roman"/>
                          <w:noProof/>
                          <w:sz w:val="20"/>
                          <w:szCs w:val="24"/>
                          <w:lang w:val="en-US" w:eastAsia="zh-CN"/>
                        </w:rPr>
                        <m:t>φ</m:t>
                      </m:r>
                    </m:e>
                    <m:sub>
                      <m:r>
                        <w:rPr>
                          <w:rFonts w:ascii="Cambria Math" w:eastAsia="Times New Roman" w:hAnsi="Cambria Math" w:cs="Times New Roman"/>
                          <w:noProof/>
                          <w:sz w:val="20"/>
                          <w:szCs w:val="24"/>
                          <w:lang w:val="en-US" w:eastAsia="zh-CN"/>
                        </w:rPr>
                        <m:t>Obj</m:t>
                      </m:r>
                    </m:sub>
                  </m:sSub>
                </m:e>
              </m:func>
              <m:r>
                <w:rPr>
                  <w:rFonts w:ascii="Cambria Math" w:eastAsia="Times New Roman" w:hAnsi="Cambria Math" w:cs="Times New Roman"/>
                  <w:noProof/>
                  <w:sz w:val="20"/>
                  <w:szCs w:val="24"/>
                  <w:lang w:eastAsia="zh-CN"/>
                </w:rPr>
                <m:t>)</m:t>
              </m:r>
              <m:r>
                <w:rPr>
                  <w:rFonts w:ascii="Cambria Math" w:eastAsia="Times New Roman" w:hAnsi="Cambria Math" w:cs="Times New Roman"/>
                  <w:noProof/>
                  <w:sz w:val="20"/>
                  <w:szCs w:val="24"/>
                  <w:lang w:val="en-US" w:eastAsia="zh-CN"/>
                </w:rPr>
                <m:t xml:space="preserve">; </m:t>
              </m:r>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y</m:t>
                  </m:r>
                </m:e>
                <m:sub>
                  <m:r>
                    <w:rPr>
                      <w:rFonts w:ascii="Cambria Math" w:eastAsia="Times New Roman" w:hAnsi="Cambria Math" w:cs="Times New Roman"/>
                      <w:noProof/>
                      <w:sz w:val="20"/>
                      <w:szCs w:val="24"/>
                      <w:lang w:val="en-US" w:eastAsia="zh-CN"/>
                    </w:rPr>
                    <m:t>Obj</m:t>
                  </m:r>
                </m:sub>
              </m:sSub>
              <m:r>
                <m:rPr>
                  <m:sty m:val="p"/>
                </m:rPr>
                <w:rPr>
                  <w:rFonts w:ascii="Cambria Math" w:eastAsia="Times New Roman" w:hAnsi="Cambria Math" w:cs="Times New Roman"/>
                  <w:noProof/>
                  <w:sz w:val="20"/>
                  <w:szCs w:val="24"/>
                  <w:lang w:val="en-US" w:eastAsia="zh-CN"/>
                </w:rPr>
                <m:t>:=</m:t>
              </m:r>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r</m:t>
                  </m:r>
                </m:e>
                <m:sub>
                  <m:r>
                    <w:rPr>
                      <w:rFonts w:ascii="Cambria Math" w:eastAsia="Times New Roman" w:hAnsi="Cambria Math" w:cs="Times New Roman"/>
                      <w:noProof/>
                      <w:sz w:val="20"/>
                      <w:szCs w:val="24"/>
                      <w:lang w:val="en-US" w:eastAsia="zh-CN"/>
                    </w:rPr>
                    <m:t>Obj</m:t>
                  </m:r>
                </m:sub>
              </m:sSub>
              <m:func>
                <m:funcPr>
                  <m:ctrlPr>
                    <w:rPr>
                      <w:rFonts w:ascii="Cambria Math" w:eastAsia="Times New Roman" w:hAnsi="Cambria Math" w:cs="Times New Roman"/>
                      <w:noProof/>
                      <w:sz w:val="20"/>
                      <w:szCs w:val="24"/>
                      <w:lang w:val="en-US" w:eastAsia="zh-CN"/>
                    </w:rPr>
                  </m:ctrlPr>
                </m:funcPr>
                <m:fName>
                  <m:r>
                    <w:rPr>
                      <w:rFonts w:ascii="Cambria Math" w:eastAsia="Times New Roman" w:hAnsi="Cambria Math" w:cs="Times New Roman"/>
                      <w:noProof/>
                      <w:sz w:val="20"/>
                      <w:szCs w:val="24"/>
                      <w:lang w:val="en-US" w:eastAsia="zh-CN"/>
                    </w:rPr>
                    <m:t>sin</m:t>
                  </m:r>
                </m:fName>
                <m:e>
                  <m:r>
                    <w:rPr>
                      <w:rFonts w:ascii="Cambria Math" w:eastAsia="Times New Roman" w:hAnsi="Cambria Math" w:cs="Times New Roman"/>
                      <w:noProof/>
                      <w:sz w:val="20"/>
                      <w:szCs w:val="24"/>
                      <w:lang w:val="en-US" w:eastAsia="zh-CN"/>
                    </w:rPr>
                    <m:t>(</m:t>
                  </m:r>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φ</m:t>
                      </m:r>
                    </m:e>
                    <m:sub>
                      <m:r>
                        <w:rPr>
                          <w:rFonts w:ascii="Cambria Math" w:eastAsia="Times New Roman" w:hAnsi="Cambria Math" w:cs="Times New Roman"/>
                          <w:noProof/>
                          <w:sz w:val="20"/>
                          <w:szCs w:val="24"/>
                          <w:lang w:val="en-US" w:eastAsia="zh-CN"/>
                        </w:rPr>
                        <m:t>Obj</m:t>
                      </m:r>
                    </m:sub>
                  </m:sSub>
                  <m:r>
                    <w:rPr>
                      <w:rFonts w:ascii="Cambria Math" w:eastAsia="Times New Roman" w:hAnsi="Cambria Math" w:cs="Times New Roman"/>
                      <w:noProof/>
                      <w:sz w:val="20"/>
                      <w:szCs w:val="24"/>
                      <w:lang w:val="en-US" w:eastAsia="zh-CN"/>
                    </w:rPr>
                    <m:t>)</m:t>
                  </m:r>
                </m:e>
              </m:func>
            </m:oMath>
          </w:p>
        </w:tc>
      </w:tr>
      <w:tr w:rsidR="002341F5" w:rsidRPr="0013743B" w14:paraId="4DAA57EE" w14:textId="77777777" w:rsidTr="00AD0F7B">
        <w:trPr>
          <w:cantSplit/>
          <w:jc w:val="center"/>
        </w:trPr>
        <w:tc>
          <w:tcPr>
            <w:tcW w:w="417" w:type="dxa"/>
            <w:tcBorders>
              <w:top w:val="nil"/>
              <w:bottom w:val="nil"/>
              <w:right w:val="nil"/>
            </w:tcBorders>
            <w:vAlign w:val="center"/>
          </w:tcPr>
          <w:p w14:paraId="78000ABD" w14:textId="77777777" w:rsidR="002341F5" w:rsidRPr="0060751F" w:rsidRDefault="002341F5" w:rsidP="00AD0F7B">
            <w:pPr>
              <w:keepNext/>
              <w:numPr>
                <w:ilvl w:val="0"/>
                <w:numId w:val="16"/>
              </w:numPr>
              <w:tabs>
                <w:tab w:val="left" w:pos="567"/>
                <w:tab w:val="left" w:pos="1134"/>
                <w:tab w:val="left" w:pos="1701"/>
              </w:tabs>
              <w:spacing w:before="60" w:after="60"/>
              <w:jc w:val="right"/>
              <w:rPr>
                <w:rFonts w:ascii="Courier New" w:eastAsia="Times New Roman" w:hAnsi="Courier New" w:cs="Times New Roman"/>
                <w:noProof/>
                <w:sz w:val="20"/>
                <w:szCs w:val="24"/>
                <w:lang w:val="en-US" w:eastAsia="zh-CN"/>
              </w:rPr>
            </w:pPr>
            <w:bookmarkStart w:id="45" w:name="_Ref57714136"/>
            <w:r w:rsidRPr="0060751F">
              <w:rPr>
                <w:rFonts w:ascii="Courier New" w:eastAsia="Times New Roman" w:hAnsi="Courier New" w:cs="Times New Roman"/>
                <w:noProof/>
                <w:sz w:val="20"/>
                <w:szCs w:val="24"/>
                <w:lang w:val="en-US" w:eastAsia="zh-CN"/>
              </w:rPr>
              <w:t>:</w:t>
            </w:r>
            <w:bookmarkEnd w:id="45"/>
          </w:p>
        </w:tc>
        <w:tc>
          <w:tcPr>
            <w:tcW w:w="8372" w:type="dxa"/>
            <w:tcBorders>
              <w:top w:val="nil"/>
              <w:left w:val="nil"/>
              <w:bottom w:val="nil"/>
              <w:right w:val="nil"/>
            </w:tcBorders>
            <w:vAlign w:val="center"/>
          </w:tcPr>
          <w:p w14:paraId="34A8E01C" w14:textId="0E611070" w:rsidR="002341F5" w:rsidRPr="0060751F" w:rsidRDefault="002341F5" w:rsidP="00AD0F7B">
            <w:pPr>
              <w:keepNext/>
              <w:tabs>
                <w:tab w:val="left" w:pos="567"/>
                <w:tab w:val="left" w:pos="1134"/>
                <w:tab w:val="left" w:pos="1701"/>
              </w:tabs>
              <w:spacing w:before="60" w:after="60"/>
              <w:jc w:val="left"/>
              <w:rPr>
                <w:rFonts w:ascii="Courier New" w:eastAsia="Times New Roman" w:hAnsi="Courier New" w:cs="Times New Roman"/>
                <w:noProof/>
                <w:sz w:val="20"/>
                <w:szCs w:val="24"/>
                <w:lang w:val="en-US" w:eastAsia="zh-CN"/>
              </w:rPr>
            </w:pPr>
            <w:r w:rsidRPr="0060751F">
              <w:rPr>
                <w:rFonts w:ascii="Courier New" w:eastAsia="Times New Roman" w:hAnsi="Courier New" w:cs="Times New Roman"/>
                <w:b/>
                <w:noProof/>
                <w:sz w:val="20"/>
                <w:szCs w:val="24"/>
                <w:lang w:val="en-US" w:eastAsia="zh-CN"/>
              </w:rPr>
              <w:t xml:space="preserve"> if not </w:t>
            </w:r>
            <m:oMath>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valid(x</m:t>
                  </m:r>
                </m:e>
                <m:sub>
                  <m:r>
                    <w:rPr>
                      <w:rFonts w:ascii="Cambria Math" w:eastAsia="Times New Roman" w:hAnsi="Cambria Math" w:cs="Times New Roman"/>
                      <w:noProof/>
                      <w:sz w:val="20"/>
                      <w:szCs w:val="24"/>
                      <w:lang w:val="en-US" w:eastAsia="zh-CN"/>
                    </w:rPr>
                    <m:t>Obj</m:t>
                  </m:r>
                </m:sub>
              </m:sSub>
              <m:r>
                <m:rPr>
                  <m:sty m:val="p"/>
                </m:rPr>
                <w:rPr>
                  <w:rFonts w:ascii="Cambria Math" w:eastAsia="Times New Roman" w:hAnsi="Cambria Math" w:cs="Times New Roman"/>
                  <w:noProof/>
                  <w:sz w:val="20"/>
                  <w:szCs w:val="24"/>
                  <w:lang w:val="en-US" w:eastAsia="zh-CN"/>
                </w:rPr>
                <m:t xml:space="preserve">, </m:t>
              </m:r>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y</m:t>
                  </m:r>
                </m:e>
                <m:sub>
                  <m:r>
                    <w:rPr>
                      <w:rFonts w:ascii="Cambria Math" w:eastAsia="Times New Roman" w:hAnsi="Cambria Math" w:cs="Times New Roman"/>
                      <w:noProof/>
                      <w:sz w:val="20"/>
                      <w:szCs w:val="24"/>
                      <w:lang w:val="en-US" w:eastAsia="zh-CN"/>
                    </w:rPr>
                    <m:t>Obj</m:t>
                  </m:r>
                </m:sub>
              </m:sSub>
              <m:r>
                <w:rPr>
                  <w:rFonts w:ascii="Cambria Math" w:eastAsia="Times New Roman" w:hAnsi="Cambria Math" w:cs="Times New Roman"/>
                  <w:noProof/>
                  <w:sz w:val="20"/>
                  <w:szCs w:val="24"/>
                  <w:lang w:val="en-US" w:eastAsia="zh-CN"/>
                </w:rPr>
                <m:t>,</m:t>
              </m:r>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g</m:t>
                  </m:r>
                </m:e>
                <m:sub>
                  <m:r>
                    <w:rPr>
                      <w:rFonts w:ascii="Cambria Math" w:eastAsia="Times New Roman" w:hAnsi="Cambria Math" w:cs="Times New Roman"/>
                      <w:noProof/>
                      <w:sz w:val="20"/>
                      <w:szCs w:val="24"/>
                      <w:lang w:val="en-US" w:eastAsia="zh-CN"/>
                    </w:rPr>
                    <m:t>Obj</m:t>
                  </m:r>
                </m:sub>
              </m:sSub>
              <m:r>
                <w:rPr>
                  <w:rFonts w:ascii="Cambria Math" w:eastAsia="Times New Roman" w:hAnsi="Cambria Math" w:cs="Times New Roman"/>
                  <w:noProof/>
                  <w:sz w:val="20"/>
                  <w:szCs w:val="24"/>
                  <w:lang w:val="en-US" w:eastAsia="zh-CN"/>
                </w:rPr>
                <m:t>)</m:t>
              </m:r>
            </m:oMath>
            <w:r w:rsidRPr="0060751F">
              <w:rPr>
                <w:rFonts w:ascii="Courier New" w:eastAsia="Times New Roman" w:hAnsi="Courier New" w:cs="Times New Roman"/>
                <w:noProof/>
                <w:sz w:val="20"/>
                <w:szCs w:val="24"/>
                <w:lang w:val="en-US" w:eastAsia="zh-CN"/>
              </w:rPr>
              <w:t xml:space="preserve"> </w:t>
            </w:r>
            <w:r w:rsidRPr="0060751F">
              <w:rPr>
                <w:rFonts w:ascii="Courier New" w:eastAsia="Times New Roman" w:hAnsi="Courier New" w:cs="Times New Roman"/>
                <w:b/>
                <w:noProof/>
                <w:sz w:val="20"/>
                <w:szCs w:val="24"/>
                <w:lang w:val="en-US" w:eastAsia="zh-CN"/>
              </w:rPr>
              <w:t>goto</w:t>
            </w:r>
            <w:r w:rsidRPr="0060751F">
              <w:rPr>
                <w:rFonts w:ascii="Courier New" w:eastAsia="Times New Roman" w:hAnsi="Courier New" w:cs="Times New Roman"/>
                <w:noProof/>
                <w:sz w:val="20"/>
                <w:szCs w:val="24"/>
                <w:lang w:val="en-US" w:eastAsia="zh-CN"/>
              </w:rPr>
              <w:t xml:space="preserve"> </w:t>
            </w:r>
            <w:r w:rsidRPr="0060751F">
              <w:rPr>
                <w:rFonts w:ascii="Courier New" w:eastAsia="Times New Roman" w:hAnsi="Courier New" w:cs="Times New Roman"/>
                <w:noProof/>
                <w:sz w:val="20"/>
                <w:szCs w:val="24"/>
                <w:lang w:val="en-US" w:eastAsia="zh-CN"/>
              </w:rPr>
              <w:fldChar w:fldCharType="begin"/>
            </w:r>
            <w:r w:rsidRPr="0060751F">
              <w:rPr>
                <w:rFonts w:ascii="Courier New" w:eastAsia="Times New Roman" w:hAnsi="Courier New" w:cs="Times New Roman"/>
                <w:noProof/>
                <w:sz w:val="20"/>
                <w:szCs w:val="24"/>
                <w:lang w:val="en-US" w:eastAsia="zh-CN"/>
              </w:rPr>
              <w:instrText xml:space="preserve"> REF _Ref57204158 \r \h </w:instrText>
            </w:r>
            <w:r w:rsidRPr="0060751F">
              <w:rPr>
                <w:rFonts w:ascii="Courier New" w:eastAsia="Times New Roman" w:hAnsi="Courier New" w:cs="Times New Roman"/>
                <w:noProof/>
                <w:sz w:val="20"/>
                <w:szCs w:val="24"/>
                <w:lang w:val="en-US" w:eastAsia="zh-CN"/>
              </w:rPr>
            </w:r>
            <w:r w:rsidRPr="0060751F">
              <w:rPr>
                <w:rFonts w:ascii="Courier New" w:eastAsia="Times New Roman" w:hAnsi="Courier New" w:cs="Times New Roman"/>
                <w:noProof/>
                <w:sz w:val="20"/>
                <w:szCs w:val="24"/>
                <w:lang w:val="en-US" w:eastAsia="zh-CN"/>
              </w:rPr>
              <w:fldChar w:fldCharType="separate"/>
            </w:r>
            <w:r w:rsidR="00BB7B38">
              <w:rPr>
                <w:rFonts w:ascii="Courier New" w:eastAsia="Times New Roman" w:hAnsi="Courier New" w:cs="Times New Roman"/>
                <w:noProof/>
                <w:sz w:val="20"/>
                <w:szCs w:val="24"/>
                <w:lang w:val="en-US" w:eastAsia="zh-CN"/>
              </w:rPr>
              <w:t>4</w:t>
            </w:r>
            <w:r w:rsidRPr="0060751F">
              <w:rPr>
                <w:rFonts w:ascii="Courier New" w:eastAsia="Times New Roman" w:hAnsi="Courier New" w:cs="Times New Roman"/>
                <w:noProof/>
                <w:sz w:val="20"/>
                <w:szCs w:val="24"/>
                <w:lang w:val="en-US" w:eastAsia="zh-CN"/>
              </w:rPr>
              <w:fldChar w:fldCharType="end"/>
            </w:r>
          </w:p>
        </w:tc>
      </w:tr>
      <w:tr w:rsidR="002341F5" w:rsidRPr="0013743B" w14:paraId="3578B951" w14:textId="77777777" w:rsidTr="00AD0F7B">
        <w:trPr>
          <w:cantSplit/>
          <w:jc w:val="center"/>
        </w:trPr>
        <w:tc>
          <w:tcPr>
            <w:tcW w:w="417" w:type="dxa"/>
            <w:tcBorders>
              <w:top w:val="nil"/>
              <w:bottom w:val="nil"/>
              <w:right w:val="nil"/>
            </w:tcBorders>
            <w:vAlign w:val="center"/>
          </w:tcPr>
          <w:p w14:paraId="1AFC236C" w14:textId="77777777" w:rsidR="002341F5" w:rsidRPr="0060751F" w:rsidRDefault="002341F5" w:rsidP="00AD0F7B">
            <w:pPr>
              <w:keepNext/>
              <w:numPr>
                <w:ilvl w:val="0"/>
                <w:numId w:val="16"/>
              </w:numPr>
              <w:tabs>
                <w:tab w:val="left" w:pos="567"/>
                <w:tab w:val="left" w:pos="1134"/>
                <w:tab w:val="left" w:pos="1701"/>
              </w:tabs>
              <w:spacing w:before="60" w:after="60"/>
              <w:jc w:val="right"/>
              <w:rPr>
                <w:rFonts w:ascii="Courier New" w:eastAsia="Times New Roman" w:hAnsi="Courier New" w:cs="Times New Roman"/>
                <w:noProof/>
                <w:sz w:val="20"/>
                <w:szCs w:val="24"/>
                <w:lang w:val="en-US" w:eastAsia="zh-CN"/>
              </w:rPr>
            </w:pPr>
            <w:bookmarkStart w:id="46" w:name="_Ref57714185"/>
            <w:r w:rsidRPr="0060751F">
              <w:rPr>
                <w:rFonts w:ascii="Courier New" w:eastAsia="Times New Roman" w:hAnsi="Courier New" w:cs="Times New Roman"/>
                <w:noProof/>
                <w:sz w:val="20"/>
                <w:szCs w:val="24"/>
                <w:lang w:val="en-US" w:eastAsia="zh-CN"/>
              </w:rPr>
              <w:t>:</w:t>
            </w:r>
            <w:bookmarkEnd w:id="46"/>
          </w:p>
        </w:tc>
        <w:tc>
          <w:tcPr>
            <w:tcW w:w="8372" w:type="dxa"/>
            <w:tcBorders>
              <w:top w:val="nil"/>
              <w:left w:val="nil"/>
              <w:bottom w:val="nil"/>
              <w:right w:val="nil"/>
            </w:tcBorders>
            <w:vAlign w:val="center"/>
          </w:tcPr>
          <w:p w14:paraId="55E7B788" w14:textId="77777777" w:rsidR="002341F5" w:rsidRPr="000B3501" w:rsidRDefault="002341F5" w:rsidP="00AD0F7B">
            <w:pPr>
              <w:keepNext/>
              <w:tabs>
                <w:tab w:val="left" w:pos="567"/>
                <w:tab w:val="left" w:pos="1134"/>
                <w:tab w:val="left" w:pos="1701"/>
              </w:tabs>
              <w:spacing w:before="60" w:after="60"/>
              <w:jc w:val="left"/>
              <w:rPr>
                <w:rFonts w:ascii="Courier New" w:eastAsia="Times New Roman" w:hAnsi="Courier New" w:cs="Times New Roman"/>
                <w:i/>
                <w:noProof/>
                <w:sz w:val="20"/>
                <w:szCs w:val="24"/>
                <w:lang w:val="en-US" w:eastAsia="zh-CN"/>
              </w:rPr>
            </w:pPr>
            <w:r w:rsidRPr="0060751F">
              <w:rPr>
                <w:rFonts w:ascii="Courier New" w:eastAsia="Times New Roman" w:hAnsi="Courier New" w:cs="Times New Roman"/>
                <w:noProof/>
                <w:sz w:val="20"/>
                <w:szCs w:val="24"/>
                <w:lang w:val="en-US" w:eastAsia="zh-CN"/>
              </w:rPr>
              <w:t xml:space="preserve"> </w:t>
            </w:r>
            <m:oMath>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r</m:t>
                  </m:r>
                </m:e>
                <m:sub>
                  <m:r>
                    <w:rPr>
                      <w:rFonts w:ascii="Cambria Math" w:eastAsia="Times New Roman" w:hAnsi="Cambria Math" w:cs="Times New Roman"/>
                      <w:noProof/>
                      <w:sz w:val="20"/>
                      <w:szCs w:val="24"/>
                      <w:lang w:val="en-US" w:eastAsia="zh-CN"/>
                    </w:rPr>
                    <m:t>A</m:t>
                  </m:r>
                </m:sub>
              </m:sSub>
              <m:r>
                <m:rPr>
                  <m:sty m:val="p"/>
                </m:rPr>
                <w:rPr>
                  <w:rFonts w:ascii="Cambria Math" w:eastAsia="Times New Roman" w:hAnsi="Cambria Math" w:cs="Times New Roman"/>
                  <w:noProof/>
                  <w:sz w:val="20"/>
                  <w:szCs w:val="24"/>
                  <w:lang w:val="en-US" w:eastAsia="zh-CN"/>
                </w:rPr>
                <m:t>≔</m:t>
              </m:r>
              <m:rad>
                <m:radPr>
                  <m:degHide m:val="1"/>
                  <m:ctrlPr>
                    <w:rPr>
                      <w:rFonts w:ascii="Cambria Math" w:eastAsia="Times New Roman" w:hAnsi="Cambria Math" w:cs="Times New Roman"/>
                      <w:noProof/>
                      <w:sz w:val="20"/>
                      <w:szCs w:val="24"/>
                      <w:lang w:val="en-US" w:eastAsia="zh-CN"/>
                    </w:rPr>
                  </m:ctrlPr>
                </m:radPr>
                <m:deg/>
                <m:e>
                  <m:sSup>
                    <m:sSupPr>
                      <m:ctrlPr>
                        <w:rPr>
                          <w:rFonts w:ascii="Cambria Math" w:eastAsia="Times New Roman" w:hAnsi="Cambria Math" w:cs="Times New Roman"/>
                          <w:noProof/>
                          <w:sz w:val="20"/>
                          <w:szCs w:val="24"/>
                          <w:lang w:val="en-US" w:eastAsia="zh-CN"/>
                        </w:rPr>
                      </m:ctrlPr>
                    </m:sSupPr>
                    <m:e>
                      <m:d>
                        <m:dPr>
                          <m:ctrlPr>
                            <w:rPr>
                              <w:rFonts w:ascii="Cambria Math" w:eastAsia="Times New Roman" w:hAnsi="Cambria Math" w:cs="Times New Roman"/>
                              <w:noProof/>
                              <w:sz w:val="20"/>
                              <w:szCs w:val="24"/>
                              <w:lang w:val="en-US" w:eastAsia="zh-CN"/>
                            </w:rPr>
                          </m:ctrlPr>
                        </m:dPr>
                        <m:e>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x</m:t>
                              </m:r>
                            </m:e>
                            <m:sub>
                              <m:r>
                                <w:rPr>
                                  <w:rFonts w:ascii="Cambria Math" w:eastAsia="Times New Roman" w:hAnsi="Cambria Math" w:cs="Times New Roman"/>
                                  <w:noProof/>
                                  <w:sz w:val="20"/>
                                  <w:szCs w:val="24"/>
                                  <w:lang w:val="en-US" w:eastAsia="zh-CN"/>
                                </w:rPr>
                                <m:t>Obj</m:t>
                              </m:r>
                            </m:sub>
                          </m:sSub>
                          <m:r>
                            <m:rPr>
                              <m:sty m:val="p"/>
                            </m:rPr>
                            <w:rPr>
                              <w:rFonts w:ascii="Cambria Math" w:eastAsia="Times New Roman" w:hAnsi="Cambria Math" w:cs="Times New Roman"/>
                              <w:noProof/>
                              <w:sz w:val="20"/>
                              <w:szCs w:val="24"/>
                              <w:lang w:val="en-US" w:eastAsia="zh-CN"/>
                            </w:rPr>
                            <m:t>+</m:t>
                          </m:r>
                          <m:r>
                            <w:rPr>
                              <w:rFonts w:ascii="Cambria Math" w:eastAsia="Times New Roman" w:hAnsi="Cambria Math" w:cs="Times New Roman"/>
                              <w:noProof/>
                              <w:sz w:val="20"/>
                              <w:szCs w:val="24"/>
                              <w:lang w:val="en-US" w:eastAsia="zh-CN"/>
                            </w:rPr>
                            <m:t>h</m:t>
                          </m:r>
                        </m:e>
                      </m:d>
                    </m:e>
                    <m:sup>
                      <m:r>
                        <m:rPr>
                          <m:sty m:val="p"/>
                        </m:rPr>
                        <w:rPr>
                          <w:rFonts w:ascii="Cambria Math" w:eastAsia="Times New Roman" w:hAnsi="Cambria Math" w:cs="Times New Roman"/>
                          <w:noProof/>
                          <w:sz w:val="20"/>
                          <w:szCs w:val="24"/>
                          <w:lang w:val="en-US" w:eastAsia="zh-CN"/>
                        </w:rPr>
                        <m:t>2</m:t>
                      </m:r>
                    </m:sup>
                  </m:sSup>
                  <m:r>
                    <m:rPr>
                      <m:sty m:val="p"/>
                    </m:rPr>
                    <w:rPr>
                      <w:rFonts w:ascii="Cambria Math" w:eastAsia="Times New Roman" w:hAnsi="Cambria Math" w:cs="Times New Roman"/>
                      <w:noProof/>
                      <w:sz w:val="20"/>
                      <w:szCs w:val="24"/>
                      <w:lang w:val="en-US" w:eastAsia="zh-CN"/>
                    </w:rPr>
                    <m:t>+</m:t>
                  </m:r>
                  <m:sSubSup>
                    <m:sSubSupPr>
                      <m:ctrlPr>
                        <w:rPr>
                          <w:rFonts w:ascii="Cambria Math" w:eastAsia="Times New Roman" w:hAnsi="Cambria Math" w:cs="Times New Roman"/>
                          <w:noProof/>
                          <w:sz w:val="20"/>
                          <w:szCs w:val="24"/>
                          <w:lang w:val="en-US" w:eastAsia="zh-CN"/>
                        </w:rPr>
                      </m:ctrlPr>
                    </m:sSubSupPr>
                    <m:e>
                      <m:r>
                        <w:rPr>
                          <w:rFonts w:ascii="Cambria Math" w:eastAsia="Times New Roman" w:hAnsi="Cambria Math" w:cs="Times New Roman"/>
                          <w:noProof/>
                          <w:sz w:val="20"/>
                          <w:szCs w:val="24"/>
                          <w:lang w:val="en-US" w:eastAsia="zh-CN"/>
                        </w:rPr>
                        <m:t>y</m:t>
                      </m:r>
                    </m:e>
                    <m:sub>
                      <m:r>
                        <w:rPr>
                          <w:rFonts w:ascii="Cambria Math" w:eastAsia="Times New Roman" w:hAnsi="Cambria Math" w:cs="Times New Roman"/>
                          <w:noProof/>
                          <w:sz w:val="20"/>
                          <w:szCs w:val="24"/>
                          <w:lang w:val="en-US" w:eastAsia="zh-CN"/>
                        </w:rPr>
                        <m:t>Obj</m:t>
                      </m:r>
                    </m:sub>
                    <m:sup>
                      <m:r>
                        <w:rPr>
                          <w:rFonts w:ascii="Cambria Math" w:eastAsia="Times New Roman" w:hAnsi="Cambria Math" w:cs="Times New Roman"/>
                          <w:noProof/>
                          <w:sz w:val="20"/>
                          <w:szCs w:val="24"/>
                          <w:lang w:val="en-US" w:eastAsia="zh-CN"/>
                        </w:rPr>
                        <m:t>2</m:t>
                      </m:r>
                    </m:sup>
                  </m:sSubSup>
                </m:e>
              </m:rad>
            </m:oMath>
            <w:r>
              <w:rPr>
                <w:rFonts w:ascii="Courier New" w:eastAsia="Times New Roman" w:hAnsi="Courier New" w:cs="Times New Roman"/>
                <w:noProof/>
                <w:sz w:val="20"/>
                <w:szCs w:val="24"/>
                <w:lang w:val="en-US" w:eastAsia="zh-CN"/>
              </w:rPr>
              <w:t>;</w:t>
            </w:r>
            <m:oMath>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φ</m:t>
                  </m:r>
                </m:e>
                <m:sub>
                  <m:r>
                    <w:rPr>
                      <w:rFonts w:ascii="Cambria Math" w:eastAsia="Times New Roman" w:hAnsi="Cambria Math" w:cs="Times New Roman"/>
                      <w:noProof/>
                      <w:sz w:val="20"/>
                      <w:szCs w:val="24"/>
                      <w:lang w:val="en-US" w:eastAsia="zh-CN"/>
                    </w:rPr>
                    <m:t>A</m:t>
                  </m:r>
                </m:sub>
              </m:sSub>
              <m:r>
                <w:rPr>
                  <w:rFonts w:ascii="Cambria Math" w:eastAsia="Times New Roman" w:hAnsi="Cambria Math" w:cs="Times New Roman"/>
                  <w:noProof/>
                  <w:sz w:val="20"/>
                  <w:szCs w:val="24"/>
                  <w:lang w:val="en-US" w:eastAsia="zh-CN"/>
                </w:rPr>
                <m:t>≔</m:t>
              </m:r>
              <m:sSub>
                <m:sSubPr>
                  <m:ctrlPr>
                    <w:rPr>
                      <w:rFonts w:ascii="Cambria Math" w:eastAsia="Times New Roman" w:hAnsi="Cambria Math" w:cs="Times New Roman"/>
                      <w:i/>
                      <w:noProof/>
                      <w:sz w:val="20"/>
                      <w:szCs w:val="24"/>
                      <w:lang w:eastAsia="zh-CN"/>
                    </w:rPr>
                  </m:ctrlPr>
                </m:sSubPr>
                <m:e>
                  <m:r>
                    <m:rPr>
                      <m:sty m:val="p"/>
                    </m:rPr>
                    <w:rPr>
                      <w:rFonts w:ascii="Cambria Math" w:eastAsia="Times New Roman" w:hAnsi="Cambria Math" w:cs="Times New Roman"/>
                      <w:noProof/>
                      <w:sz w:val="20"/>
                      <w:szCs w:val="24"/>
                      <w:lang w:eastAsia="zh-CN"/>
                    </w:rPr>
                    <m:t>Φ</m:t>
                  </m:r>
                </m:e>
                <m:sub>
                  <m:r>
                    <w:rPr>
                      <w:rFonts w:ascii="Cambria Math" w:eastAsia="Times New Roman" w:hAnsi="Cambria Math" w:cs="Times New Roman"/>
                      <w:noProof/>
                      <w:sz w:val="20"/>
                      <w:szCs w:val="24"/>
                      <w:lang w:eastAsia="zh-CN"/>
                    </w:rPr>
                    <m:t>A</m:t>
                  </m:r>
                </m:sub>
              </m:sSub>
              <m:r>
                <w:rPr>
                  <w:rFonts w:ascii="Cambria Math" w:eastAsia="Times New Roman" w:hAnsi="Cambria Math" w:cs="Times New Roman"/>
                  <w:noProof/>
                  <w:sz w:val="20"/>
                  <w:szCs w:val="24"/>
                  <w:lang w:val="en-US" w:eastAsia="zh-CN"/>
                </w:rPr>
                <m:t>(</m:t>
              </m:r>
              <m:sSub>
                <m:sSubPr>
                  <m:ctrlPr>
                    <w:rPr>
                      <w:rFonts w:ascii="Cambria Math" w:eastAsia="Times New Roman" w:hAnsi="Cambria Math" w:cs="Times New Roman"/>
                      <w:i/>
                      <w:noProof/>
                      <w:sz w:val="20"/>
                      <w:szCs w:val="24"/>
                      <w:lang w:val="en-US" w:eastAsia="zh-CN"/>
                    </w:rPr>
                  </m:ctrlPr>
                </m:sSubPr>
                <m:e>
                  <m:r>
                    <w:rPr>
                      <w:rFonts w:ascii="Cambria Math" w:eastAsia="Times New Roman" w:hAnsi="Cambria Math" w:cs="Times New Roman"/>
                      <w:noProof/>
                      <w:sz w:val="20"/>
                      <w:szCs w:val="24"/>
                      <w:lang w:val="en-US" w:eastAsia="zh-CN"/>
                    </w:rPr>
                    <m:t>x</m:t>
                  </m:r>
                </m:e>
                <m:sub>
                  <m:r>
                    <w:rPr>
                      <w:rFonts w:ascii="Cambria Math" w:eastAsia="Times New Roman" w:hAnsi="Cambria Math" w:cs="Times New Roman"/>
                      <w:noProof/>
                      <w:sz w:val="20"/>
                      <w:szCs w:val="24"/>
                      <w:lang w:val="en-US" w:eastAsia="zh-CN"/>
                    </w:rPr>
                    <m:t>Obj</m:t>
                  </m:r>
                </m:sub>
              </m:sSub>
              <m:r>
                <w:rPr>
                  <w:rFonts w:ascii="Cambria Math" w:eastAsia="Times New Roman" w:hAnsi="Cambria Math" w:cs="Times New Roman"/>
                  <w:noProof/>
                  <w:sz w:val="20"/>
                  <w:szCs w:val="24"/>
                  <w:lang w:val="en-US" w:eastAsia="zh-CN"/>
                </w:rPr>
                <m:t>,</m:t>
              </m:r>
              <m:sSub>
                <m:sSubPr>
                  <m:ctrlPr>
                    <w:rPr>
                      <w:rFonts w:ascii="Cambria Math" w:eastAsia="Times New Roman" w:hAnsi="Cambria Math" w:cs="Times New Roman"/>
                      <w:i/>
                      <w:noProof/>
                      <w:sz w:val="20"/>
                      <w:szCs w:val="24"/>
                      <w:lang w:eastAsia="zh-CN"/>
                    </w:rPr>
                  </m:ctrlPr>
                </m:sSubPr>
                <m:e>
                  <m:r>
                    <w:rPr>
                      <w:rFonts w:ascii="Cambria Math" w:eastAsia="Times New Roman" w:hAnsi="Cambria Math" w:cs="Times New Roman"/>
                      <w:noProof/>
                      <w:sz w:val="20"/>
                      <w:szCs w:val="24"/>
                      <w:lang w:eastAsia="zh-CN"/>
                    </w:rPr>
                    <m:t>y</m:t>
                  </m:r>
                </m:e>
                <m:sub>
                  <m:r>
                    <w:rPr>
                      <w:rFonts w:ascii="Cambria Math" w:eastAsia="Times New Roman" w:hAnsi="Cambria Math" w:cs="Times New Roman"/>
                      <w:noProof/>
                      <w:sz w:val="20"/>
                      <w:szCs w:val="24"/>
                      <w:lang w:eastAsia="zh-CN"/>
                    </w:rPr>
                    <m:t>Obj</m:t>
                  </m:r>
                </m:sub>
              </m:sSub>
              <m:r>
                <w:rPr>
                  <w:rFonts w:ascii="Cambria Math" w:eastAsia="Times New Roman" w:hAnsi="Cambria Math" w:cs="Times New Roman"/>
                  <w:noProof/>
                  <w:sz w:val="20"/>
                  <w:szCs w:val="24"/>
                  <w:lang w:val="en-US" w:eastAsia="zh-CN"/>
                </w:rPr>
                <m:t>)</m:t>
              </m:r>
            </m:oMath>
          </w:p>
        </w:tc>
      </w:tr>
      <w:tr w:rsidR="002341F5" w:rsidRPr="0013743B" w14:paraId="610FDB4B" w14:textId="77777777" w:rsidTr="00AD0F7B">
        <w:trPr>
          <w:cantSplit/>
          <w:jc w:val="center"/>
        </w:trPr>
        <w:tc>
          <w:tcPr>
            <w:tcW w:w="417" w:type="dxa"/>
            <w:tcBorders>
              <w:top w:val="nil"/>
              <w:bottom w:val="nil"/>
              <w:right w:val="nil"/>
            </w:tcBorders>
            <w:vAlign w:val="center"/>
          </w:tcPr>
          <w:p w14:paraId="736A3B41" w14:textId="77777777" w:rsidR="002341F5" w:rsidRPr="0060751F" w:rsidRDefault="002341F5" w:rsidP="00AD0F7B">
            <w:pPr>
              <w:keepNext/>
              <w:numPr>
                <w:ilvl w:val="0"/>
                <w:numId w:val="16"/>
              </w:numPr>
              <w:tabs>
                <w:tab w:val="left" w:pos="567"/>
                <w:tab w:val="left" w:pos="1134"/>
                <w:tab w:val="left" w:pos="1701"/>
              </w:tabs>
              <w:spacing w:before="60" w:after="60"/>
              <w:jc w:val="right"/>
              <w:rPr>
                <w:rFonts w:ascii="Courier New" w:eastAsia="Times New Roman" w:hAnsi="Courier New" w:cs="Times New Roman"/>
                <w:noProof/>
                <w:sz w:val="20"/>
                <w:szCs w:val="24"/>
                <w:lang w:val="en-US" w:eastAsia="zh-CN"/>
              </w:rPr>
            </w:pPr>
            <w:bookmarkStart w:id="47" w:name="_Ref57714187"/>
            <w:r w:rsidRPr="0060751F">
              <w:rPr>
                <w:rFonts w:ascii="Courier New" w:eastAsia="Times New Roman" w:hAnsi="Courier New" w:cs="Times New Roman"/>
                <w:noProof/>
                <w:sz w:val="20"/>
                <w:szCs w:val="24"/>
                <w:lang w:val="en-US" w:eastAsia="zh-CN"/>
              </w:rPr>
              <w:t>:</w:t>
            </w:r>
            <w:bookmarkEnd w:id="47"/>
          </w:p>
        </w:tc>
        <w:tc>
          <w:tcPr>
            <w:tcW w:w="8372" w:type="dxa"/>
            <w:tcBorders>
              <w:top w:val="nil"/>
              <w:left w:val="nil"/>
              <w:bottom w:val="nil"/>
              <w:right w:val="nil"/>
            </w:tcBorders>
            <w:vAlign w:val="center"/>
          </w:tcPr>
          <w:p w14:paraId="4D701CDB" w14:textId="77777777" w:rsidR="002341F5" w:rsidRPr="000B3501" w:rsidRDefault="002341F5" w:rsidP="00AD0F7B">
            <w:pPr>
              <w:keepNext/>
              <w:tabs>
                <w:tab w:val="left" w:pos="567"/>
                <w:tab w:val="left" w:pos="1134"/>
                <w:tab w:val="left" w:pos="1701"/>
              </w:tabs>
              <w:spacing w:before="60" w:after="60"/>
              <w:jc w:val="left"/>
              <w:rPr>
                <w:rFonts w:ascii="Courier New" w:eastAsia="Times New Roman" w:hAnsi="Courier New" w:cs="Times New Roman"/>
                <w:noProof/>
                <w:sz w:val="20"/>
                <w:szCs w:val="24"/>
                <w:lang w:val="en-US" w:eastAsia="zh-CN"/>
              </w:rPr>
            </w:pPr>
            <w:r w:rsidRPr="0060751F">
              <w:rPr>
                <w:rFonts w:ascii="Courier New" w:eastAsia="Times New Roman" w:hAnsi="Courier New" w:cs="Times New Roman"/>
                <w:noProof/>
                <w:sz w:val="20"/>
                <w:szCs w:val="24"/>
                <w:lang w:val="en-US" w:eastAsia="zh-CN"/>
              </w:rPr>
              <w:t xml:space="preserve"> </w:t>
            </w:r>
            <m:oMath>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r</m:t>
                  </m:r>
                </m:e>
                <m:sub>
                  <m:r>
                    <w:rPr>
                      <w:rFonts w:ascii="Cambria Math" w:eastAsia="Times New Roman" w:hAnsi="Cambria Math" w:cs="Times New Roman"/>
                      <w:noProof/>
                      <w:sz w:val="20"/>
                      <w:szCs w:val="24"/>
                      <w:lang w:val="en-US" w:eastAsia="zh-CN"/>
                    </w:rPr>
                    <m:t>B</m:t>
                  </m:r>
                </m:sub>
              </m:sSub>
              <m:r>
                <m:rPr>
                  <m:sty m:val="p"/>
                </m:rPr>
                <w:rPr>
                  <w:rFonts w:ascii="Cambria Math" w:eastAsia="Times New Roman" w:hAnsi="Cambria Math" w:cs="Times New Roman"/>
                  <w:noProof/>
                  <w:sz w:val="20"/>
                  <w:szCs w:val="24"/>
                  <w:lang w:val="en-US" w:eastAsia="zh-CN"/>
                </w:rPr>
                <m:t>≔</m:t>
              </m:r>
              <m:rad>
                <m:radPr>
                  <m:degHide m:val="1"/>
                  <m:ctrlPr>
                    <w:rPr>
                      <w:rFonts w:ascii="Cambria Math" w:eastAsia="Times New Roman" w:hAnsi="Cambria Math" w:cs="Times New Roman"/>
                      <w:noProof/>
                      <w:sz w:val="20"/>
                      <w:szCs w:val="24"/>
                      <w:lang w:val="en-US" w:eastAsia="zh-CN"/>
                    </w:rPr>
                  </m:ctrlPr>
                </m:radPr>
                <m:deg/>
                <m:e>
                  <m:sSup>
                    <m:sSupPr>
                      <m:ctrlPr>
                        <w:rPr>
                          <w:rFonts w:ascii="Cambria Math" w:eastAsia="Times New Roman" w:hAnsi="Cambria Math" w:cs="Times New Roman"/>
                          <w:noProof/>
                          <w:sz w:val="20"/>
                          <w:szCs w:val="24"/>
                          <w:lang w:val="en-US" w:eastAsia="zh-CN"/>
                        </w:rPr>
                      </m:ctrlPr>
                    </m:sSupPr>
                    <m:e>
                      <m:d>
                        <m:dPr>
                          <m:ctrlPr>
                            <w:rPr>
                              <w:rFonts w:ascii="Cambria Math" w:eastAsia="Times New Roman" w:hAnsi="Cambria Math" w:cs="Times New Roman"/>
                              <w:noProof/>
                              <w:sz w:val="20"/>
                              <w:szCs w:val="24"/>
                              <w:lang w:val="en-US" w:eastAsia="zh-CN"/>
                            </w:rPr>
                          </m:ctrlPr>
                        </m:dPr>
                        <m:e>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x</m:t>
                              </m:r>
                            </m:e>
                            <m:sub>
                              <m:r>
                                <w:rPr>
                                  <w:rFonts w:ascii="Cambria Math" w:eastAsia="Times New Roman" w:hAnsi="Cambria Math" w:cs="Times New Roman"/>
                                  <w:noProof/>
                                  <w:sz w:val="20"/>
                                  <w:szCs w:val="24"/>
                                  <w:lang w:val="en-US" w:eastAsia="zh-CN"/>
                                </w:rPr>
                                <m:t>Obj</m:t>
                              </m:r>
                            </m:sub>
                          </m:sSub>
                          <m:r>
                            <m:rPr>
                              <m:sty m:val="p"/>
                            </m:rPr>
                            <w:rPr>
                              <w:rFonts w:ascii="Cambria Math" w:eastAsia="Times New Roman" w:hAnsi="Cambria Math" w:cs="Times New Roman"/>
                              <w:noProof/>
                              <w:sz w:val="20"/>
                              <w:szCs w:val="24"/>
                              <w:lang w:val="en-US" w:eastAsia="zh-CN"/>
                            </w:rPr>
                            <m:t>-</m:t>
                          </m:r>
                          <m:r>
                            <w:rPr>
                              <w:rFonts w:ascii="Cambria Math" w:eastAsia="Times New Roman" w:hAnsi="Cambria Math" w:cs="Times New Roman"/>
                              <w:noProof/>
                              <w:sz w:val="20"/>
                              <w:szCs w:val="24"/>
                              <w:lang w:val="en-US" w:eastAsia="zh-CN"/>
                            </w:rPr>
                            <m:t>h</m:t>
                          </m:r>
                        </m:e>
                      </m:d>
                    </m:e>
                    <m:sup>
                      <m:r>
                        <m:rPr>
                          <m:sty m:val="p"/>
                        </m:rPr>
                        <w:rPr>
                          <w:rFonts w:ascii="Cambria Math" w:eastAsia="Times New Roman" w:hAnsi="Cambria Math" w:cs="Times New Roman"/>
                          <w:noProof/>
                          <w:sz w:val="20"/>
                          <w:szCs w:val="24"/>
                          <w:lang w:val="en-US" w:eastAsia="zh-CN"/>
                        </w:rPr>
                        <m:t>2</m:t>
                      </m:r>
                    </m:sup>
                  </m:sSup>
                  <m:r>
                    <m:rPr>
                      <m:sty m:val="p"/>
                    </m:rPr>
                    <w:rPr>
                      <w:rFonts w:ascii="Cambria Math" w:eastAsia="Times New Roman" w:hAnsi="Cambria Math" w:cs="Times New Roman"/>
                      <w:noProof/>
                      <w:sz w:val="20"/>
                      <w:szCs w:val="24"/>
                      <w:lang w:val="en-US" w:eastAsia="zh-CN"/>
                    </w:rPr>
                    <m:t>+</m:t>
                  </m:r>
                  <m:sSubSup>
                    <m:sSubSupPr>
                      <m:ctrlPr>
                        <w:rPr>
                          <w:rFonts w:ascii="Cambria Math" w:eastAsia="Times New Roman" w:hAnsi="Cambria Math" w:cs="Times New Roman"/>
                          <w:noProof/>
                          <w:sz w:val="20"/>
                          <w:szCs w:val="24"/>
                          <w:lang w:val="en-US" w:eastAsia="zh-CN"/>
                        </w:rPr>
                      </m:ctrlPr>
                    </m:sSubSupPr>
                    <m:e>
                      <m:r>
                        <w:rPr>
                          <w:rFonts w:ascii="Cambria Math" w:eastAsia="Times New Roman" w:hAnsi="Cambria Math" w:cs="Times New Roman"/>
                          <w:noProof/>
                          <w:sz w:val="20"/>
                          <w:szCs w:val="24"/>
                          <w:lang w:val="en-US" w:eastAsia="zh-CN"/>
                        </w:rPr>
                        <m:t>y</m:t>
                      </m:r>
                    </m:e>
                    <m:sub>
                      <m:r>
                        <w:rPr>
                          <w:rFonts w:ascii="Cambria Math" w:eastAsia="Times New Roman" w:hAnsi="Cambria Math" w:cs="Times New Roman"/>
                          <w:noProof/>
                          <w:sz w:val="20"/>
                          <w:szCs w:val="24"/>
                          <w:lang w:val="en-US" w:eastAsia="zh-CN"/>
                        </w:rPr>
                        <m:t>Obj</m:t>
                      </m:r>
                    </m:sub>
                    <m:sup>
                      <m:r>
                        <w:rPr>
                          <w:rFonts w:ascii="Cambria Math" w:eastAsia="Times New Roman" w:hAnsi="Cambria Math" w:cs="Times New Roman"/>
                          <w:noProof/>
                          <w:sz w:val="20"/>
                          <w:szCs w:val="24"/>
                          <w:lang w:val="en-US" w:eastAsia="zh-CN"/>
                        </w:rPr>
                        <m:t>2</m:t>
                      </m:r>
                    </m:sup>
                  </m:sSubSup>
                </m:e>
              </m:rad>
            </m:oMath>
            <w:r>
              <w:rPr>
                <w:rFonts w:ascii="Courier New" w:eastAsia="Times New Roman" w:hAnsi="Courier New" w:cs="Times New Roman"/>
                <w:noProof/>
                <w:sz w:val="20"/>
                <w:szCs w:val="24"/>
                <w:lang w:val="en-US" w:eastAsia="zh-CN"/>
              </w:rPr>
              <w:t>;</w:t>
            </w:r>
            <m:oMath>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φ</m:t>
                  </m:r>
                </m:e>
                <m:sub>
                  <m:r>
                    <w:rPr>
                      <w:rFonts w:ascii="Cambria Math" w:eastAsia="Times New Roman" w:hAnsi="Cambria Math" w:cs="Times New Roman"/>
                      <w:noProof/>
                      <w:sz w:val="20"/>
                      <w:szCs w:val="24"/>
                      <w:lang w:val="en-US" w:eastAsia="zh-CN"/>
                    </w:rPr>
                    <m:t>B</m:t>
                  </m:r>
                </m:sub>
              </m:sSub>
              <m:r>
                <w:rPr>
                  <w:rFonts w:ascii="Cambria Math" w:eastAsia="Times New Roman" w:hAnsi="Cambria Math" w:cs="Times New Roman"/>
                  <w:noProof/>
                  <w:sz w:val="20"/>
                  <w:szCs w:val="24"/>
                  <w:lang w:val="en-US" w:eastAsia="zh-CN"/>
                </w:rPr>
                <m:t>≔</m:t>
              </m:r>
              <m:sSub>
                <m:sSubPr>
                  <m:ctrlPr>
                    <w:rPr>
                      <w:rFonts w:ascii="Cambria Math" w:eastAsia="Times New Roman" w:hAnsi="Cambria Math" w:cs="Times New Roman"/>
                      <w:i/>
                      <w:noProof/>
                      <w:sz w:val="20"/>
                      <w:szCs w:val="24"/>
                      <w:lang w:eastAsia="zh-CN"/>
                    </w:rPr>
                  </m:ctrlPr>
                </m:sSubPr>
                <m:e>
                  <m:r>
                    <m:rPr>
                      <m:sty m:val="p"/>
                    </m:rPr>
                    <w:rPr>
                      <w:rFonts w:ascii="Cambria Math" w:eastAsia="Times New Roman" w:hAnsi="Cambria Math" w:cs="Times New Roman"/>
                      <w:noProof/>
                      <w:sz w:val="20"/>
                      <w:szCs w:val="24"/>
                      <w:lang w:eastAsia="zh-CN"/>
                    </w:rPr>
                    <m:t>Φ</m:t>
                  </m:r>
                </m:e>
                <m:sub>
                  <m:r>
                    <w:rPr>
                      <w:rFonts w:ascii="Cambria Math" w:eastAsia="Times New Roman" w:hAnsi="Cambria Math" w:cs="Times New Roman"/>
                      <w:noProof/>
                      <w:sz w:val="20"/>
                      <w:szCs w:val="24"/>
                      <w:lang w:eastAsia="zh-CN"/>
                    </w:rPr>
                    <m:t>B</m:t>
                  </m:r>
                </m:sub>
              </m:sSub>
              <m:r>
                <w:rPr>
                  <w:rFonts w:ascii="Cambria Math" w:eastAsia="Times New Roman" w:hAnsi="Cambria Math" w:cs="Times New Roman"/>
                  <w:noProof/>
                  <w:sz w:val="20"/>
                  <w:szCs w:val="24"/>
                  <w:lang w:val="en-US" w:eastAsia="zh-CN"/>
                </w:rPr>
                <m:t>(</m:t>
              </m:r>
              <m:sSub>
                <m:sSubPr>
                  <m:ctrlPr>
                    <w:rPr>
                      <w:rFonts w:ascii="Cambria Math" w:eastAsia="Times New Roman" w:hAnsi="Cambria Math" w:cs="Times New Roman"/>
                      <w:i/>
                      <w:noProof/>
                      <w:sz w:val="20"/>
                      <w:szCs w:val="24"/>
                      <w:lang w:val="en-US" w:eastAsia="zh-CN"/>
                    </w:rPr>
                  </m:ctrlPr>
                </m:sSubPr>
                <m:e>
                  <m:r>
                    <w:rPr>
                      <w:rFonts w:ascii="Cambria Math" w:eastAsia="Times New Roman" w:hAnsi="Cambria Math" w:cs="Times New Roman"/>
                      <w:noProof/>
                      <w:sz w:val="20"/>
                      <w:szCs w:val="24"/>
                      <w:lang w:val="en-US" w:eastAsia="zh-CN"/>
                    </w:rPr>
                    <m:t>x</m:t>
                  </m:r>
                </m:e>
                <m:sub>
                  <m:r>
                    <w:rPr>
                      <w:rFonts w:ascii="Cambria Math" w:eastAsia="Times New Roman" w:hAnsi="Cambria Math" w:cs="Times New Roman"/>
                      <w:noProof/>
                      <w:sz w:val="20"/>
                      <w:szCs w:val="24"/>
                      <w:lang w:val="en-US" w:eastAsia="zh-CN"/>
                    </w:rPr>
                    <m:t>Obj</m:t>
                  </m:r>
                </m:sub>
              </m:sSub>
              <m:r>
                <w:rPr>
                  <w:rFonts w:ascii="Cambria Math" w:eastAsia="Times New Roman" w:hAnsi="Cambria Math" w:cs="Times New Roman"/>
                  <w:noProof/>
                  <w:sz w:val="20"/>
                  <w:szCs w:val="24"/>
                  <w:lang w:val="en-US" w:eastAsia="zh-CN"/>
                </w:rPr>
                <m:t>,</m:t>
              </m:r>
              <m:sSub>
                <m:sSubPr>
                  <m:ctrlPr>
                    <w:rPr>
                      <w:rFonts w:ascii="Cambria Math" w:eastAsia="Times New Roman" w:hAnsi="Cambria Math" w:cs="Times New Roman"/>
                      <w:i/>
                      <w:noProof/>
                      <w:sz w:val="20"/>
                      <w:szCs w:val="24"/>
                      <w:lang w:eastAsia="zh-CN"/>
                    </w:rPr>
                  </m:ctrlPr>
                </m:sSubPr>
                <m:e>
                  <m:r>
                    <w:rPr>
                      <w:rFonts w:ascii="Cambria Math" w:eastAsia="Times New Roman" w:hAnsi="Cambria Math" w:cs="Times New Roman"/>
                      <w:noProof/>
                      <w:sz w:val="20"/>
                      <w:szCs w:val="24"/>
                      <w:lang w:eastAsia="zh-CN"/>
                    </w:rPr>
                    <m:t>y</m:t>
                  </m:r>
                </m:e>
                <m:sub>
                  <m:r>
                    <w:rPr>
                      <w:rFonts w:ascii="Cambria Math" w:eastAsia="Times New Roman" w:hAnsi="Cambria Math" w:cs="Times New Roman"/>
                      <w:noProof/>
                      <w:sz w:val="20"/>
                      <w:szCs w:val="24"/>
                      <w:lang w:eastAsia="zh-CN"/>
                    </w:rPr>
                    <m:t>Obj</m:t>
                  </m:r>
                </m:sub>
              </m:sSub>
              <m:r>
                <w:rPr>
                  <w:rFonts w:ascii="Cambria Math" w:eastAsia="Times New Roman" w:hAnsi="Cambria Math" w:cs="Times New Roman"/>
                  <w:noProof/>
                  <w:sz w:val="20"/>
                  <w:szCs w:val="24"/>
                  <w:lang w:val="en-US" w:eastAsia="zh-CN"/>
                </w:rPr>
                <m:t>)</m:t>
              </m:r>
            </m:oMath>
          </w:p>
        </w:tc>
      </w:tr>
      <w:tr w:rsidR="002341F5" w:rsidRPr="0013743B" w14:paraId="18566B24" w14:textId="77777777" w:rsidTr="00AD0F7B">
        <w:trPr>
          <w:cantSplit/>
          <w:jc w:val="center"/>
        </w:trPr>
        <w:tc>
          <w:tcPr>
            <w:tcW w:w="417" w:type="dxa"/>
            <w:tcBorders>
              <w:top w:val="nil"/>
              <w:bottom w:val="nil"/>
              <w:right w:val="nil"/>
            </w:tcBorders>
            <w:vAlign w:val="center"/>
          </w:tcPr>
          <w:p w14:paraId="385CAF01" w14:textId="77777777" w:rsidR="002341F5" w:rsidRPr="0060751F" w:rsidRDefault="002341F5" w:rsidP="00AD0F7B">
            <w:pPr>
              <w:keepNext/>
              <w:numPr>
                <w:ilvl w:val="0"/>
                <w:numId w:val="16"/>
              </w:numPr>
              <w:tabs>
                <w:tab w:val="left" w:pos="567"/>
                <w:tab w:val="left" w:pos="1134"/>
                <w:tab w:val="left" w:pos="1701"/>
              </w:tabs>
              <w:spacing w:before="60" w:after="60"/>
              <w:jc w:val="right"/>
              <w:rPr>
                <w:rFonts w:ascii="Courier New" w:eastAsia="Times New Roman" w:hAnsi="Courier New" w:cs="Times New Roman"/>
                <w:noProof/>
                <w:sz w:val="20"/>
                <w:szCs w:val="24"/>
                <w:lang w:val="en-US" w:eastAsia="zh-CN"/>
              </w:rPr>
            </w:pPr>
            <w:bookmarkStart w:id="48" w:name="_Ref57713049"/>
            <w:r w:rsidRPr="0060751F">
              <w:rPr>
                <w:rFonts w:ascii="Courier New" w:eastAsia="Times New Roman" w:hAnsi="Courier New" w:cs="Times New Roman"/>
                <w:noProof/>
                <w:sz w:val="20"/>
                <w:szCs w:val="24"/>
                <w:lang w:val="en-US" w:eastAsia="zh-CN"/>
              </w:rPr>
              <w:t>:</w:t>
            </w:r>
            <w:bookmarkEnd w:id="48"/>
          </w:p>
        </w:tc>
        <w:tc>
          <w:tcPr>
            <w:tcW w:w="8372" w:type="dxa"/>
            <w:tcBorders>
              <w:top w:val="nil"/>
              <w:left w:val="nil"/>
              <w:bottom w:val="nil"/>
              <w:right w:val="nil"/>
            </w:tcBorders>
            <w:vAlign w:val="center"/>
          </w:tcPr>
          <w:p w14:paraId="56B27C46" w14:textId="77777777" w:rsidR="002341F5" w:rsidRPr="0060751F" w:rsidRDefault="002341F5" w:rsidP="00AD0F7B">
            <w:pPr>
              <w:keepNext/>
              <w:tabs>
                <w:tab w:val="left" w:pos="567"/>
                <w:tab w:val="left" w:pos="1134"/>
                <w:tab w:val="left" w:pos="1701"/>
              </w:tabs>
              <w:spacing w:before="60" w:after="60"/>
              <w:jc w:val="left"/>
              <w:rPr>
                <w:rFonts w:ascii="Courier New" w:eastAsia="Times New Roman" w:hAnsi="Courier New" w:cs="Times New Roman"/>
                <w:noProof/>
                <w:sz w:val="20"/>
                <w:szCs w:val="24"/>
                <w:lang w:val="en-US" w:eastAsia="zh-CN"/>
              </w:rPr>
            </w:pPr>
            <w:r w:rsidRPr="0060751F">
              <w:rPr>
                <w:rFonts w:ascii="Courier New" w:eastAsia="Times New Roman" w:hAnsi="Courier New" w:cs="Times New Roman"/>
                <w:noProof/>
                <w:sz w:val="20"/>
                <w:szCs w:val="24"/>
                <w:lang w:val="en-US" w:eastAsia="zh-CN"/>
              </w:rPr>
              <w:t xml:space="preserve"> </w:t>
            </w:r>
            <m:oMath>
              <m:sSub>
                <m:sSubPr>
                  <m:ctrlPr>
                    <w:rPr>
                      <w:rFonts w:ascii="Cambria Math" w:eastAsia="Times New Roman" w:hAnsi="Cambria Math" w:cs="Times New Roman"/>
                      <w:i/>
                      <w:noProof/>
                      <w:sz w:val="20"/>
                      <w:szCs w:val="24"/>
                      <w:lang w:val="en-US" w:eastAsia="zh-CN"/>
                    </w:rPr>
                  </m:ctrlPr>
                </m:sSubPr>
                <m:e>
                  <m:r>
                    <w:rPr>
                      <w:rFonts w:ascii="Cambria Math" w:eastAsia="Times New Roman" w:hAnsi="Cambria Math" w:cs="Times New Roman"/>
                      <w:noProof/>
                      <w:sz w:val="20"/>
                      <w:szCs w:val="24"/>
                      <w:lang w:val="en-US" w:eastAsia="zh-CN"/>
                    </w:rPr>
                    <m:t>L</m:t>
                  </m:r>
                </m:e>
                <m:sub>
                  <m:r>
                    <w:rPr>
                      <w:rFonts w:ascii="Cambria Math" w:eastAsia="Times New Roman" w:hAnsi="Cambria Math" w:cs="Times New Roman"/>
                      <w:noProof/>
                      <w:sz w:val="20"/>
                      <w:szCs w:val="24"/>
                      <w:lang w:val="en-US" w:eastAsia="zh-CN"/>
                    </w:rPr>
                    <m:t>A</m:t>
                  </m:r>
                </m:sub>
              </m:sSub>
              <m:r>
                <w:rPr>
                  <w:rFonts w:ascii="Cambria Math" w:eastAsia="Times New Roman" w:hAnsi="Cambria Math" w:cs="Times New Roman"/>
                  <w:noProof/>
                  <w:sz w:val="20"/>
                  <w:szCs w:val="24"/>
                  <w:lang w:val="en-US" w:eastAsia="zh-CN"/>
                </w:rPr>
                <m:t>≔</m:t>
              </m:r>
              <m:d>
                <m:dPr>
                  <m:begChr m:val="⌊"/>
                  <m:endChr m:val="⌋"/>
                  <m:ctrlPr>
                    <w:rPr>
                      <w:rFonts w:ascii="Cambria Math" w:eastAsia="Times New Roman" w:hAnsi="Cambria Math" w:cs="Times New Roman"/>
                      <w:noProof/>
                      <w:sz w:val="20"/>
                      <w:szCs w:val="24"/>
                      <w:lang w:val="en-US" w:eastAsia="zh-CN"/>
                    </w:rPr>
                  </m:ctrlPr>
                </m:dPr>
                <m:e>
                  <m:f>
                    <m:fPr>
                      <m:ctrlPr>
                        <w:rPr>
                          <w:rFonts w:ascii="Cambria Math" w:eastAsia="Times New Roman" w:hAnsi="Cambria Math" w:cs="Times New Roman"/>
                          <w:noProof/>
                          <w:sz w:val="20"/>
                          <w:szCs w:val="24"/>
                          <w:lang w:val="en-US" w:eastAsia="zh-CN"/>
                        </w:rPr>
                      </m:ctrlPr>
                    </m:fPr>
                    <m:num>
                      <m:r>
                        <w:rPr>
                          <w:rFonts w:ascii="Cambria Math" w:eastAsia="Times New Roman" w:hAnsi="Cambria Math" w:cs="Times New Roman"/>
                          <w:noProof/>
                          <w:sz w:val="20"/>
                          <w:szCs w:val="24"/>
                          <w:lang w:val="en-US" w:eastAsia="zh-CN"/>
                        </w:rPr>
                        <m:t>m</m:t>
                      </m:r>
                    </m:num>
                    <m:den>
                      <m:r>
                        <m:rPr>
                          <m:sty m:val="p"/>
                        </m:rPr>
                        <w:rPr>
                          <w:rFonts w:ascii="Cambria Math" w:eastAsia="Times New Roman" w:hAnsi="Cambria Math" w:cs="Times New Roman"/>
                          <w:noProof/>
                          <w:sz w:val="20"/>
                          <w:szCs w:val="24"/>
                          <w:lang w:val="en-US" w:eastAsia="zh-CN"/>
                        </w:rPr>
                        <m:t>2</m:t>
                      </m:r>
                      <m:r>
                        <w:rPr>
                          <w:rFonts w:ascii="Cambria Math" w:eastAsia="Times New Roman" w:hAnsi="Cambria Math" w:cs="Times New Roman"/>
                          <w:noProof/>
                          <w:sz w:val="20"/>
                          <w:szCs w:val="24"/>
                          <w:lang w:val="en-US" w:eastAsia="zh-CN"/>
                        </w:rPr>
                        <m:t>π</m:t>
                      </m:r>
                    </m:den>
                  </m:f>
                  <m:d>
                    <m:dPr>
                      <m:ctrlPr>
                        <w:rPr>
                          <w:rFonts w:ascii="Cambria Math" w:eastAsia="Times New Roman" w:hAnsi="Cambria Math" w:cs="Times New Roman"/>
                          <w:noProof/>
                          <w:sz w:val="20"/>
                          <w:szCs w:val="24"/>
                          <w:lang w:val="en-US" w:eastAsia="zh-CN"/>
                        </w:rPr>
                      </m:ctrlPr>
                    </m:dPr>
                    <m:e>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φ</m:t>
                          </m:r>
                        </m:e>
                        <m:sub>
                          <m:r>
                            <w:rPr>
                              <w:rFonts w:ascii="Cambria Math" w:eastAsia="Times New Roman" w:hAnsi="Cambria Math" w:cs="Times New Roman"/>
                              <w:noProof/>
                              <w:sz w:val="20"/>
                              <w:szCs w:val="24"/>
                              <w:lang w:val="en-US" w:eastAsia="zh-CN"/>
                            </w:rPr>
                            <m:t>A</m:t>
                          </m:r>
                        </m:sub>
                      </m:sSub>
                      <m:r>
                        <m:rPr>
                          <m:sty m:val="p"/>
                        </m:rPr>
                        <w:rPr>
                          <w:rFonts w:ascii="Cambria Math" w:eastAsia="Times New Roman" w:hAnsi="Cambria Math" w:cs="Times New Roman"/>
                          <w:noProof/>
                          <w:sz w:val="20"/>
                          <w:szCs w:val="24"/>
                          <w:lang w:val="en-US" w:eastAsia="zh-CN"/>
                        </w:rPr>
                        <m:t>-ar</m:t>
                      </m:r>
                      <m:r>
                        <m:rPr>
                          <m:sty m:val="p"/>
                        </m:rPr>
                        <w:rPr>
                          <w:rFonts w:ascii="Cambria Math" w:eastAsia="Times New Roman" w:hAnsi="Cambria Math" w:cs="Times New Roman"/>
                          <w:noProof/>
                          <w:sz w:val="20"/>
                          <w:szCs w:val="24"/>
                          <w:lang w:eastAsia="zh-CN"/>
                        </w:rPr>
                        <m:t>с</m:t>
                      </m:r>
                      <m:r>
                        <m:rPr>
                          <m:sty m:val="p"/>
                        </m:rPr>
                        <w:rPr>
                          <w:rFonts w:ascii="Cambria Math" w:eastAsia="Times New Roman" w:hAnsi="Cambria Math" w:cs="Times New Roman"/>
                          <w:noProof/>
                          <w:sz w:val="20"/>
                          <w:szCs w:val="24"/>
                          <w:lang w:val="en-US" w:eastAsia="zh-CN"/>
                        </w:rPr>
                        <m:t>sin</m:t>
                      </m:r>
                      <m:d>
                        <m:dPr>
                          <m:ctrlPr>
                            <w:rPr>
                              <w:rFonts w:ascii="Cambria Math" w:eastAsia="Times New Roman" w:hAnsi="Cambria Math" w:cs="Times New Roman"/>
                              <w:noProof/>
                              <w:sz w:val="20"/>
                              <w:szCs w:val="24"/>
                              <w:lang w:val="en-US" w:eastAsia="zh-CN"/>
                            </w:rPr>
                          </m:ctrlPr>
                        </m:dPr>
                        <m:e>
                          <m:f>
                            <m:fPr>
                              <m:ctrlPr>
                                <w:rPr>
                                  <w:rFonts w:ascii="Cambria Math" w:eastAsia="Times New Roman" w:hAnsi="Cambria Math" w:cs="Times New Roman"/>
                                  <w:noProof/>
                                  <w:sz w:val="20"/>
                                  <w:szCs w:val="24"/>
                                  <w:lang w:val="en-US" w:eastAsia="zh-CN"/>
                                </w:rPr>
                              </m:ctrlPr>
                            </m:fPr>
                            <m:num>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g</m:t>
                                  </m:r>
                                </m:e>
                                <m:sub>
                                  <m:r>
                                    <w:rPr>
                                      <w:rFonts w:ascii="Cambria Math" w:eastAsia="Times New Roman" w:hAnsi="Cambria Math" w:cs="Times New Roman"/>
                                      <w:noProof/>
                                      <w:sz w:val="20"/>
                                      <w:szCs w:val="24"/>
                                      <w:lang w:val="en-US" w:eastAsia="zh-CN"/>
                                    </w:rPr>
                                    <m:t>Obj</m:t>
                                  </m:r>
                                </m:sub>
                              </m:sSub>
                            </m:num>
                            <m:den>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r</m:t>
                                  </m:r>
                                </m:e>
                                <m:sub>
                                  <m:r>
                                    <w:rPr>
                                      <w:rFonts w:ascii="Cambria Math" w:eastAsia="Times New Roman" w:hAnsi="Cambria Math" w:cs="Times New Roman"/>
                                      <w:noProof/>
                                      <w:sz w:val="20"/>
                                      <w:szCs w:val="24"/>
                                      <w:lang w:val="en-US" w:eastAsia="zh-CN"/>
                                    </w:rPr>
                                    <m:t>A</m:t>
                                  </m:r>
                                </m:sub>
                              </m:sSub>
                            </m:den>
                          </m:f>
                        </m:e>
                      </m:d>
                    </m:e>
                  </m:d>
                </m:e>
              </m:d>
            </m:oMath>
            <w:r>
              <w:rPr>
                <w:rFonts w:ascii="Courier New" w:eastAsia="Times New Roman" w:hAnsi="Courier New" w:cs="Times New Roman"/>
                <w:noProof/>
                <w:sz w:val="20"/>
                <w:szCs w:val="24"/>
                <w:lang w:val="en-US" w:eastAsia="zh-CN"/>
              </w:rPr>
              <w:t>;</w:t>
            </w:r>
            <m:oMath>
              <m:r>
                <w:rPr>
                  <w:rFonts w:ascii="Cambria Math" w:eastAsia="Times New Roman" w:hAnsi="Cambria Math" w:cs="Times New Roman"/>
                  <w:noProof/>
                  <w:sz w:val="20"/>
                  <w:szCs w:val="24"/>
                  <w:lang w:val="en-US" w:eastAsia="zh-CN"/>
                </w:rPr>
                <m:t xml:space="preserve"> </m:t>
              </m:r>
              <m:sSub>
                <m:sSubPr>
                  <m:ctrlPr>
                    <w:rPr>
                      <w:rFonts w:ascii="Cambria Math" w:eastAsia="Times New Roman" w:hAnsi="Cambria Math" w:cs="Times New Roman"/>
                      <w:i/>
                      <w:noProof/>
                      <w:sz w:val="20"/>
                      <w:szCs w:val="24"/>
                      <w:lang w:val="en-US" w:eastAsia="zh-CN"/>
                    </w:rPr>
                  </m:ctrlPr>
                </m:sSubPr>
                <m:e>
                  <m:r>
                    <w:rPr>
                      <w:rFonts w:ascii="Cambria Math" w:eastAsia="Times New Roman" w:hAnsi="Cambria Math" w:cs="Times New Roman"/>
                      <w:noProof/>
                      <w:sz w:val="20"/>
                      <w:szCs w:val="24"/>
                      <w:lang w:val="en-US" w:eastAsia="zh-CN"/>
                    </w:rPr>
                    <m:t>R</m:t>
                  </m:r>
                </m:e>
                <m:sub>
                  <m:r>
                    <w:rPr>
                      <w:rFonts w:ascii="Cambria Math" w:eastAsia="Times New Roman" w:hAnsi="Cambria Math" w:cs="Times New Roman"/>
                      <w:noProof/>
                      <w:sz w:val="20"/>
                      <w:szCs w:val="24"/>
                      <w:lang w:val="en-US" w:eastAsia="zh-CN"/>
                    </w:rPr>
                    <m:t>A</m:t>
                  </m:r>
                </m:sub>
              </m:sSub>
              <m:r>
                <w:rPr>
                  <w:rFonts w:ascii="Cambria Math" w:eastAsia="Times New Roman" w:hAnsi="Cambria Math" w:cs="Times New Roman"/>
                  <w:noProof/>
                  <w:sz w:val="20"/>
                  <w:szCs w:val="24"/>
                  <w:lang w:val="en-US" w:eastAsia="zh-CN"/>
                </w:rPr>
                <m:t>≔</m:t>
              </m:r>
              <m:d>
                <m:dPr>
                  <m:begChr m:val="⌊"/>
                  <m:endChr m:val="⌋"/>
                  <m:ctrlPr>
                    <w:rPr>
                      <w:rFonts w:ascii="Cambria Math" w:eastAsia="Times New Roman" w:hAnsi="Cambria Math" w:cs="Times New Roman"/>
                      <w:noProof/>
                      <w:sz w:val="20"/>
                      <w:szCs w:val="24"/>
                      <w:lang w:val="en-US" w:eastAsia="zh-CN"/>
                    </w:rPr>
                  </m:ctrlPr>
                </m:dPr>
                <m:e>
                  <m:f>
                    <m:fPr>
                      <m:ctrlPr>
                        <w:rPr>
                          <w:rFonts w:ascii="Cambria Math" w:eastAsia="Times New Roman" w:hAnsi="Cambria Math" w:cs="Times New Roman"/>
                          <w:noProof/>
                          <w:sz w:val="20"/>
                          <w:szCs w:val="24"/>
                          <w:lang w:val="en-US" w:eastAsia="zh-CN"/>
                        </w:rPr>
                      </m:ctrlPr>
                    </m:fPr>
                    <m:num>
                      <m:r>
                        <w:rPr>
                          <w:rFonts w:ascii="Cambria Math" w:eastAsia="Times New Roman" w:hAnsi="Cambria Math" w:cs="Times New Roman"/>
                          <w:noProof/>
                          <w:sz w:val="20"/>
                          <w:szCs w:val="24"/>
                          <w:lang w:val="en-US" w:eastAsia="zh-CN"/>
                        </w:rPr>
                        <m:t>m</m:t>
                      </m:r>
                    </m:num>
                    <m:den>
                      <m:r>
                        <m:rPr>
                          <m:sty m:val="p"/>
                        </m:rPr>
                        <w:rPr>
                          <w:rFonts w:ascii="Cambria Math" w:eastAsia="Times New Roman" w:hAnsi="Cambria Math" w:cs="Times New Roman"/>
                          <w:noProof/>
                          <w:sz w:val="20"/>
                          <w:szCs w:val="24"/>
                          <w:lang w:val="en-US" w:eastAsia="zh-CN"/>
                        </w:rPr>
                        <m:t>2</m:t>
                      </m:r>
                      <m:r>
                        <w:rPr>
                          <w:rFonts w:ascii="Cambria Math" w:eastAsia="Times New Roman" w:hAnsi="Cambria Math" w:cs="Times New Roman"/>
                          <w:noProof/>
                          <w:sz w:val="20"/>
                          <w:szCs w:val="24"/>
                          <w:lang w:val="en-US" w:eastAsia="zh-CN"/>
                        </w:rPr>
                        <m:t>π</m:t>
                      </m:r>
                    </m:den>
                  </m:f>
                  <m:d>
                    <m:dPr>
                      <m:ctrlPr>
                        <w:rPr>
                          <w:rFonts w:ascii="Cambria Math" w:eastAsia="Times New Roman" w:hAnsi="Cambria Math" w:cs="Times New Roman"/>
                          <w:noProof/>
                          <w:sz w:val="20"/>
                          <w:szCs w:val="24"/>
                          <w:lang w:val="en-US" w:eastAsia="zh-CN"/>
                        </w:rPr>
                      </m:ctrlPr>
                    </m:dPr>
                    <m:e>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φ</m:t>
                          </m:r>
                        </m:e>
                        <m:sub>
                          <m:r>
                            <w:rPr>
                              <w:rFonts w:ascii="Cambria Math" w:eastAsia="Times New Roman" w:hAnsi="Cambria Math" w:cs="Times New Roman"/>
                              <w:noProof/>
                              <w:sz w:val="20"/>
                              <w:szCs w:val="24"/>
                              <w:lang w:val="en-US" w:eastAsia="zh-CN"/>
                            </w:rPr>
                            <m:t>A</m:t>
                          </m:r>
                        </m:sub>
                      </m:sSub>
                      <m:r>
                        <m:rPr>
                          <m:sty m:val="p"/>
                        </m:rPr>
                        <w:rPr>
                          <w:rFonts w:ascii="Cambria Math" w:eastAsia="Times New Roman" w:hAnsi="Cambria Math" w:cs="Times New Roman"/>
                          <w:noProof/>
                          <w:sz w:val="20"/>
                          <w:szCs w:val="24"/>
                          <w:lang w:val="en-US" w:eastAsia="zh-CN"/>
                        </w:rPr>
                        <m:t>+ar</m:t>
                      </m:r>
                      <m:r>
                        <m:rPr>
                          <m:sty m:val="p"/>
                        </m:rPr>
                        <w:rPr>
                          <w:rFonts w:ascii="Cambria Math" w:eastAsia="Times New Roman" w:hAnsi="Cambria Math" w:cs="Times New Roman"/>
                          <w:noProof/>
                          <w:sz w:val="20"/>
                          <w:szCs w:val="24"/>
                          <w:lang w:eastAsia="zh-CN"/>
                        </w:rPr>
                        <m:t>с</m:t>
                      </m:r>
                      <m:r>
                        <m:rPr>
                          <m:sty m:val="p"/>
                        </m:rPr>
                        <w:rPr>
                          <w:rFonts w:ascii="Cambria Math" w:eastAsia="Times New Roman" w:hAnsi="Cambria Math" w:cs="Times New Roman"/>
                          <w:noProof/>
                          <w:sz w:val="20"/>
                          <w:szCs w:val="24"/>
                          <w:lang w:val="en-US" w:eastAsia="zh-CN"/>
                        </w:rPr>
                        <m:t>sin</m:t>
                      </m:r>
                      <m:d>
                        <m:dPr>
                          <m:ctrlPr>
                            <w:rPr>
                              <w:rFonts w:ascii="Cambria Math" w:eastAsia="Times New Roman" w:hAnsi="Cambria Math" w:cs="Times New Roman"/>
                              <w:noProof/>
                              <w:sz w:val="20"/>
                              <w:szCs w:val="24"/>
                              <w:lang w:val="en-US" w:eastAsia="zh-CN"/>
                            </w:rPr>
                          </m:ctrlPr>
                        </m:dPr>
                        <m:e>
                          <m:f>
                            <m:fPr>
                              <m:ctrlPr>
                                <w:rPr>
                                  <w:rFonts w:ascii="Cambria Math" w:eastAsia="Times New Roman" w:hAnsi="Cambria Math" w:cs="Times New Roman"/>
                                  <w:noProof/>
                                  <w:sz w:val="20"/>
                                  <w:szCs w:val="24"/>
                                  <w:lang w:val="en-US" w:eastAsia="zh-CN"/>
                                </w:rPr>
                              </m:ctrlPr>
                            </m:fPr>
                            <m:num>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g</m:t>
                                  </m:r>
                                </m:e>
                                <m:sub>
                                  <m:r>
                                    <w:rPr>
                                      <w:rFonts w:ascii="Cambria Math" w:eastAsia="Times New Roman" w:hAnsi="Cambria Math" w:cs="Times New Roman"/>
                                      <w:noProof/>
                                      <w:sz w:val="20"/>
                                      <w:szCs w:val="24"/>
                                      <w:lang w:val="en-US" w:eastAsia="zh-CN"/>
                                    </w:rPr>
                                    <m:t>Obj</m:t>
                                  </m:r>
                                </m:sub>
                              </m:sSub>
                            </m:num>
                            <m:den>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r</m:t>
                                  </m:r>
                                </m:e>
                                <m:sub>
                                  <m:r>
                                    <w:rPr>
                                      <w:rFonts w:ascii="Cambria Math" w:eastAsia="Times New Roman" w:hAnsi="Cambria Math" w:cs="Times New Roman"/>
                                      <w:noProof/>
                                      <w:sz w:val="20"/>
                                      <w:szCs w:val="24"/>
                                      <w:lang w:val="en-US" w:eastAsia="zh-CN"/>
                                    </w:rPr>
                                    <m:t>A</m:t>
                                  </m:r>
                                </m:sub>
                              </m:sSub>
                            </m:den>
                          </m:f>
                        </m:e>
                      </m:d>
                    </m:e>
                  </m:d>
                </m:e>
              </m:d>
            </m:oMath>
          </w:p>
        </w:tc>
      </w:tr>
      <w:tr w:rsidR="002341F5" w:rsidRPr="0013743B" w14:paraId="3596F93D" w14:textId="77777777" w:rsidTr="00AD0F7B">
        <w:trPr>
          <w:cantSplit/>
          <w:jc w:val="center"/>
        </w:trPr>
        <w:tc>
          <w:tcPr>
            <w:tcW w:w="417" w:type="dxa"/>
            <w:tcBorders>
              <w:top w:val="nil"/>
              <w:bottom w:val="nil"/>
              <w:right w:val="nil"/>
            </w:tcBorders>
            <w:vAlign w:val="center"/>
          </w:tcPr>
          <w:p w14:paraId="4658F229" w14:textId="77777777" w:rsidR="002341F5" w:rsidRPr="0060751F" w:rsidRDefault="002341F5" w:rsidP="00AD0F7B">
            <w:pPr>
              <w:keepNext/>
              <w:numPr>
                <w:ilvl w:val="0"/>
                <w:numId w:val="16"/>
              </w:numPr>
              <w:tabs>
                <w:tab w:val="left" w:pos="567"/>
                <w:tab w:val="left" w:pos="1134"/>
                <w:tab w:val="left" w:pos="1701"/>
              </w:tabs>
              <w:spacing w:before="60" w:after="60"/>
              <w:jc w:val="right"/>
              <w:rPr>
                <w:rFonts w:ascii="Courier New" w:eastAsia="Times New Roman" w:hAnsi="Courier New" w:cs="Times New Roman"/>
                <w:noProof/>
                <w:sz w:val="20"/>
                <w:szCs w:val="24"/>
                <w:lang w:val="en-US" w:eastAsia="zh-CN"/>
              </w:rPr>
            </w:pPr>
            <w:bookmarkStart w:id="49" w:name="_Ref57713324"/>
            <w:r w:rsidRPr="0060751F">
              <w:rPr>
                <w:rFonts w:ascii="Courier New" w:eastAsia="Times New Roman" w:hAnsi="Courier New" w:cs="Times New Roman"/>
                <w:noProof/>
                <w:sz w:val="20"/>
                <w:szCs w:val="24"/>
                <w:lang w:val="en-US" w:eastAsia="zh-CN"/>
              </w:rPr>
              <w:t>:</w:t>
            </w:r>
            <w:bookmarkEnd w:id="49"/>
          </w:p>
        </w:tc>
        <w:tc>
          <w:tcPr>
            <w:tcW w:w="8372" w:type="dxa"/>
            <w:tcBorders>
              <w:top w:val="nil"/>
              <w:left w:val="nil"/>
              <w:bottom w:val="nil"/>
              <w:right w:val="nil"/>
            </w:tcBorders>
            <w:vAlign w:val="center"/>
          </w:tcPr>
          <w:p w14:paraId="5D4EDD91" w14:textId="3795C02C" w:rsidR="002341F5" w:rsidRPr="0060751F" w:rsidRDefault="002341F5" w:rsidP="00AD0F7B">
            <w:pPr>
              <w:keepNext/>
              <w:tabs>
                <w:tab w:val="left" w:pos="567"/>
                <w:tab w:val="left" w:pos="1134"/>
                <w:tab w:val="left" w:pos="1701"/>
              </w:tabs>
              <w:spacing w:before="60" w:after="60"/>
              <w:jc w:val="left"/>
              <w:rPr>
                <w:rFonts w:ascii="Courier New" w:eastAsia="Times New Roman" w:hAnsi="Courier New" w:cs="Times New Roman"/>
                <w:b/>
                <w:bCs/>
                <w:noProof/>
                <w:sz w:val="20"/>
                <w:szCs w:val="24"/>
                <w:lang w:val="en-US" w:eastAsia="zh-CN"/>
              </w:rPr>
            </w:pPr>
            <w:r w:rsidRPr="0060751F">
              <w:rPr>
                <w:rFonts w:ascii="Courier New" w:eastAsia="Times New Roman" w:hAnsi="Courier New" w:cs="Times New Roman"/>
                <w:b/>
                <w:bCs/>
                <w:noProof/>
                <w:sz w:val="20"/>
                <w:szCs w:val="24"/>
                <w:lang w:val="en-US" w:eastAsia="zh-CN"/>
              </w:rPr>
              <w:t xml:space="preserve"> </w:t>
            </w:r>
            <w:r>
              <w:rPr>
                <w:rFonts w:ascii="Courier New" w:eastAsia="Times New Roman" w:hAnsi="Courier New" w:cs="Times New Roman"/>
                <w:b/>
                <w:bCs/>
                <w:noProof/>
                <w:sz w:val="20"/>
                <w:szCs w:val="24"/>
                <w:lang w:val="en-US" w:eastAsia="zh-CN"/>
              </w:rPr>
              <w:t xml:space="preserve">if </w:t>
            </w:r>
            <m:oMath>
              <m:sSub>
                <m:sSubPr>
                  <m:ctrlPr>
                    <w:rPr>
                      <w:rFonts w:ascii="Cambria Math" w:eastAsia="Times New Roman" w:hAnsi="Cambria Math" w:cs="Times New Roman"/>
                      <w:i/>
                      <w:noProof/>
                      <w:sz w:val="20"/>
                      <w:szCs w:val="24"/>
                      <w:lang w:val="en-US" w:eastAsia="zh-CN"/>
                    </w:rPr>
                  </m:ctrlPr>
                </m:sSubPr>
                <m:e>
                  <m:r>
                    <w:rPr>
                      <w:rFonts w:ascii="Cambria Math" w:eastAsia="Times New Roman" w:hAnsi="Cambria Math" w:cs="Times New Roman"/>
                      <w:noProof/>
                      <w:sz w:val="20"/>
                      <w:szCs w:val="24"/>
                      <w:lang w:val="en-US" w:eastAsia="zh-CN"/>
                    </w:rPr>
                    <m:t>L</m:t>
                  </m:r>
                </m:e>
                <m:sub>
                  <m:r>
                    <w:rPr>
                      <w:rFonts w:ascii="Cambria Math" w:eastAsia="Times New Roman" w:hAnsi="Cambria Math" w:cs="Times New Roman"/>
                      <w:noProof/>
                      <w:sz w:val="20"/>
                      <w:szCs w:val="24"/>
                      <w:lang w:val="en-US" w:eastAsia="zh-CN"/>
                    </w:rPr>
                    <m:t>A</m:t>
                  </m:r>
                </m:sub>
              </m:sSub>
              <m:r>
                <w:rPr>
                  <w:rFonts w:ascii="Cambria Math" w:eastAsia="Times New Roman" w:hAnsi="Cambria Math" w:cs="Times New Roman"/>
                  <w:noProof/>
                  <w:sz w:val="20"/>
                  <w:szCs w:val="24"/>
                  <w:lang w:val="en-US" w:eastAsia="zh-CN"/>
                </w:rPr>
                <m:t>=</m:t>
              </m:r>
              <m:sSub>
                <m:sSubPr>
                  <m:ctrlPr>
                    <w:rPr>
                      <w:rFonts w:ascii="Cambria Math" w:eastAsia="Times New Roman" w:hAnsi="Cambria Math" w:cs="Times New Roman"/>
                      <w:i/>
                      <w:noProof/>
                      <w:sz w:val="20"/>
                      <w:szCs w:val="24"/>
                      <w:lang w:val="en-US" w:eastAsia="zh-CN"/>
                    </w:rPr>
                  </m:ctrlPr>
                </m:sSubPr>
                <m:e>
                  <m:r>
                    <w:rPr>
                      <w:rFonts w:ascii="Cambria Math" w:eastAsia="Times New Roman" w:hAnsi="Cambria Math" w:cs="Times New Roman"/>
                      <w:noProof/>
                      <w:sz w:val="20"/>
                      <w:szCs w:val="24"/>
                      <w:lang w:val="en-US" w:eastAsia="zh-CN"/>
                    </w:rPr>
                    <m:t>R</m:t>
                  </m:r>
                </m:e>
                <m:sub>
                  <m:r>
                    <w:rPr>
                      <w:rFonts w:ascii="Cambria Math" w:eastAsia="Times New Roman" w:hAnsi="Cambria Math" w:cs="Times New Roman"/>
                      <w:noProof/>
                      <w:sz w:val="20"/>
                      <w:szCs w:val="24"/>
                      <w:lang w:val="en-US" w:eastAsia="zh-CN"/>
                    </w:rPr>
                    <m:t>A</m:t>
                  </m:r>
                </m:sub>
              </m:sSub>
            </m:oMath>
            <w:r>
              <w:rPr>
                <w:rFonts w:ascii="Courier New" w:eastAsia="Times New Roman" w:hAnsi="Courier New" w:cs="Times New Roman"/>
                <w:noProof/>
                <w:sz w:val="20"/>
                <w:szCs w:val="24"/>
                <w:lang w:val="en-US" w:eastAsia="zh-CN"/>
              </w:rPr>
              <w:t xml:space="preserve"> </w:t>
            </w:r>
            <w:r w:rsidRPr="0060751F">
              <w:rPr>
                <w:rFonts w:ascii="Courier New" w:eastAsia="Times New Roman" w:hAnsi="Courier New" w:cs="Times New Roman"/>
                <w:b/>
                <w:noProof/>
                <w:sz w:val="20"/>
                <w:szCs w:val="24"/>
                <w:lang w:val="en-US" w:eastAsia="zh-CN"/>
              </w:rPr>
              <w:t>goto</w:t>
            </w:r>
            <w:r w:rsidRPr="0060751F">
              <w:rPr>
                <w:rFonts w:ascii="Courier New" w:eastAsia="Times New Roman" w:hAnsi="Courier New" w:cs="Times New Roman"/>
                <w:noProof/>
                <w:sz w:val="20"/>
                <w:szCs w:val="24"/>
                <w:lang w:val="en-US" w:eastAsia="zh-CN"/>
              </w:rPr>
              <w:t xml:space="preserve"> </w:t>
            </w:r>
            <w:r w:rsidRPr="0060751F">
              <w:rPr>
                <w:rFonts w:ascii="Courier New" w:eastAsia="Times New Roman" w:hAnsi="Courier New" w:cs="Times New Roman"/>
                <w:noProof/>
                <w:sz w:val="20"/>
                <w:szCs w:val="24"/>
                <w:lang w:val="en-US" w:eastAsia="zh-CN"/>
              </w:rPr>
              <w:fldChar w:fldCharType="begin"/>
            </w:r>
            <w:r w:rsidRPr="0060751F">
              <w:rPr>
                <w:rFonts w:ascii="Courier New" w:eastAsia="Times New Roman" w:hAnsi="Courier New" w:cs="Times New Roman"/>
                <w:noProof/>
                <w:sz w:val="20"/>
                <w:szCs w:val="24"/>
                <w:lang w:val="en-US" w:eastAsia="zh-CN"/>
              </w:rPr>
              <w:instrText xml:space="preserve"> REF _Ref57204158 \r \h </w:instrText>
            </w:r>
            <w:r w:rsidRPr="0060751F">
              <w:rPr>
                <w:rFonts w:ascii="Courier New" w:eastAsia="Times New Roman" w:hAnsi="Courier New" w:cs="Times New Roman"/>
                <w:noProof/>
                <w:sz w:val="20"/>
                <w:szCs w:val="24"/>
                <w:lang w:val="en-US" w:eastAsia="zh-CN"/>
              </w:rPr>
            </w:r>
            <w:r w:rsidRPr="0060751F">
              <w:rPr>
                <w:rFonts w:ascii="Courier New" w:eastAsia="Times New Roman" w:hAnsi="Courier New" w:cs="Times New Roman"/>
                <w:noProof/>
                <w:sz w:val="20"/>
                <w:szCs w:val="24"/>
                <w:lang w:val="en-US" w:eastAsia="zh-CN"/>
              </w:rPr>
              <w:fldChar w:fldCharType="separate"/>
            </w:r>
            <w:r w:rsidR="00BB7B38">
              <w:rPr>
                <w:rFonts w:ascii="Courier New" w:eastAsia="Times New Roman" w:hAnsi="Courier New" w:cs="Times New Roman"/>
                <w:noProof/>
                <w:sz w:val="20"/>
                <w:szCs w:val="24"/>
                <w:lang w:val="en-US" w:eastAsia="zh-CN"/>
              </w:rPr>
              <w:t>4</w:t>
            </w:r>
            <w:r w:rsidRPr="0060751F">
              <w:rPr>
                <w:rFonts w:ascii="Courier New" w:eastAsia="Times New Roman" w:hAnsi="Courier New" w:cs="Times New Roman"/>
                <w:noProof/>
                <w:sz w:val="20"/>
                <w:szCs w:val="24"/>
                <w:lang w:val="en-US" w:eastAsia="zh-CN"/>
              </w:rPr>
              <w:fldChar w:fldCharType="end"/>
            </w:r>
          </w:p>
        </w:tc>
      </w:tr>
      <w:tr w:rsidR="002341F5" w:rsidRPr="0013743B" w14:paraId="47469A47" w14:textId="77777777" w:rsidTr="00AD0F7B">
        <w:trPr>
          <w:cantSplit/>
          <w:jc w:val="center"/>
        </w:trPr>
        <w:tc>
          <w:tcPr>
            <w:tcW w:w="417" w:type="dxa"/>
            <w:tcBorders>
              <w:top w:val="nil"/>
              <w:bottom w:val="nil"/>
              <w:right w:val="nil"/>
            </w:tcBorders>
            <w:vAlign w:val="center"/>
          </w:tcPr>
          <w:p w14:paraId="7BE472C5" w14:textId="77777777" w:rsidR="002341F5" w:rsidRPr="0060751F" w:rsidRDefault="002341F5" w:rsidP="00AD0F7B">
            <w:pPr>
              <w:keepNext/>
              <w:numPr>
                <w:ilvl w:val="0"/>
                <w:numId w:val="16"/>
              </w:numPr>
              <w:tabs>
                <w:tab w:val="left" w:pos="567"/>
                <w:tab w:val="left" w:pos="1134"/>
                <w:tab w:val="left" w:pos="1701"/>
              </w:tabs>
              <w:spacing w:before="60" w:after="60"/>
              <w:jc w:val="right"/>
              <w:rPr>
                <w:rFonts w:ascii="Courier New" w:eastAsia="Times New Roman" w:hAnsi="Courier New" w:cs="Times New Roman"/>
                <w:noProof/>
                <w:sz w:val="20"/>
                <w:szCs w:val="24"/>
                <w:lang w:val="en-US" w:eastAsia="zh-CN"/>
              </w:rPr>
            </w:pPr>
            <w:bookmarkStart w:id="50" w:name="_Ref57713406"/>
            <w:r w:rsidRPr="0060751F">
              <w:rPr>
                <w:rFonts w:ascii="Courier New" w:eastAsia="Times New Roman" w:hAnsi="Courier New" w:cs="Times New Roman"/>
                <w:noProof/>
                <w:sz w:val="20"/>
                <w:szCs w:val="24"/>
                <w:lang w:val="en-US" w:eastAsia="zh-CN"/>
              </w:rPr>
              <w:t>:</w:t>
            </w:r>
            <w:bookmarkEnd w:id="50"/>
          </w:p>
        </w:tc>
        <w:tc>
          <w:tcPr>
            <w:tcW w:w="8372" w:type="dxa"/>
            <w:tcBorders>
              <w:top w:val="nil"/>
              <w:left w:val="nil"/>
              <w:bottom w:val="nil"/>
              <w:right w:val="nil"/>
            </w:tcBorders>
            <w:vAlign w:val="center"/>
          </w:tcPr>
          <w:p w14:paraId="0613F910" w14:textId="77777777" w:rsidR="002341F5" w:rsidRPr="0060751F" w:rsidRDefault="002341F5" w:rsidP="00AD0F7B">
            <w:pPr>
              <w:keepNext/>
              <w:tabs>
                <w:tab w:val="left" w:pos="567"/>
                <w:tab w:val="left" w:pos="1134"/>
                <w:tab w:val="left" w:pos="1701"/>
              </w:tabs>
              <w:spacing w:before="60" w:after="60"/>
              <w:jc w:val="left"/>
              <w:rPr>
                <w:rFonts w:ascii="Courier New" w:eastAsia="Times New Roman" w:hAnsi="Courier New" w:cs="Times New Roman"/>
                <w:noProof/>
                <w:sz w:val="20"/>
                <w:szCs w:val="24"/>
                <w:lang w:val="en-US" w:eastAsia="zh-CN"/>
              </w:rPr>
            </w:pPr>
            <w:r w:rsidRPr="0060751F">
              <w:rPr>
                <w:rFonts w:ascii="Courier New" w:eastAsia="Times New Roman" w:hAnsi="Courier New" w:cs="Times New Roman"/>
                <w:b/>
                <w:bCs/>
                <w:noProof/>
                <w:sz w:val="20"/>
                <w:szCs w:val="24"/>
                <w:lang w:val="en-US" w:eastAsia="zh-CN"/>
              </w:rPr>
              <w:t xml:space="preserve"> for</w:t>
            </w:r>
            <w:r w:rsidRPr="0060751F">
              <w:rPr>
                <w:rFonts w:ascii="Courier New" w:eastAsia="Times New Roman" w:hAnsi="Courier New" w:cs="Times New Roman"/>
                <w:noProof/>
                <w:sz w:val="20"/>
                <w:szCs w:val="24"/>
                <w:lang w:val="en-US" w:eastAsia="zh-CN"/>
              </w:rPr>
              <w:t xml:space="preserve"> </w:t>
            </w:r>
            <m:oMath>
              <m:r>
                <w:rPr>
                  <w:rFonts w:ascii="Cambria Math" w:eastAsia="Times New Roman" w:hAnsi="Cambria Math" w:cs="Times New Roman"/>
                  <w:noProof/>
                  <w:sz w:val="20"/>
                  <w:szCs w:val="24"/>
                  <w:lang w:val="en-US" w:eastAsia="zh-CN"/>
                </w:rPr>
                <m:t>j</m:t>
              </m:r>
              <m:r>
                <m:rPr>
                  <m:sty m:val="p"/>
                </m:rPr>
                <w:rPr>
                  <w:rFonts w:ascii="Cambria Math" w:eastAsia="Times New Roman" w:hAnsi="Cambria Math" w:cs="Times New Roman"/>
                  <w:noProof/>
                  <w:sz w:val="20"/>
                  <w:szCs w:val="24"/>
                  <w:lang w:val="en-US" w:eastAsia="zh-CN"/>
                </w:rPr>
                <m:t>∈</m:t>
              </m:r>
              <m:d>
                <m:dPr>
                  <m:begChr m:val="["/>
                  <m:endChr m:val="]"/>
                  <m:ctrlPr>
                    <w:rPr>
                      <w:rFonts w:ascii="Cambria Math" w:eastAsia="Times New Roman" w:hAnsi="Cambria Math" w:cs="Times New Roman"/>
                      <w:noProof/>
                      <w:sz w:val="20"/>
                      <w:szCs w:val="24"/>
                      <w:lang w:val="en-US" w:eastAsia="zh-CN"/>
                    </w:rPr>
                  </m:ctrlPr>
                </m:dPr>
                <m:e>
                  <m:sSub>
                    <m:sSubPr>
                      <m:ctrlPr>
                        <w:rPr>
                          <w:rFonts w:ascii="Cambria Math" w:eastAsia="Times New Roman" w:hAnsi="Cambria Math" w:cs="Times New Roman"/>
                          <w:i/>
                          <w:noProof/>
                          <w:sz w:val="20"/>
                          <w:szCs w:val="24"/>
                          <w:lang w:val="en-US" w:eastAsia="zh-CN"/>
                        </w:rPr>
                      </m:ctrlPr>
                    </m:sSubPr>
                    <m:e>
                      <m:r>
                        <w:rPr>
                          <w:rFonts w:ascii="Cambria Math" w:eastAsia="Times New Roman" w:hAnsi="Cambria Math" w:cs="Times New Roman"/>
                          <w:noProof/>
                          <w:sz w:val="20"/>
                          <w:szCs w:val="24"/>
                          <w:lang w:val="en-US" w:eastAsia="zh-CN"/>
                        </w:rPr>
                        <m:t>L</m:t>
                      </m:r>
                    </m:e>
                    <m:sub>
                      <m:r>
                        <w:rPr>
                          <w:rFonts w:ascii="Cambria Math" w:eastAsia="Times New Roman" w:hAnsi="Cambria Math" w:cs="Times New Roman"/>
                          <w:noProof/>
                          <w:sz w:val="20"/>
                          <w:szCs w:val="24"/>
                          <w:lang w:val="en-US" w:eastAsia="zh-CN"/>
                        </w:rPr>
                        <m:t>A</m:t>
                      </m:r>
                    </m:sub>
                  </m:sSub>
                  <m:r>
                    <w:rPr>
                      <w:rFonts w:ascii="Cambria Math" w:eastAsia="Times New Roman" w:hAnsi="Cambria Math" w:cs="Times New Roman"/>
                      <w:noProof/>
                      <w:sz w:val="20"/>
                      <w:szCs w:val="24"/>
                      <w:lang w:val="en-US" w:eastAsia="zh-CN"/>
                    </w:rPr>
                    <m:t>,</m:t>
                  </m:r>
                  <m:sSub>
                    <m:sSubPr>
                      <m:ctrlPr>
                        <w:rPr>
                          <w:rFonts w:ascii="Cambria Math" w:eastAsia="Times New Roman" w:hAnsi="Cambria Math" w:cs="Times New Roman"/>
                          <w:i/>
                          <w:noProof/>
                          <w:sz w:val="20"/>
                          <w:szCs w:val="24"/>
                          <w:lang w:val="en-US" w:eastAsia="zh-CN"/>
                        </w:rPr>
                      </m:ctrlPr>
                    </m:sSubPr>
                    <m:e>
                      <m:r>
                        <w:rPr>
                          <w:rFonts w:ascii="Cambria Math" w:eastAsia="Times New Roman" w:hAnsi="Cambria Math" w:cs="Times New Roman"/>
                          <w:noProof/>
                          <w:sz w:val="20"/>
                          <w:szCs w:val="24"/>
                          <w:lang w:val="en-US" w:eastAsia="zh-CN"/>
                        </w:rPr>
                        <m:t>R</m:t>
                      </m:r>
                    </m:e>
                    <m:sub>
                      <m:r>
                        <w:rPr>
                          <w:rFonts w:ascii="Cambria Math" w:eastAsia="Times New Roman" w:hAnsi="Cambria Math" w:cs="Times New Roman"/>
                          <w:noProof/>
                          <w:sz w:val="20"/>
                          <w:szCs w:val="24"/>
                          <w:lang w:val="en-US" w:eastAsia="zh-CN"/>
                        </w:rPr>
                        <m:t>A</m:t>
                      </m:r>
                    </m:sub>
                  </m:sSub>
                </m:e>
              </m:d>
            </m:oMath>
            <w:r w:rsidRPr="0060751F">
              <w:rPr>
                <w:rFonts w:ascii="Courier New" w:eastAsia="Times New Roman" w:hAnsi="Courier New" w:cs="Times New Roman"/>
                <w:noProof/>
                <w:sz w:val="20"/>
                <w:szCs w:val="24"/>
                <w:lang w:val="en-US" w:eastAsia="zh-CN"/>
              </w:rPr>
              <w:t xml:space="preserve"> </w:t>
            </w:r>
            <w:r w:rsidRPr="0060751F">
              <w:rPr>
                <w:rFonts w:ascii="Courier New" w:eastAsia="Times New Roman" w:hAnsi="Courier New" w:cs="Times New Roman"/>
                <w:b/>
                <w:bCs/>
                <w:noProof/>
                <w:sz w:val="20"/>
                <w:szCs w:val="24"/>
                <w:lang w:val="en-US" w:eastAsia="zh-CN"/>
              </w:rPr>
              <w:t>do</w:t>
            </w:r>
            <w:r w:rsidRPr="0060751F">
              <w:rPr>
                <w:rFonts w:ascii="Courier New" w:eastAsia="Times New Roman" w:hAnsi="Courier New" w:cs="Times New Roman"/>
                <w:noProof/>
                <w:sz w:val="20"/>
                <w:szCs w:val="24"/>
                <w:lang w:val="en-US" w:eastAsia="zh-CN"/>
              </w:rPr>
              <w:t xml:space="preserve"> </w:t>
            </w:r>
            <m:oMath>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β</m:t>
                  </m:r>
                </m:e>
                <m:sub>
                  <m:r>
                    <w:rPr>
                      <w:rFonts w:ascii="Cambria Math" w:eastAsia="Times New Roman" w:hAnsi="Cambria Math" w:cs="Times New Roman"/>
                      <w:noProof/>
                      <w:sz w:val="20"/>
                      <w:szCs w:val="24"/>
                      <w:lang w:val="en-US" w:eastAsia="zh-CN"/>
                    </w:rPr>
                    <m:t>A</m:t>
                  </m:r>
                </m:sub>
              </m:sSub>
              <m:r>
                <m:rPr>
                  <m:sty m:val="p"/>
                </m:rPr>
                <w:rPr>
                  <w:rFonts w:ascii="Cambria Math" w:eastAsia="Times New Roman" w:hAnsi="Cambria Math" w:cs="Times New Roman"/>
                  <w:noProof/>
                  <w:sz w:val="20"/>
                  <w:szCs w:val="24"/>
                  <w:lang w:val="en-US" w:eastAsia="zh-CN"/>
                </w:rPr>
                <m:t>[j]≔1</m:t>
              </m:r>
            </m:oMath>
          </w:p>
        </w:tc>
      </w:tr>
      <w:tr w:rsidR="002341F5" w:rsidRPr="0013743B" w14:paraId="2867F391" w14:textId="77777777" w:rsidTr="00AD0F7B">
        <w:trPr>
          <w:cantSplit/>
          <w:jc w:val="center"/>
        </w:trPr>
        <w:tc>
          <w:tcPr>
            <w:tcW w:w="417" w:type="dxa"/>
            <w:tcBorders>
              <w:top w:val="nil"/>
              <w:bottom w:val="nil"/>
              <w:right w:val="nil"/>
            </w:tcBorders>
            <w:vAlign w:val="center"/>
          </w:tcPr>
          <w:p w14:paraId="7A9969DC" w14:textId="77777777" w:rsidR="002341F5" w:rsidRPr="0060751F" w:rsidRDefault="002341F5" w:rsidP="00AD0F7B">
            <w:pPr>
              <w:keepNext/>
              <w:numPr>
                <w:ilvl w:val="0"/>
                <w:numId w:val="16"/>
              </w:numPr>
              <w:tabs>
                <w:tab w:val="left" w:pos="567"/>
                <w:tab w:val="left" w:pos="1134"/>
                <w:tab w:val="left" w:pos="1701"/>
              </w:tabs>
              <w:spacing w:before="60" w:after="60"/>
              <w:jc w:val="right"/>
              <w:rPr>
                <w:rFonts w:ascii="Courier New" w:eastAsia="Times New Roman" w:hAnsi="Courier New" w:cs="Times New Roman"/>
                <w:noProof/>
                <w:sz w:val="20"/>
                <w:szCs w:val="24"/>
                <w:lang w:val="en-US" w:eastAsia="zh-CN"/>
              </w:rPr>
            </w:pPr>
            <w:bookmarkStart w:id="51" w:name="_Ref57713408"/>
            <w:r w:rsidRPr="0060751F">
              <w:rPr>
                <w:rFonts w:ascii="Courier New" w:eastAsia="Times New Roman" w:hAnsi="Courier New" w:cs="Times New Roman"/>
                <w:noProof/>
                <w:sz w:val="20"/>
                <w:szCs w:val="24"/>
                <w:lang w:val="en-US" w:eastAsia="zh-CN"/>
              </w:rPr>
              <w:t>:</w:t>
            </w:r>
            <w:bookmarkEnd w:id="51"/>
          </w:p>
        </w:tc>
        <w:tc>
          <w:tcPr>
            <w:tcW w:w="8372" w:type="dxa"/>
            <w:tcBorders>
              <w:top w:val="nil"/>
              <w:left w:val="nil"/>
              <w:bottom w:val="nil"/>
              <w:right w:val="nil"/>
            </w:tcBorders>
            <w:vAlign w:val="center"/>
          </w:tcPr>
          <w:p w14:paraId="6A7F157B" w14:textId="77777777" w:rsidR="002341F5" w:rsidRPr="0060751F" w:rsidRDefault="002341F5" w:rsidP="00AD0F7B">
            <w:pPr>
              <w:keepNext/>
              <w:tabs>
                <w:tab w:val="left" w:pos="567"/>
                <w:tab w:val="left" w:pos="1134"/>
                <w:tab w:val="left" w:pos="1701"/>
              </w:tabs>
              <w:spacing w:before="60" w:after="60"/>
              <w:jc w:val="left"/>
              <w:rPr>
                <w:rFonts w:ascii="Courier New" w:eastAsia="Times New Roman" w:hAnsi="Courier New" w:cs="Times New Roman"/>
                <w:noProof/>
                <w:sz w:val="20"/>
                <w:szCs w:val="24"/>
                <w:lang w:val="en-US" w:eastAsia="zh-CN"/>
              </w:rPr>
            </w:pPr>
            <w:r w:rsidRPr="0060751F">
              <w:rPr>
                <w:rFonts w:ascii="Courier New" w:eastAsia="Times New Roman" w:hAnsi="Courier New" w:cs="Times New Roman"/>
                <w:b/>
                <w:bCs/>
                <w:noProof/>
                <w:sz w:val="20"/>
                <w:szCs w:val="24"/>
                <w:lang w:val="en-US" w:eastAsia="zh-CN"/>
              </w:rPr>
              <w:t xml:space="preserve"> for</w:t>
            </w:r>
            <w:r w:rsidRPr="0060751F">
              <w:rPr>
                <w:rFonts w:ascii="Courier New" w:eastAsia="Times New Roman" w:hAnsi="Courier New" w:cs="Times New Roman"/>
                <w:noProof/>
                <w:sz w:val="20"/>
                <w:szCs w:val="24"/>
                <w:lang w:val="en-US" w:eastAsia="zh-CN"/>
              </w:rPr>
              <w:t xml:space="preserve"> </w:t>
            </w:r>
            <m:oMath>
              <m:r>
                <w:rPr>
                  <w:rFonts w:ascii="Cambria Math" w:eastAsia="Times New Roman" w:hAnsi="Cambria Math" w:cs="Times New Roman"/>
                  <w:noProof/>
                  <w:sz w:val="20"/>
                  <w:szCs w:val="24"/>
                  <w:lang w:val="en-US" w:eastAsia="zh-CN"/>
                </w:rPr>
                <m:t>j∉</m:t>
              </m:r>
              <m:d>
                <m:dPr>
                  <m:begChr m:val="["/>
                  <m:endChr m:val="]"/>
                  <m:ctrlPr>
                    <w:rPr>
                      <w:rFonts w:ascii="Cambria Math" w:eastAsia="Times New Roman" w:hAnsi="Cambria Math" w:cs="Times New Roman"/>
                      <w:noProof/>
                      <w:sz w:val="20"/>
                      <w:szCs w:val="24"/>
                      <w:lang w:val="en-US" w:eastAsia="zh-CN"/>
                    </w:rPr>
                  </m:ctrlPr>
                </m:dPr>
                <m:e>
                  <m:sSub>
                    <m:sSubPr>
                      <m:ctrlPr>
                        <w:rPr>
                          <w:rFonts w:ascii="Cambria Math" w:eastAsia="Times New Roman" w:hAnsi="Cambria Math" w:cs="Times New Roman"/>
                          <w:i/>
                          <w:noProof/>
                          <w:sz w:val="20"/>
                          <w:szCs w:val="24"/>
                          <w:lang w:val="en-US" w:eastAsia="zh-CN"/>
                        </w:rPr>
                      </m:ctrlPr>
                    </m:sSubPr>
                    <m:e>
                      <m:r>
                        <w:rPr>
                          <w:rFonts w:ascii="Cambria Math" w:eastAsia="Times New Roman" w:hAnsi="Cambria Math" w:cs="Times New Roman"/>
                          <w:noProof/>
                          <w:sz w:val="20"/>
                          <w:szCs w:val="24"/>
                          <w:lang w:val="en-US" w:eastAsia="zh-CN"/>
                        </w:rPr>
                        <m:t>L</m:t>
                      </m:r>
                    </m:e>
                    <m:sub>
                      <m:r>
                        <w:rPr>
                          <w:rFonts w:ascii="Cambria Math" w:eastAsia="Times New Roman" w:hAnsi="Cambria Math" w:cs="Times New Roman"/>
                          <w:noProof/>
                          <w:sz w:val="20"/>
                          <w:szCs w:val="24"/>
                          <w:lang w:val="en-US" w:eastAsia="zh-CN"/>
                        </w:rPr>
                        <m:t>A</m:t>
                      </m:r>
                    </m:sub>
                  </m:sSub>
                  <m:r>
                    <w:rPr>
                      <w:rFonts w:ascii="Cambria Math" w:eastAsia="Times New Roman" w:hAnsi="Cambria Math" w:cs="Times New Roman"/>
                      <w:noProof/>
                      <w:sz w:val="20"/>
                      <w:szCs w:val="24"/>
                      <w:lang w:val="en-US" w:eastAsia="zh-CN"/>
                    </w:rPr>
                    <m:t>,</m:t>
                  </m:r>
                  <m:sSub>
                    <m:sSubPr>
                      <m:ctrlPr>
                        <w:rPr>
                          <w:rFonts w:ascii="Cambria Math" w:eastAsia="Times New Roman" w:hAnsi="Cambria Math" w:cs="Times New Roman"/>
                          <w:i/>
                          <w:noProof/>
                          <w:sz w:val="20"/>
                          <w:szCs w:val="24"/>
                          <w:lang w:val="en-US" w:eastAsia="zh-CN"/>
                        </w:rPr>
                      </m:ctrlPr>
                    </m:sSubPr>
                    <m:e>
                      <m:r>
                        <w:rPr>
                          <w:rFonts w:ascii="Cambria Math" w:eastAsia="Times New Roman" w:hAnsi="Cambria Math" w:cs="Times New Roman"/>
                          <w:noProof/>
                          <w:sz w:val="20"/>
                          <w:szCs w:val="24"/>
                          <w:lang w:val="en-US" w:eastAsia="zh-CN"/>
                        </w:rPr>
                        <m:t>R</m:t>
                      </m:r>
                    </m:e>
                    <m:sub>
                      <m:r>
                        <w:rPr>
                          <w:rFonts w:ascii="Cambria Math" w:eastAsia="Times New Roman" w:hAnsi="Cambria Math" w:cs="Times New Roman"/>
                          <w:noProof/>
                          <w:sz w:val="20"/>
                          <w:szCs w:val="24"/>
                          <w:lang w:val="en-US" w:eastAsia="zh-CN"/>
                        </w:rPr>
                        <m:t>A</m:t>
                      </m:r>
                    </m:sub>
                  </m:sSub>
                </m:e>
              </m:d>
            </m:oMath>
            <w:r w:rsidRPr="0060751F">
              <w:rPr>
                <w:rFonts w:ascii="Courier New" w:eastAsia="Times New Roman" w:hAnsi="Courier New" w:cs="Times New Roman"/>
                <w:noProof/>
                <w:sz w:val="20"/>
                <w:szCs w:val="24"/>
                <w:lang w:val="en-US" w:eastAsia="zh-CN"/>
              </w:rPr>
              <w:t xml:space="preserve"> </w:t>
            </w:r>
            <w:r w:rsidRPr="0060751F">
              <w:rPr>
                <w:rFonts w:ascii="Courier New" w:eastAsia="Times New Roman" w:hAnsi="Courier New" w:cs="Times New Roman"/>
                <w:b/>
                <w:bCs/>
                <w:noProof/>
                <w:sz w:val="20"/>
                <w:szCs w:val="24"/>
                <w:lang w:val="en-US" w:eastAsia="zh-CN"/>
              </w:rPr>
              <w:t>do</w:t>
            </w:r>
            <w:r w:rsidRPr="0060751F">
              <w:rPr>
                <w:rFonts w:ascii="Courier New" w:eastAsia="Times New Roman" w:hAnsi="Courier New" w:cs="Times New Roman"/>
                <w:noProof/>
                <w:sz w:val="20"/>
                <w:szCs w:val="24"/>
                <w:lang w:val="en-US" w:eastAsia="zh-CN"/>
              </w:rPr>
              <w:t xml:space="preserve"> </w:t>
            </w:r>
            <m:oMath>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β</m:t>
                  </m:r>
                </m:e>
                <m:sub>
                  <m:r>
                    <w:rPr>
                      <w:rFonts w:ascii="Cambria Math" w:eastAsia="Times New Roman" w:hAnsi="Cambria Math" w:cs="Times New Roman"/>
                      <w:noProof/>
                      <w:sz w:val="20"/>
                      <w:szCs w:val="24"/>
                      <w:lang w:val="en-US" w:eastAsia="zh-CN"/>
                    </w:rPr>
                    <m:t>A</m:t>
                  </m:r>
                </m:sub>
              </m:sSub>
              <m:r>
                <m:rPr>
                  <m:sty m:val="p"/>
                </m:rPr>
                <w:rPr>
                  <w:rFonts w:ascii="Cambria Math" w:eastAsia="Times New Roman" w:hAnsi="Cambria Math" w:cs="Times New Roman"/>
                  <w:noProof/>
                  <w:sz w:val="20"/>
                  <w:szCs w:val="24"/>
                  <w:lang w:val="en-US" w:eastAsia="zh-CN"/>
                </w:rPr>
                <m:t>[j]≔0</m:t>
              </m:r>
            </m:oMath>
          </w:p>
        </w:tc>
      </w:tr>
      <w:tr w:rsidR="002341F5" w:rsidRPr="0013743B" w14:paraId="4A097663" w14:textId="77777777" w:rsidTr="00AD0F7B">
        <w:trPr>
          <w:cantSplit/>
          <w:jc w:val="center"/>
        </w:trPr>
        <w:tc>
          <w:tcPr>
            <w:tcW w:w="417" w:type="dxa"/>
            <w:tcBorders>
              <w:top w:val="nil"/>
              <w:bottom w:val="nil"/>
              <w:right w:val="nil"/>
            </w:tcBorders>
            <w:vAlign w:val="center"/>
          </w:tcPr>
          <w:p w14:paraId="36F7BA06" w14:textId="77777777" w:rsidR="002341F5" w:rsidRPr="0060751F" w:rsidRDefault="002341F5" w:rsidP="00AD0F7B">
            <w:pPr>
              <w:keepNext/>
              <w:numPr>
                <w:ilvl w:val="0"/>
                <w:numId w:val="16"/>
              </w:numPr>
              <w:tabs>
                <w:tab w:val="left" w:pos="567"/>
                <w:tab w:val="left" w:pos="1134"/>
                <w:tab w:val="left" w:pos="1701"/>
              </w:tabs>
              <w:spacing w:before="60" w:after="60"/>
              <w:jc w:val="right"/>
              <w:rPr>
                <w:rFonts w:ascii="Courier New" w:eastAsia="Times New Roman" w:hAnsi="Courier New" w:cs="Times New Roman"/>
                <w:noProof/>
                <w:sz w:val="20"/>
                <w:szCs w:val="24"/>
                <w:lang w:val="en-US" w:eastAsia="zh-CN"/>
              </w:rPr>
            </w:pPr>
            <w:bookmarkStart w:id="52" w:name="_Ref57704558"/>
            <w:r w:rsidRPr="0060751F">
              <w:rPr>
                <w:rFonts w:ascii="Courier New" w:eastAsia="Times New Roman" w:hAnsi="Courier New" w:cs="Times New Roman"/>
                <w:noProof/>
                <w:sz w:val="20"/>
                <w:szCs w:val="24"/>
                <w:lang w:val="en-US" w:eastAsia="zh-CN"/>
              </w:rPr>
              <w:t>:</w:t>
            </w:r>
            <w:bookmarkEnd w:id="52"/>
          </w:p>
        </w:tc>
        <w:tc>
          <w:tcPr>
            <w:tcW w:w="8372" w:type="dxa"/>
            <w:tcBorders>
              <w:top w:val="nil"/>
              <w:left w:val="nil"/>
              <w:bottom w:val="nil"/>
              <w:right w:val="nil"/>
            </w:tcBorders>
            <w:vAlign w:val="center"/>
          </w:tcPr>
          <w:p w14:paraId="58A8426F" w14:textId="26E029AA" w:rsidR="002341F5" w:rsidRPr="00081A6B" w:rsidRDefault="002341F5" w:rsidP="00AD0F7B">
            <w:pPr>
              <w:keepNext/>
              <w:tabs>
                <w:tab w:val="left" w:pos="567"/>
                <w:tab w:val="left" w:pos="1134"/>
                <w:tab w:val="left" w:pos="1701"/>
              </w:tabs>
              <w:spacing w:before="60" w:after="60"/>
              <w:jc w:val="left"/>
              <w:rPr>
                <w:rFonts w:ascii="Courier New" w:eastAsia="Times New Roman" w:hAnsi="Courier New" w:cs="Times New Roman"/>
                <w:noProof/>
                <w:sz w:val="20"/>
                <w:szCs w:val="24"/>
                <w:lang w:val="en-US" w:eastAsia="zh-CN"/>
              </w:rPr>
            </w:pPr>
            <w:r w:rsidRPr="00081A6B">
              <w:rPr>
                <w:rFonts w:ascii="Courier New" w:eastAsia="Times New Roman" w:hAnsi="Courier New" w:cs="Times New Roman"/>
                <w:noProof/>
                <w:sz w:val="20"/>
                <w:szCs w:val="24"/>
                <w:lang w:val="en-US" w:eastAsia="zh-CN"/>
              </w:rPr>
              <w:t xml:space="preserve"> </w:t>
            </w:r>
            <m:oMath>
              <m:sSub>
                <m:sSubPr>
                  <m:ctrlPr>
                    <w:rPr>
                      <w:rFonts w:ascii="Cambria Math" w:eastAsia="Times New Roman" w:hAnsi="Cambria Math" w:cs="Times New Roman"/>
                      <w:i/>
                      <w:noProof/>
                      <w:sz w:val="20"/>
                      <w:szCs w:val="24"/>
                      <w:lang w:val="en-US" w:eastAsia="zh-CN"/>
                    </w:rPr>
                  </m:ctrlPr>
                </m:sSubPr>
                <m:e>
                  <m:r>
                    <w:rPr>
                      <w:rFonts w:ascii="Cambria Math" w:eastAsia="Times New Roman" w:hAnsi="Cambria Math" w:cs="Times New Roman"/>
                      <w:noProof/>
                      <w:sz w:val="20"/>
                      <w:szCs w:val="24"/>
                      <w:lang w:val="en-US" w:eastAsia="zh-CN"/>
                    </w:rPr>
                    <m:t>L</m:t>
                  </m:r>
                </m:e>
                <m:sub>
                  <m:r>
                    <w:rPr>
                      <w:rFonts w:ascii="Cambria Math" w:eastAsia="Times New Roman" w:hAnsi="Cambria Math" w:cs="Times New Roman"/>
                      <w:noProof/>
                      <w:sz w:val="20"/>
                      <w:szCs w:val="24"/>
                      <w:lang w:val="en-US" w:eastAsia="zh-CN"/>
                    </w:rPr>
                    <m:t>B</m:t>
                  </m:r>
                </m:sub>
              </m:sSub>
              <m:r>
                <w:rPr>
                  <w:rFonts w:ascii="Cambria Math" w:eastAsia="Times New Roman" w:hAnsi="Cambria Math" w:cs="Times New Roman"/>
                  <w:noProof/>
                  <w:sz w:val="20"/>
                  <w:szCs w:val="24"/>
                  <w:lang w:val="en-US" w:eastAsia="zh-CN"/>
                </w:rPr>
                <m:t>≔</m:t>
              </m:r>
              <m:d>
                <m:dPr>
                  <m:begChr m:val="⌊"/>
                  <m:endChr m:val="⌋"/>
                  <m:ctrlPr>
                    <w:rPr>
                      <w:rFonts w:ascii="Cambria Math" w:eastAsia="Times New Roman" w:hAnsi="Cambria Math" w:cs="Times New Roman"/>
                      <w:noProof/>
                      <w:sz w:val="20"/>
                      <w:szCs w:val="24"/>
                      <w:lang w:val="en-US" w:eastAsia="zh-CN"/>
                    </w:rPr>
                  </m:ctrlPr>
                </m:dPr>
                <m:e>
                  <m:f>
                    <m:fPr>
                      <m:ctrlPr>
                        <w:rPr>
                          <w:rFonts w:ascii="Cambria Math" w:eastAsia="Times New Roman" w:hAnsi="Cambria Math" w:cs="Times New Roman"/>
                          <w:noProof/>
                          <w:sz w:val="20"/>
                          <w:szCs w:val="24"/>
                          <w:lang w:val="en-US" w:eastAsia="zh-CN"/>
                        </w:rPr>
                      </m:ctrlPr>
                    </m:fPr>
                    <m:num>
                      <m:r>
                        <w:rPr>
                          <w:rFonts w:ascii="Cambria Math" w:eastAsia="Times New Roman" w:hAnsi="Cambria Math" w:cs="Times New Roman"/>
                          <w:noProof/>
                          <w:sz w:val="20"/>
                          <w:szCs w:val="24"/>
                          <w:lang w:val="en-US" w:eastAsia="zh-CN"/>
                        </w:rPr>
                        <m:t>m</m:t>
                      </m:r>
                    </m:num>
                    <m:den>
                      <m:r>
                        <m:rPr>
                          <m:sty m:val="p"/>
                        </m:rPr>
                        <w:rPr>
                          <w:rFonts w:ascii="Cambria Math" w:eastAsia="Times New Roman" w:hAnsi="Cambria Math" w:cs="Times New Roman"/>
                          <w:noProof/>
                          <w:sz w:val="20"/>
                          <w:szCs w:val="24"/>
                          <w:lang w:val="en-US" w:eastAsia="zh-CN"/>
                        </w:rPr>
                        <m:t>2</m:t>
                      </m:r>
                      <m:r>
                        <w:rPr>
                          <w:rFonts w:ascii="Cambria Math" w:eastAsia="Times New Roman" w:hAnsi="Cambria Math" w:cs="Times New Roman"/>
                          <w:noProof/>
                          <w:sz w:val="20"/>
                          <w:szCs w:val="24"/>
                          <w:lang w:val="en-US" w:eastAsia="zh-CN"/>
                        </w:rPr>
                        <m:t>π</m:t>
                      </m:r>
                    </m:den>
                  </m:f>
                  <m:d>
                    <m:dPr>
                      <m:ctrlPr>
                        <w:rPr>
                          <w:rFonts w:ascii="Cambria Math" w:eastAsia="Times New Roman" w:hAnsi="Cambria Math" w:cs="Times New Roman"/>
                          <w:noProof/>
                          <w:sz w:val="20"/>
                          <w:szCs w:val="24"/>
                          <w:lang w:val="en-US" w:eastAsia="zh-CN"/>
                        </w:rPr>
                      </m:ctrlPr>
                    </m:dPr>
                    <m:e>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φ</m:t>
                          </m:r>
                        </m:e>
                        <m:sub>
                          <m:r>
                            <w:rPr>
                              <w:rFonts w:ascii="Cambria Math" w:eastAsia="Times New Roman" w:hAnsi="Cambria Math" w:cs="Times New Roman"/>
                              <w:noProof/>
                              <w:sz w:val="20"/>
                              <w:szCs w:val="24"/>
                              <w:lang w:val="en-US" w:eastAsia="zh-CN"/>
                            </w:rPr>
                            <m:t>B</m:t>
                          </m:r>
                        </m:sub>
                      </m:sSub>
                      <m:r>
                        <m:rPr>
                          <m:sty m:val="p"/>
                        </m:rPr>
                        <w:rPr>
                          <w:rFonts w:ascii="Cambria Math" w:eastAsia="Times New Roman" w:hAnsi="Cambria Math" w:cs="Times New Roman"/>
                          <w:noProof/>
                          <w:sz w:val="20"/>
                          <w:szCs w:val="24"/>
                          <w:lang w:val="en-US" w:eastAsia="zh-CN"/>
                        </w:rPr>
                        <m:t>-ar</m:t>
                      </m:r>
                      <m:r>
                        <m:rPr>
                          <m:sty m:val="p"/>
                        </m:rPr>
                        <w:rPr>
                          <w:rFonts w:ascii="Cambria Math" w:eastAsia="Times New Roman" w:hAnsi="Cambria Math" w:cs="Times New Roman"/>
                          <w:noProof/>
                          <w:sz w:val="20"/>
                          <w:szCs w:val="24"/>
                          <w:lang w:eastAsia="zh-CN"/>
                        </w:rPr>
                        <m:t>с</m:t>
                      </m:r>
                      <m:r>
                        <m:rPr>
                          <m:sty m:val="p"/>
                        </m:rPr>
                        <w:rPr>
                          <w:rFonts w:ascii="Cambria Math" w:eastAsia="Times New Roman" w:hAnsi="Cambria Math" w:cs="Times New Roman"/>
                          <w:noProof/>
                          <w:sz w:val="20"/>
                          <w:szCs w:val="24"/>
                          <w:lang w:val="en-US" w:eastAsia="zh-CN"/>
                        </w:rPr>
                        <m:t>sin</m:t>
                      </m:r>
                      <m:d>
                        <m:dPr>
                          <m:ctrlPr>
                            <w:rPr>
                              <w:rFonts w:ascii="Cambria Math" w:eastAsia="Times New Roman" w:hAnsi="Cambria Math" w:cs="Times New Roman"/>
                              <w:noProof/>
                              <w:sz w:val="20"/>
                              <w:szCs w:val="24"/>
                              <w:lang w:val="en-US" w:eastAsia="zh-CN"/>
                            </w:rPr>
                          </m:ctrlPr>
                        </m:dPr>
                        <m:e>
                          <m:f>
                            <m:fPr>
                              <m:ctrlPr>
                                <w:rPr>
                                  <w:rFonts w:ascii="Cambria Math" w:eastAsia="Times New Roman" w:hAnsi="Cambria Math" w:cs="Times New Roman"/>
                                  <w:noProof/>
                                  <w:sz w:val="20"/>
                                  <w:szCs w:val="24"/>
                                  <w:lang w:val="en-US" w:eastAsia="zh-CN"/>
                                </w:rPr>
                              </m:ctrlPr>
                            </m:fPr>
                            <m:num>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g</m:t>
                                  </m:r>
                                </m:e>
                                <m:sub>
                                  <m:r>
                                    <w:rPr>
                                      <w:rFonts w:ascii="Cambria Math" w:eastAsia="Times New Roman" w:hAnsi="Cambria Math" w:cs="Times New Roman"/>
                                      <w:noProof/>
                                      <w:sz w:val="20"/>
                                      <w:szCs w:val="24"/>
                                      <w:lang w:val="en-US" w:eastAsia="zh-CN"/>
                                    </w:rPr>
                                    <m:t>Obj</m:t>
                                  </m:r>
                                </m:sub>
                              </m:sSub>
                            </m:num>
                            <m:den>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r</m:t>
                                  </m:r>
                                </m:e>
                                <m:sub>
                                  <m:r>
                                    <w:rPr>
                                      <w:rFonts w:ascii="Cambria Math" w:eastAsia="Times New Roman" w:hAnsi="Cambria Math" w:cs="Times New Roman"/>
                                      <w:noProof/>
                                      <w:sz w:val="20"/>
                                      <w:szCs w:val="24"/>
                                      <w:lang w:val="en-US" w:eastAsia="zh-CN"/>
                                    </w:rPr>
                                    <m:t>B</m:t>
                                  </m:r>
                                </m:sub>
                              </m:sSub>
                            </m:den>
                          </m:f>
                        </m:e>
                      </m:d>
                    </m:e>
                  </m:d>
                </m:e>
              </m:d>
            </m:oMath>
            <w:r w:rsidRPr="00081A6B">
              <w:rPr>
                <w:rFonts w:ascii="Courier New" w:eastAsia="Times New Roman" w:hAnsi="Courier New" w:cs="Times New Roman"/>
                <w:noProof/>
                <w:sz w:val="20"/>
                <w:szCs w:val="24"/>
                <w:lang w:val="en-US" w:eastAsia="zh-CN"/>
              </w:rPr>
              <w:t>;</w:t>
            </w:r>
            <m:oMath>
              <m:r>
                <w:rPr>
                  <w:rFonts w:ascii="Cambria Math" w:eastAsia="Times New Roman" w:hAnsi="Cambria Math" w:cs="Times New Roman"/>
                  <w:noProof/>
                  <w:sz w:val="20"/>
                  <w:szCs w:val="24"/>
                  <w:lang w:val="en-US" w:eastAsia="zh-CN"/>
                </w:rPr>
                <m:t xml:space="preserve"> </m:t>
              </m:r>
              <m:sSub>
                <m:sSubPr>
                  <m:ctrlPr>
                    <w:rPr>
                      <w:rFonts w:ascii="Cambria Math" w:eastAsia="Times New Roman" w:hAnsi="Cambria Math" w:cs="Times New Roman"/>
                      <w:i/>
                      <w:noProof/>
                      <w:sz w:val="20"/>
                      <w:szCs w:val="24"/>
                      <w:lang w:val="en-US" w:eastAsia="zh-CN"/>
                    </w:rPr>
                  </m:ctrlPr>
                </m:sSubPr>
                <m:e>
                  <m:r>
                    <w:rPr>
                      <w:rFonts w:ascii="Cambria Math" w:eastAsia="Times New Roman" w:hAnsi="Cambria Math" w:cs="Times New Roman"/>
                      <w:noProof/>
                      <w:sz w:val="20"/>
                      <w:szCs w:val="24"/>
                      <w:lang w:val="en-US" w:eastAsia="zh-CN"/>
                    </w:rPr>
                    <m:t>R</m:t>
                  </m:r>
                </m:e>
                <m:sub>
                  <m:r>
                    <w:rPr>
                      <w:rFonts w:ascii="Cambria Math" w:eastAsia="Times New Roman" w:hAnsi="Cambria Math" w:cs="Times New Roman"/>
                      <w:noProof/>
                      <w:sz w:val="20"/>
                      <w:szCs w:val="24"/>
                      <w:lang w:val="en-US" w:eastAsia="zh-CN"/>
                    </w:rPr>
                    <m:t>B</m:t>
                  </m:r>
                </m:sub>
              </m:sSub>
              <m:r>
                <w:rPr>
                  <w:rFonts w:ascii="Cambria Math" w:eastAsia="Times New Roman" w:hAnsi="Cambria Math" w:cs="Times New Roman"/>
                  <w:noProof/>
                  <w:sz w:val="20"/>
                  <w:szCs w:val="24"/>
                  <w:lang w:val="en-US" w:eastAsia="zh-CN"/>
                </w:rPr>
                <m:t>≔</m:t>
              </m:r>
              <m:d>
                <m:dPr>
                  <m:begChr m:val="⌊"/>
                  <m:endChr m:val="⌋"/>
                  <m:ctrlPr>
                    <w:rPr>
                      <w:rFonts w:ascii="Cambria Math" w:eastAsia="Times New Roman" w:hAnsi="Cambria Math" w:cs="Times New Roman"/>
                      <w:noProof/>
                      <w:sz w:val="20"/>
                      <w:szCs w:val="24"/>
                      <w:lang w:val="en-US" w:eastAsia="zh-CN"/>
                    </w:rPr>
                  </m:ctrlPr>
                </m:dPr>
                <m:e>
                  <m:f>
                    <m:fPr>
                      <m:ctrlPr>
                        <w:rPr>
                          <w:rFonts w:ascii="Cambria Math" w:eastAsia="Times New Roman" w:hAnsi="Cambria Math" w:cs="Times New Roman"/>
                          <w:noProof/>
                          <w:sz w:val="20"/>
                          <w:szCs w:val="24"/>
                          <w:lang w:val="en-US" w:eastAsia="zh-CN"/>
                        </w:rPr>
                      </m:ctrlPr>
                    </m:fPr>
                    <m:num>
                      <m:r>
                        <w:rPr>
                          <w:rFonts w:ascii="Cambria Math" w:eastAsia="Times New Roman" w:hAnsi="Cambria Math" w:cs="Times New Roman"/>
                          <w:noProof/>
                          <w:sz w:val="20"/>
                          <w:szCs w:val="24"/>
                          <w:lang w:val="en-US" w:eastAsia="zh-CN"/>
                        </w:rPr>
                        <m:t>m</m:t>
                      </m:r>
                    </m:num>
                    <m:den>
                      <m:r>
                        <m:rPr>
                          <m:sty m:val="p"/>
                        </m:rPr>
                        <w:rPr>
                          <w:rFonts w:ascii="Cambria Math" w:eastAsia="Times New Roman" w:hAnsi="Cambria Math" w:cs="Times New Roman"/>
                          <w:noProof/>
                          <w:sz w:val="20"/>
                          <w:szCs w:val="24"/>
                          <w:lang w:val="en-US" w:eastAsia="zh-CN"/>
                        </w:rPr>
                        <m:t>2</m:t>
                      </m:r>
                      <m:r>
                        <w:rPr>
                          <w:rFonts w:ascii="Cambria Math" w:eastAsia="Times New Roman" w:hAnsi="Cambria Math" w:cs="Times New Roman"/>
                          <w:noProof/>
                          <w:sz w:val="20"/>
                          <w:szCs w:val="24"/>
                          <w:lang w:val="en-US" w:eastAsia="zh-CN"/>
                        </w:rPr>
                        <m:t>π</m:t>
                      </m:r>
                    </m:den>
                  </m:f>
                  <m:d>
                    <m:dPr>
                      <m:ctrlPr>
                        <w:rPr>
                          <w:rFonts w:ascii="Cambria Math" w:eastAsia="Times New Roman" w:hAnsi="Cambria Math" w:cs="Times New Roman"/>
                          <w:noProof/>
                          <w:sz w:val="20"/>
                          <w:szCs w:val="24"/>
                          <w:lang w:val="en-US" w:eastAsia="zh-CN"/>
                        </w:rPr>
                      </m:ctrlPr>
                    </m:dPr>
                    <m:e>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φ</m:t>
                          </m:r>
                        </m:e>
                        <m:sub>
                          <m:r>
                            <w:rPr>
                              <w:rFonts w:ascii="Cambria Math" w:eastAsia="Times New Roman" w:hAnsi="Cambria Math" w:cs="Times New Roman"/>
                              <w:noProof/>
                              <w:sz w:val="20"/>
                              <w:szCs w:val="24"/>
                              <w:lang w:val="en-US" w:eastAsia="zh-CN"/>
                            </w:rPr>
                            <m:t>B</m:t>
                          </m:r>
                        </m:sub>
                      </m:sSub>
                      <m:r>
                        <m:rPr>
                          <m:sty m:val="p"/>
                        </m:rPr>
                        <w:rPr>
                          <w:rFonts w:ascii="Cambria Math" w:eastAsia="Times New Roman" w:hAnsi="Cambria Math" w:cs="Times New Roman"/>
                          <w:noProof/>
                          <w:sz w:val="20"/>
                          <w:szCs w:val="24"/>
                          <w:lang w:val="en-US" w:eastAsia="zh-CN"/>
                        </w:rPr>
                        <m:t>+ar</m:t>
                      </m:r>
                      <m:r>
                        <m:rPr>
                          <m:sty m:val="p"/>
                        </m:rPr>
                        <w:rPr>
                          <w:rFonts w:ascii="Cambria Math" w:eastAsia="Times New Roman" w:hAnsi="Cambria Math" w:cs="Times New Roman"/>
                          <w:noProof/>
                          <w:sz w:val="20"/>
                          <w:szCs w:val="24"/>
                          <w:lang w:eastAsia="zh-CN"/>
                        </w:rPr>
                        <m:t>с</m:t>
                      </m:r>
                      <m:r>
                        <m:rPr>
                          <m:sty m:val="p"/>
                        </m:rPr>
                        <w:rPr>
                          <w:rFonts w:ascii="Cambria Math" w:eastAsia="Times New Roman" w:hAnsi="Cambria Math" w:cs="Times New Roman"/>
                          <w:noProof/>
                          <w:sz w:val="20"/>
                          <w:szCs w:val="24"/>
                          <w:lang w:val="en-US" w:eastAsia="zh-CN"/>
                        </w:rPr>
                        <m:t>sin</m:t>
                      </m:r>
                      <m:d>
                        <m:dPr>
                          <m:ctrlPr>
                            <w:rPr>
                              <w:rFonts w:ascii="Cambria Math" w:eastAsia="Times New Roman" w:hAnsi="Cambria Math" w:cs="Times New Roman"/>
                              <w:noProof/>
                              <w:sz w:val="20"/>
                              <w:szCs w:val="24"/>
                              <w:lang w:val="en-US" w:eastAsia="zh-CN"/>
                            </w:rPr>
                          </m:ctrlPr>
                        </m:dPr>
                        <m:e>
                          <m:f>
                            <m:fPr>
                              <m:ctrlPr>
                                <w:rPr>
                                  <w:rFonts w:ascii="Cambria Math" w:eastAsia="Times New Roman" w:hAnsi="Cambria Math" w:cs="Times New Roman"/>
                                  <w:noProof/>
                                  <w:sz w:val="20"/>
                                  <w:szCs w:val="24"/>
                                  <w:lang w:val="en-US" w:eastAsia="zh-CN"/>
                                </w:rPr>
                              </m:ctrlPr>
                            </m:fPr>
                            <m:num>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g</m:t>
                                  </m:r>
                                </m:e>
                                <m:sub>
                                  <m:r>
                                    <w:rPr>
                                      <w:rFonts w:ascii="Cambria Math" w:eastAsia="Times New Roman" w:hAnsi="Cambria Math" w:cs="Times New Roman"/>
                                      <w:noProof/>
                                      <w:sz w:val="20"/>
                                      <w:szCs w:val="24"/>
                                      <w:lang w:val="en-US" w:eastAsia="zh-CN"/>
                                    </w:rPr>
                                    <m:t>Obj</m:t>
                                  </m:r>
                                </m:sub>
                              </m:sSub>
                            </m:num>
                            <m:den>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r</m:t>
                                  </m:r>
                                </m:e>
                                <m:sub>
                                  <m:r>
                                    <w:rPr>
                                      <w:rFonts w:ascii="Cambria Math" w:eastAsia="Times New Roman" w:hAnsi="Cambria Math" w:cs="Times New Roman"/>
                                      <w:noProof/>
                                      <w:sz w:val="20"/>
                                      <w:szCs w:val="24"/>
                                      <w:lang w:val="en-US" w:eastAsia="zh-CN"/>
                                    </w:rPr>
                                    <m:t>B</m:t>
                                  </m:r>
                                </m:sub>
                              </m:sSub>
                            </m:den>
                          </m:f>
                        </m:e>
                      </m:d>
                    </m:e>
                  </m:d>
                </m:e>
              </m:d>
            </m:oMath>
          </w:p>
        </w:tc>
      </w:tr>
      <w:tr w:rsidR="002341F5" w:rsidRPr="0013743B" w14:paraId="63D1F2CF" w14:textId="77777777" w:rsidTr="00AD0F7B">
        <w:trPr>
          <w:cantSplit/>
          <w:jc w:val="center"/>
        </w:trPr>
        <w:tc>
          <w:tcPr>
            <w:tcW w:w="417" w:type="dxa"/>
            <w:tcBorders>
              <w:top w:val="nil"/>
              <w:bottom w:val="nil"/>
              <w:right w:val="nil"/>
            </w:tcBorders>
            <w:vAlign w:val="center"/>
          </w:tcPr>
          <w:p w14:paraId="3EBB3318" w14:textId="77777777" w:rsidR="002341F5" w:rsidRPr="0060751F" w:rsidRDefault="002341F5" w:rsidP="00AD0F7B">
            <w:pPr>
              <w:keepNext/>
              <w:numPr>
                <w:ilvl w:val="0"/>
                <w:numId w:val="16"/>
              </w:numPr>
              <w:tabs>
                <w:tab w:val="left" w:pos="567"/>
                <w:tab w:val="left" w:pos="1134"/>
                <w:tab w:val="left" w:pos="1701"/>
              </w:tabs>
              <w:spacing w:before="60" w:after="60"/>
              <w:jc w:val="right"/>
              <w:rPr>
                <w:rFonts w:ascii="Courier New" w:eastAsia="Times New Roman" w:hAnsi="Courier New" w:cs="Times New Roman"/>
                <w:noProof/>
                <w:sz w:val="20"/>
                <w:szCs w:val="24"/>
                <w:lang w:val="en-US" w:eastAsia="zh-CN"/>
              </w:rPr>
            </w:pPr>
            <w:r w:rsidRPr="0060751F">
              <w:rPr>
                <w:rFonts w:ascii="Courier New" w:eastAsia="Times New Roman" w:hAnsi="Courier New" w:cs="Times New Roman"/>
                <w:noProof/>
                <w:sz w:val="20"/>
                <w:szCs w:val="24"/>
                <w:lang w:val="en-US" w:eastAsia="zh-CN"/>
              </w:rPr>
              <w:t>:</w:t>
            </w:r>
          </w:p>
        </w:tc>
        <w:tc>
          <w:tcPr>
            <w:tcW w:w="8372" w:type="dxa"/>
            <w:tcBorders>
              <w:top w:val="nil"/>
              <w:left w:val="nil"/>
              <w:bottom w:val="nil"/>
              <w:right w:val="nil"/>
            </w:tcBorders>
            <w:vAlign w:val="center"/>
          </w:tcPr>
          <w:p w14:paraId="2EA3FA9C" w14:textId="77777777" w:rsidR="002341F5" w:rsidRPr="0060751F" w:rsidRDefault="002341F5" w:rsidP="00AD0F7B">
            <w:pPr>
              <w:keepNext/>
              <w:tabs>
                <w:tab w:val="left" w:pos="567"/>
                <w:tab w:val="left" w:pos="1134"/>
                <w:tab w:val="left" w:pos="1701"/>
              </w:tabs>
              <w:spacing w:before="60" w:after="60"/>
              <w:jc w:val="left"/>
              <w:rPr>
                <w:rFonts w:ascii="Courier New" w:eastAsia="Times New Roman" w:hAnsi="Courier New" w:cs="Times New Roman"/>
                <w:b/>
                <w:bCs/>
                <w:noProof/>
                <w:sz w:val="20"/>
                <w:szCs w:val="24"/>
                <w:lang w:val="en-US" w:eastAsia="zh-CN"/>
              </w:rPr>
            </w:pPr>
            <w:r w:rsidRPr="0060751F">
              <w:rPr>
                <w:rFonts w:ascii="Courier New" w:eastAsia="Times New Roman" w:hAnsi="Courier New" w:cs="Times New Roman"/>
                <w:b/>
                <w:bCs/>
                <w:noProof/>
                <w:sz w:val="20"/>
                <w:szCs w:val="24"/>
                <w:lang w:val="en-US" w:eastAsia="zh-CN"/>
              </w:rPr>
              <w:t xml:space="preserve"> for</w:t>
            </w:r>
            <w:r w:rsidRPr="0060751F">
              <w:rPr>
                <w:rFonts w:ascii="Courier New" w:eastAsia="Times New Roman" w:hAnsi="Courier New" w:cs="Times New Roman"/>
                <w:noProof/>
                <w:sz w:val="20"/>
                <w:szCs w:val="24"/>
                <w:lang w:val="en-US" w:eastAsia="zh-CN"/>
              </w:rPr>
              <w:t xml:space="preserve"> </w:t>
            </w:r>
            <m:oMath>
              <m:r>
                <w:rPr>
                  <w:rFonts w:ascii="Cambria Math" w:eastAsia="Times New Roman" w:hAnsi="Cambria Math" w:cs="Times New Roman"/>
                  <w:noProof/>
                  <w:sz w:val="20"/>
                  <w:szCs w:val="24"/>
                  <w:lang w:val="en-US" w:eastAsia="zh-CN"/>
                </w:rPr>
                <m:t>j</m:t>
              </m:r>
              <m:r>
                <m:rPr>
                  <m:sty m:val="p"/>
                </m:rPr>
                <w:rPr>
                  <w:rFonts w:ascii="Cambria Math" w:eastAsia="Times New Roman" w:hAnsi="Cambria Math" w:cs="Times New Roman"/>
                  <w:noProof/>
                  <w:sz w:val="20"/>
                  <w:szCs w:val="24"/>
                  <w:lang w:val="en-US" w:eastAsia="zh-CN"/>
                </w:rPr>
                <m:t>∈</m:t>
              </m:r>
              <m:d>
                <m:dPr>
                  <m:begChr m:val="["/>
                  <m:endChr m:val="]"/>
                  <m:ctrlPr>
                    <w:rPr>
                      <w:rFonts w:ascii="Cambria Math" w:eastAsia="Times New Roman" w:hAnsi="Cambria Math" w:cs="Times New Roman"/>
                      <w:noProof/>
                      <w:sz w:val="20"/>
                      <w:szCs w:val="24"/>
                      <w:lang w:val="en-US" w:eastAsia="zh-CN"/>
                    </w:rPr>
                  </m:ctrlPr>
                </m:dPr>
                <m:e>
                  <m:sSub>
                    <m:sSubPr>
                      <m:ctrlPr>
                        <w:rPr>
                          <w:rFonts w:ascii="Cambria Math" w:eastAsia="Times New Roman" w:hAnsi="Cambria Math" w:cs="Times New Roman"/>
                          <w:i/>
                          <w:noProof/>
                          <w:sz w:val="20"/>
                          <w:szCs w:val="24"/>
                          <w:lang w:val="en-US" w:eastAsia="zh-CN"/>
                        </w:rPr>
                      </m:ctrlPr>
                    </m:sSubPr>
                    <m:e>
                      <m:r>
                        <w:rPr>
                          <w:rFonts w:ascii="Cambria Math" w:eastAsia="Times New Roman" w:hAnsi="Cambria Math" w:cs="Times New Roman"/>
                          <w:noProof/>
                          <w:sz w:val="20"/>
                          <w:szCs w:val="24"/>
                          <w:lang w:val="en-US" w:eastAsia="zh-CN"/>
                        </w:rPr>
                        <m:t>L</m:t>
                      </m:r>
                    </m:e>
                    <m:sub>
                      <m:r>
                        <w:rPr>
                          <w:rFonts w:ascii="Cambria Math" w:eastAsia="Times New Roman" w:hAnsi="Cambria Math" w:cs="Times New Roman"/>
                          <w:noProof/>
                          <w:sz w:val="20"/>
                          <w:szCs w:val="24"/>
                          <w:lang w:val="en-US" w:eastAsia="zh-CN"/>
                        </w:rPr>
                        <m:t>B</m:t>
                      </m:r>
                    </m:sub>
                  </m:sSub>
                  <m:r>
                    <w:rPr>
                      <w:rFonts w:ascii="Cambria Math" w:eastAsia="Times New Roman" w:hAnsi="Cambria Math" w:cs="Times New Roman"/>
                      <w:noProof/>
                      <w:sz w:val="20"/>
                      <w:szCs w:val="24"/>
                      <w:lang w:val="en-US" w:eastAsia="zh-CN"/>
                    </w:rPr>
                    <m:t>,</m:t>
                  </m:r>
                  <m:sSub>
                    <m:sSubPr>
                      <m:ctrlPr>
                        <w:rPr>
                          <w:rFonts w:ascii="Cambria Math" w:eastAsia="Times New Roman" w:hAnsi="Cambria Math" w:cs="Times New Roman"/>
                          <w:i/>
                          <w:noProof/>
                          <w:sz w:val="20"/>
                          <w:szCs w:val="24"/>
                          <w:lang w:val="en-US" w:eastAsia="zh-CN"/>
                        </w:rPr>
                      </m:ctrlPr>
                    </m:sSubPr>
                    <m:e>
                      <m:r>
                        <w:rPr>
                          <w:rFonts w:ascii="Cambria Math" w:eastAsia="Times New Roman" w:hAnsi="Cambria Math" w:cs="Times New Roman"/>
                          <w:noProof/>
                          <w:sz w:val="20"/>
                          <w:szCs w:val="24"/>
                          <w:lang w:val="en-US" w:eastAsia="zh-CN"/>
                        </w:rPr>
                        <m:t>R</m:t>
                      </m:r>
                    </m:e>
                    <m:sub>
                      <m:r>
                        <w:rPr>
                          <w:rFonts w:ascii="Cambria Math" w:eastAsia="Times New Roman" w:hAnsi="Cambria Math" w:cs="Times New Roman"/>
                          <w:noProof/>
                          <w:sz w:val="20"/>
                          <w:szCs w:val="24"/>
                          <w:lang w:val="en-US" w:eastAsia="zh-CN"/>
                        </w:rPr>
                        <m:t>B</m:t>
                      </m:r>
                    </m:sub>
                  </m:sSub>
                </m:e>
              </m:d>
            </m:oMath>
            <w:r w:rsidRPr="0060751F">
              <w:rPr>
                <w:rFonts w:ascii="Courier New" w:eastAsia="Times New Roman" w:hAnsi="Courier New" w:cs="Times New Roman"/>
                <w:noProof/>
                <w:sz w:val="20"/>
                <w:szCs w:val="24"/>
                <w:lang w:val="en-US" w:eastAsia="zh-CN"/>
              </w:rPr>
              <w:t xml:space="preserve"> </w:t>
            </w:r>
            <w:r w:rsidRPr="0060751F">
              <w:rPr>
                <w:rFonts w:ascii="Courier New" w:eastAsia="Times New Roman" w:hAnsi="Courier New" w:cs="Times New Roman"/>
                <w:b/>
                <w:bCs/>
                <w:noProof/>
                <w:sz w:val="20"/>
                <w:szCs w:val="24"/>
                <w:lang w:val="en-US" w:eastAsia="zh-CN"/>
              </w:rPr>
              <w:t>do</w:t>
            </w:r>
            <w:r w:rsidRPr="0060751F">
              <w:rPr>
                <w:rFonts w:ascii="Courier New" w:eastAsia="Times New Roman" w:hAnsi="Courier New" w:cs="Times New Roman"/>
                <w:noProof/>
                <w:sz w:val="20"/>
                <w:szCs w:val="24"/>
                <w:lang w:val="en-US" w:eastAsia="zh-CN"/>
              </w:rPr>
              <w:t xml:space="preserve"> </w:t>
            </w:r>
            <m:oMath>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β</m:t>
                  </m:r>
                </m:e>
                <m:sub>
                  <m:r>
                    <w:rPr>
                      <w:rFonts w:ascii="Cambria Math" w:eastAsia="Times New Roman" w:hAnsi="Cambria Math" w:cs="Times New Roman"/>
                      <w:noProof/>
                      <w:sz w:val="20"/>
                      <w:szCs w:val="24"/>
                      <w:lang w:val="en-US" w:eastAsia="zh-CN"/>
                    </w:rPr>
                    <m:t>B</m:t>
                  </m:r>
                </m:sub>
              </m:sSub>
              <m:r>
                <m:rPr>
                  <m:sty m:val="p"/>
                </m:rPr>
                <w:rPr>
                  <w:rFonts w:ascii="Cambria Math" w:eastAsia="Times New Roman" w:hAnsi="Cambria Math" w:cs="Times New Roman"/>
                  <w:noProof/>
                  <w:sz w:val="20"/>
                  <w:szCs w:val="24"/>
                  <w:lang w:val="en-US" w:eastAsia="zh-CN"/>
                </w:rPr>
                <m:t>[j]≔1</m:t>
              </m:r>
            </m:oMath>
          </w:p>
        </w:tc>
      </w:tr>
      <w:tr w:rsidR="002341F5" w:rsidRPr="0013743B" w14:paraId="6BC75C9C" w14:textId="77777777" w:rsidTr="00AD0F7B">
        <w:trPr>
          <w:cantSplit/>
          <w:jc w:val="center"/>
        </w:trPr>
        <w:tc>
          <w:tcPr>
            <w:tcW w:w="417" w:type="dxa"/>
            <w:tcBorders>
              <w:top w:val="nil"/>
              <w:bottom w:val="nil"/>
              <w:right w:val="nil"/>
            </w:tcBorders>
            <w:vAlign w:val="center"/>
          </w:tcPr>
          <w:p w14:paraId="085CDBA0" w14:textId="77777777" w:rsidR="002341F5" w:rsidRPr="0060751F" w:rsidRDefault="002341F5" w:rsidP="00AD0F7B">
            <w:pPr>
              <w:keepNext/>
              <w:numPr>
                <w:ilvl w:val="0"/>
                <w:numId w:val="16"/>
              </w:numPr>
              <w:tabs>
                <w:tab w:val="left" w:pos="567"/>
                <w:tab w:val="left" w:pos="1134"/>
                <w:tab w:val="left" w:pos="1701"/>
              </w:tabs>
              <w:spacing w:before="60" w:after="60"/>
              <w:jc w:val="right"/>
              <w:rPr>
                <w:rFonts w:ascii="Courier New" w:eastAsia="Times New Roman" w:hAnsi="Courier New" w:cs="Times New Roman"/>
                <w:noProof/>
                <w:sz w:val="20"/>
                <w:szCs w:val="24"/>
                <w:lang w:val="en-US" w:eastAsia="zh-CN"/>
              </w:rPr>
            </w:pPr>
            <w:bookmarkStart w:id="53" w:name="_Ref57704564"/>
            <w:r w:rsidRPr="0060751F">
              <w:rPr>
                <w:rFonts w:ascii="Courier New" w:eastAsia="Times New Roman" w:hAnsi="Courier New" w:cs="Times New Roman"/>
                <w:noProof/>
                <w:sz w:val="20"/>
                <w:szCs w:val="24"/>
                <w:lang w:val="en-US" w:eastAsia="zh-CN"/>
              </w:rPr>
              <w:t>:</w:t>
            </w:r>
            <w:bookmarkEnd w:id="53"/>
          </w:p>
        </w:tc>
        <w:tc>
          <w:tcPr>
            <w:tcW w:w="8372" w:type="dxa"/>
            <w:tcBorders>
              <w:top w:val="nil"/>
              <w:left w:val="nil"/>
              <w:bottom w:val="nil"/>
              <w:right w:val="nil"/>
            </w:tcBorders>
            <w:vAlign w:val="center"/>
          </w:tcPr>
          <w:p w14:paraId="6D62363B" w14:textId="77777777" w:rsidR="002341F5" w:rsidRPr="0060751F" w:rsidRDefault="002341F5" w:rsidP="00AD0F7B">
            <w:pPr>
              <w:keepNext/>
              <w:tabs>
                <w:tab w:val="left" w:pos="567"/>
                <w:tab w:val="left" w:pos="1134"/>
                <w:tab w:val="left" w:pos="1701"/>
              </w:tabs>
              <w:spacing w:before="60" w:after="60"/>
              <w:jc w:val="left"/>
              <w:rPr>
                <w:rFonts w:ascii="Courier New" w:eastAsia="Times New Roman" w:hAnsi="Courier New" w:cs="Times New Roman"/>
                <w:b/>
                <w:bCs/>
                <w:noProof/>
                <w:sz w:val="20"/>
                <w:szCs w:val="24"/>
                <w:lang w:val="en-US" w:eastAsia="zh-CN"/>
              </w:rPr>
            </w:pPr>
            <w:r w:rsidRPr="0060751F">
              <w:rPr>
                <w:rFonts w:ascii="Courier New" w:eastAsia="Times New Roman" w:hAnsi="Courier New" w:cs="Times New Roman"/>
                <w:b/>
                <w:bCs/>
                <w:noProof/>
                <w:sz w:val="20"/>
                <w:szCs w:val="24"/>
                <w:lang w:val="en-US" w:eastAsia="zh-CN"/>
              </w:rPr>
              <w:t xml:space="preserve"> for</w:t>
            </w:r>
            <w:r w:rsidRPr="0060751F">
              <w:rPr>
                <w:rFonts w:ascii="Courier New" w:eastAsia="Times New Roman" w:hAnsi="Courier New" w:cs="Times New Roman"/>
                <w:noProof/>
                <w:sz w:val="20"/>
                <w:szCs w:val="24"/>
                <w:lang w:val="en-US" w:eastAsia="zh-CN"/>
              </w:rPr>
              <w:t xml:space="preserve"> </w:t>
            </w:r>
            <m:oMath>
              <m:r>
                <w:rPr>
                  <w:rFonts w:ascii="Cambria Math" w:eastAsia="Times New Roman" w:hAnsi="Cambria Math" w:cs="Times New Roman"/>
                  <w:noProof/>
                  <w:sz w:val="20"/>
                  <w:szCs w:val="24"/>
                  <w:lang w:val="en-US" w:eastAsia="zh-CN"/>
                </w:rPr>
                <m:t>j∉</m:t>
              </m:r>
              <m:d>
                <m:dPr>
                  <m:begChr m:val="["/>
                  <m:endChr m:val="]"/>
                  <m:ctrlPr>
                    <w:rPr>
                      <w:rFonts w:ascii="Cambria Math" w:eastAsia="Times New Roman" w:hAnsi="Cambria Math" w:cs="Times New Roman"/>
                      <w:noProof/>
                      <w:sz w:val="20"/>
                      <w:szCs w:val="24"/>
                      <w:lang w:val="en-US" w:eastAsia="zh-CN"/>
                    </w:rPr>
                  </m:ctrlPr>
                </m:dPr>
                <m:e>
                  <m:sSub>
                    <m:sSubPr>
                      <m:ctrlPr>
                        <w:rPr>
                          <w:rFonts w:ascii="Cambria Math" w:eastAsia="Times New Roman" w:hAnsi="Cambria Math" w:cs="Times New Roman"/>
                          <w:i/>
                          <w:noProof/>
                          <w:sz w:val="20"/>
                          <w:szCs w:val="24"/>
                          <w:lang w:val="en-US" w:eastAsia="zh-CN"/>
                        </w:rPr>
                      </m:ctrlPr>
                    </m:sSubPr>
                    <m:e>
                      <m:r>
                        <w:rPr>
                          <w:rFonts w:ascii="Cambria Math" w:eastAsia="Times New Roman" w:hAnsi="Cambria Math" w:cs="Times New Roman"/>
                          <w:noProof/>
                          <w:sz w:val="20"/>
                          <w:szCs w:val="24"/>
                          <w:lang w:val="en-US" w:eastAsia="zh-CN"/>
                        </w:rPr>
                        <m:t>L</m:t>
                      </m:r>
                    </m:e>
                    <m:sub>
                      <m:r>
                        <w:rPr>
                          <w:rFonts w:ascii="Cambria Math" w:eastAsia="Times New Roman" w:hAnsi="Cambria Math" w:cs="Times New Roman"/>
                          <w:noProof/>
                          <w:sz w:val="20"/>
                          <w:szCs w:val="24"/>
                          <w:lang w:val="en-US" w:eastAsia="zh-CN"/>
                        </w:rPr>
                        <m:t>B</m:t>
                      </m:r>
                    </m:sub>
                  </m:sSub>
                  <m:r>
                    <w:rPr>
                      <w:rFonts w:ascii="Cambria Math" w:eastAsia="Times New Roman" w:hAnsi="Cambria Math" w:cs="Times New Roman"/>
                      <w:noProof/>
                      <w:sz w:val="20"/>
                      <w:szCs w:val="24"/>
                      <w:lang w:val="en-US" w:eastAsia="zh-CN"/>
                    </w:rPr>
                    <m:t>,</m:t>
                  </m:r>
                  <m:sSub>
                    <m:sSubPr>
                      <m:ctrlPr>
                        <w:rPr>
                          <w:rFonts w:ascii="Cambria Math" w:eastAsia="Times New Roman" w:hAnsi="Cambria Math" w:cs="Times New Roman"/>
                          <w:i/>
                          <w:noProof/>
                          <w:sz w:val="20"/>
                          <w:szCs w:val="24"/>
                          <w:lang w:val="en-US" w:eastAsia="zh-CN"/>
                        </w:rPr>
                      </m:ctrlPr>
                    </m:sSubPr>
                    <m:e>
                      <m:r>
                        <w:rPr>
                          <w:rFonts w:ascii="Cambria Math" w:eastAsia="Times New Roman" w:hAnsi="Cambria Math" w:cs="Times New Roman"/>
                          <w:noProof/>
                          <w:sz w:val="20"/>
                          <w:szCs w:val="24"/>
                          <w:lang w:val="en-US" w:eastAsia="zh-CN"/>
                        </w:rPr>
                        <m:t>R</m:t>
                      </m:r>
                    </m:e>
                    <m:sub>
                      <m:r>
                        <w:rPr>
                          <w:rFonts w:ascii="Cambria Math" w:eastAsia="Times New Roman" w:hAnsi="Cambria Math" w:cs="Times New Roman"/>
                          <w:noProof/>
                          <w:sz w:val="20"/>
                          <w:szCs w:val="24"/>
                          <w:lang w:val="en-US" w:eastAsia="zh-CN"/>
                        </w:rPr>
                        <m:t>B</m:t>
                      </m:r>
                    </m:sub>
                  </m:sSub>
                </m:e>
              </m:d>
            </m:oMath>
            <w:r w:rsidRPr="0060751F">
              <w:rPr>
                <w:rFonts w:ascii="Courier New" w:eastAsia="Times New Roman" w:hAnsi="Courier New" w:cs="Times New Roman"/>
                <w:noProof/>
                <w:sz w:val="20"/>
                <w:szCs w:val="24"/>
                <w:lang w:val="en-US" w:eastAsia="zh-CN"/>
              </w:rPr>
              <w:t xml:space="preserve"> </w:t>
            </w:r>
            <w:r w:rsidRPr="0060751F">
              <w:rPr>
                <w:rFonts w:ascii="Courier New" w:eastAsia="Times New Roman" w:hAnsi="Courier New" w:cs="Times New Roman"/>
                <w:b/>
                <w:bCs/>
                <w:noProof/>
                <w:sz w:val="20"/>
                <w:szCs w:val="24"/>
                <w:lang w:val="en-US" w:eastAsia="zh-CN"/>
              </w:rPr>
              <w:t>do</w:t>
            </w:r>
            <w:r w:rsidRPr="0060751F">
              <w:rPr>
                <w:rFonts w:ascii="Courier New" w:eastAsia="Times New Roman" w:hAnsi="Courier New" w:cs="Times New Roman"/>
                <w:noProof/>
                <w:sz w:val="20"/>
                <w:szCs w:val="24"/>
                <w:lang w:val="en-US" w:eastAsia="zh-CN"/>
              </w:rPr>
              <w:t xml:space="preserve"> </w:t>
            </w:r>
            <m:oMath>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β</m:t>
                  </m:r>
                </m:e>
                <m:sub>
                  <m:r>
                    <w:rPr>
                      <w:rFonts w:ascii="Cambria Math" w:eastAsia="Times New Roman" w:hAnsi="Cambria Math" w:cs="Times New Roman"/>
                      <w:noProof/>
                      <w:sz w:val="20"/>
                      <w:szCs w:val="24"/>
                      <w:lang w:val="en-US" w:eastAsia="zh-CN"/>
                    </w:rPr>
                    <m:t>B</m:t>
                  </m:r>
                </m:sub>
              </m:sSub>
              <m:r>
                <m:rPr>
                  <m:sty m:val="p"/>
                </m:rPr>
                <w:rPr>
                  <w:rFonts w:ascii="Cambria Math" w:eastAsia="Times New Roman" w:hAnsi="Cambria Math" w:cs="Times New Roman"/>
                  <w:noProof/>
                  <w:sz w:val="20"/>
                  <w:szCs w:val="24"/>
                  <w:lang w:val="en-US" w:eastAsia="zh-CN"/>
                </w:rPr>
                <m:t>[j]≔0</m:t>
              </m:r>
            </m:oMath>
          </w:p>
        </w:tc>
      </w:tr>
      <w:tr w:rsidR="00093942" w:rsidRPr="00093942" w14:paraId="08FFB3E1" w14:textId="77777777" w:rsidTr="00093942">
        <w:trPr>
          <w:cantSplit/>
          <w:jc w:val="center"/>
        </w:trPr>
        <w:tc>
          <w:tcPr>
            <w:tcW w:w="417" w:type="dxa"/>
            <w:tcBorders>
              <w:top w:val="nil"/>
              <w:bottom w:val="nil"/>
              <w:right w:val="nil"/>
            </w:tcBorders>
            <w:vAlign w:val="center"/>
          </w:tcPr>
          <w:p w14:paraId="6F848A67" w14:textId="77777777" w:rsidR="00093942" w:rsidRPr="0060751F" w:rsidRDefault="00093942" w:rsidP="00093942">
            <w:pPr>
              <w:keepNext/>
              <w:numPr>
                <w:ilvl w:val="0"/>
                <w:numId w:val="16"/>
              </w:numPr>
              <w:tabs>
                <w:tab w:val="left" w:pos="567"/>
                <w:tab w:val="left" w:pos="1134"/>
                <w:tab w:val="left" w:pos="1701"/>
              </w:tabs>
              <w:spacing w:before="60" w:after="60"/>
              <w:jc w:val="right"/>
              <w:rPr>
                <w:rFonts w:ascii="Courier New" w:eastAsia="Times New Roman" w:hAnsi="Courier New" w:cs="Times New Roman"/>
                <w:noProof/>
                <w:sz w:val="20"/>
                <w:szCs w:val="24"/>
                <w:lang w:val="en-US" w:eastAsia="zh-CN"/>
              </w:rPr>
            </w:pPr>
            <w:bookmarkStart w:id="54" w:name="_Ref57912487"/>
            <w:r w:rsidRPr="0060751F">
              <w:rPr>
                <w:rFonts w:ascii="Courier New" w:eastAsia="Times New Roman" w:hAnsi="Courier New" w:cs="Times New Roman"/>
                <w:noProof/>
                <w:sz w:val="20"/>
                <w:szCs w:val="24"/>
                <w:lang w:val="en-US" w:eastAsia="zh-CN"/>
              </w:rPr>
              <w:t>:</w:t>
            </w:r>
            <w:bookmarkEnd w:id="54"/>
          </w:p>
        </w:tc>
        <w:tc>
          <w:tcPr>
            <w:tcW w:w="8372" w:type="dxa"/>
            <w:tcBorders>
              <w:top w:val="nil"/>
              <w:left w:val="nil"/>
              <w:bottom w:val="nil"/>
              <w:right w:val="nil"/>
            </w:tcBorders>
            <w:vAlign w:val="center"/>
          </w:tcPr>
          <w:p w14:paraId="4ABE7E4A" w14:textId="25A975B4" w:rsidR="00093942" w:rsidRPr="0060751F" w:rsidRDefault="00093942" w:rsidP="00093942">
            <w:pPr>
              <w:keepNext/>
              <w:tabs>
                <w:tab w:val="left" w:pos="567"/>
                <w:tab w:val="left" w:pos="1134"/>
                <w:tab w:val="left" w:pos="1701"/>
              </w:tabs>
              <w:spacing w:before="60" w:after="60"/>
              <w:jc w:val="left"/>
              <w:rPr>
                <w:rFonts w:ascii="Courier New" w:eastAsia="Times New Roman" w:hAnsi="Courier New" w:cs="Times New Roman"/>
                <w:noProof/>
                <w:sz w:val="20"/>
                <w:szCs w:val="24"/>
                <w:lang w:val="en-US" w:eastAsia="zh-CN"/>
              </w:rPr>
            </w:pPr>
            <w:r w:rsidRPr="0060751F">
              <w:rPr>
                <w:rFonts w:ascii="Courier New" w:eastAsia="Times New Roman" w:hAnsi="Courier New" w:cs="Times New Roman"/>
                <w:noProof/>
                <w:sz w:val="20"/>
                <w:szCs w:val="24"/>
                <w:lang w:val="en-US" w:eastAsia="zh-CN"/>
              </w:rPr>
              <w:t xml:space="preserve"> </w:t>
            </w:r>
            <m:oMath>
              <m:r>
                <w:rPr>
                  <w:rFonts w:ascii="Cambria Math" w:eastAsiaTheme="minorEastAsia" w:hAnsi="Cambria Math"/>
                  <w:kern w:val="24"/>
                </w:rPr>
                <m:t>d</m:t>
              </m:r>
              <m:r>
                <m:rPr>
                  <m:sty m:val="p"/>
                </m:rPr>
                <w:rPr>
                  <w:rFonts w:ascii="Cambria Math" w:eastAsiaTheme="minorEastAsia" w:hAnsi="Cambria Math"/>
                  <w:kern w:val="24"/>
                  <w:lang w:val="en-US"/>
                </w:rPr>
                <m:t>=tanh</m:t>
              </m:r>
              <m:d>
                <m:dPr>
                  <m:ctrlPr>
                    <w:rPr>
                      <w:rFonts w:ascii="Cambria Math" w:eastAsiaTheme="minorEastAsia" w:hAnsi="Cambria Math"/>
                      <w:i/>
                      <w:iCs/>
                      <w:kern w:val="24"/>
                    </w:rPr>
                  </m:ctrlPr>
                </m:dPr>
                <m:e>
                  <m:r>
                    <w:rPr>
                      <w:rFonts w:ascii="Cambria Math" w:eastAsiaTheme="minorEastAsia" w:hAnsi="Cambria Math"/>
                      <w:kern w:val="24"/>
                    </w:rPr>
                    <m:t>λ</m:t>
                  </m:r>
                  <m:f>
                    <m:fPr>
                      <m:ctrlPr>
                        <w:rPr>
                          <w:rFonts w:ascii="Cambria Math" w:eastAsiaTheme="minorEastAsia" w:hAnsi="Cambria Math"/>
                          <w:i/>
                          <w:iCs/>
                          <w:kern w:val="24"/>
                        </w:rPr>
                      </m:ctrlPr>
                    </m:fPr>
                    <m:num>
                      <m:sSub>
                        <m:sSubPr>
                          <m:ctrlPr>
                            <w:rPr>
                              <w:rFonts w:ascii="Cambria Math" w:eastAsiaTheme="minorEastAsia" w:hAnsi="Cambria Math"/>
                              <w:i/>
                              <w:iCs/>
                              <w:kern w:val="24"/>
                            </w:rPr>
                          </m:ctrlPr>
                        </m:sSubPr>
                        <m:e>
                          <m:r>
                            <w:rPr>
                              <w:rFonts w:ascii="Cambria Math" w:eastAsiaTheme="minorEastAsia" w:hAnsi="Cambria Math"/>
                              <w:kern w:val="24"/>
                            </w:rPr>
                            <m:t>r</m:t>
                          </m:r>
                        </m:e>
                        <m:sub>
                          <m:r>
                            <w:rPr>
                              <w:rFonts w:ascii="Cambria Math" w:eastAsiaTheme="minorEastAsia" w:hAnsi="Cambria Math"/>
                              <w:kern w:val="24"/>
                            </w:rPr>
                            <m:t>Obj</m:t>
                          </m:r>
                        </m:sub>
                      </m:sSub>
                    </m:num>
                    <m:den>
                      <m:r>
                        <w:rPr>
                          <w:rFonts w:ascii="Cambria Math" w:eastAsiaTheme="minorEastAsia" w:hAnsi="Cambria Math"/>
                          <w:kern w:val="24"/>
                          <w:lang w:val="en-US"/>
                        </w:rPr>
                        <m:t>h</m:t>
                      </m:r>
                    </m:den>
                  </m:f>
                </m:e>
              </m:d>
            </m:oMath>
          </w:p>
        </w:tc>
      </w:tr>
      <w:tr w:rsidR="00093942" w:rsidRPr="00093942" w14:paraId="3956AAEC" w14:textId="77777777" w:rsidTr="00093942">
        <w:trPr>
          <w:cantSplit/>
          <w:jc w:val="center"/>
        </w:trPr>
        <w:tc>
          <w:tcPr>
            <w:tcW w:w="417" w:type="dxa"/>
            <w:tcBorders>
              <w:top w:val="nil"/>
              <w:bottom w:val="nil"/>
              <w:right w:val="nil"/>
            </w:tcBorders>
            <w:vAlign w:val="center"/>
          </w:tcPr>
          <w:p w14:paraId="70EC0FA6" w14:textId="77777777" w:rsidR="00093942" w:rsidRPr="0060751F" w:rsidRDefault="00093942" w:rsidP="00093942">
            <w:pPr>
              <w:keepNext/>
              <w:numPr>
                <w:ilvl w:val="0"/>
                <w:numId w:val="16"/>
              </w:numPr>
              <w:tabs>
                <w:tab w:val="left" w:pos="567"/>
                <w:tab w:val="left" w:pos="1134"/>
                <w:tab w:val="left" w:pos="1701"/>
              </w:tabs>
              <w:spacing w:before="60" w:after="60"/>
              <w:jc w:val="right"/>
              <w:rPr>
                <w:rFonts w:ascii="Courier New" w:eastAsia="Times New Roman" w:hAnsi="Courier New" w:cs="Times New Roman"/>
                <w:noProof/>
                <w:sz w:val="20"/>
                <w:szCs w:val="24"/>
                <w:lang w:val="en-US" w:eastAsia="zh-CN"/>
              </w:rPr>
            </w:pPr>
            <w:bookmarkStart w:id="55" w:name="_Ref57912536"/>
            <w:r w:rsidRPr="0060751F">
              <w:rPr>
                <w:rFonts w:ascii="Courier New" w:eastAsia="Times New Roman" w:hAnsi="Courier New" w:cs="Times New Roman"/>
                <w:noProof/>
                <w:sz w:val="20"/>
                <w:szCs w:val="24"/>
                <w:lang w:val="en-US" w:eastAsia="zh-CN"/>
              </w:rPr>
              <w:t>:</w:t>
            </w:r>
            <w:bookmarkEnd w:id="55"/>
          </w:p>
        </w:tc>
        <w:tc>
          <w:tcPr>
            <w:tcW w:w="8372" w:type="dxa"/>
            <w:tcBorders>
              <w:top w:val="nil"/>
              <w:left w:val="nil"/>
              <w:bottom w:val="nil"/>
              <w:right w:val="nil"/>
            </w:tcBorders>
            <w:vAlign w:val="center"/>
          </w:tcPr>
          <w:p w14:paraId="2B2158C1" w14:textId="091A8C3E" w:rsidR="00093942" w:rsidRPr="00093942" w:rsidRDefault="00093942" w:rsidP="00093942">
            <w:pPr>
              <w:keepNext/>
              <w:tabs>
                <w:tab w:val="left" w:pos="567"/>
                <w:tab w:val="left" w:pos="1134"/>
                <w:tab w:val="left" w:pos="1701"/>
              </w:tabs>
              <w:spacing w:before="60" w:after="60"/>
              <w:jc w:val="left"/>
              <w:rPr>
                <w:rFonts w:ascii="Courier New" w:eastAsia="Times New Roman" w:hAnsi="Courier New" w:cs="Times New Roman"/>
                <w:i/>
                <w:noProof/>
                <w:lang w:eastAsia="zh-CN"/>
              </w:rPr>
            </w:pPr>
            <w:r w:rsidRPr="00093942">
              <w:rPr>
                <w:rFonts w:ascii="Courier New" w:eastAsia="Times New Roman" w:hAnsi="Courier New" w:cs="Times New Roman"/>
                <w:noProof/>
                <w:sz w:val="20"/>
                <w:szCs w:val="24"/>
                <w:lang w:val="en-US" w:eastAsia="zh-CN"/>
              </w:rPr>
              <w:t xml:space="preserve"> </w:t>
            </w:r>
            <m:oMath>
              <m:r>
                <w:rPr>
                  <w:rFonts w:ascii="Cambria Math" w:eastAsiaTheme="minorEastAsia" w:hAnsi="Cambria Math"/>
                  <w:color w:val="000000" w:themeColor="text1"/>
                  <w:kern w:val="24"/>
                  <w:sz w:val="20"/>
                  <w:szCs w:val="20"/>
                </w:rPr>
                <m:t>a</m:t>
              </m:r>
              <m:r>
                <m:rPr>
                  <m:sty m:val="p"/>
                </m:rPr>
                <w:rPr>
                  <w:rFonts w:ascii="Cambria Math" w:eastAsiaTheme="minorEastAsia" w:hAnsi="Cambria Math"/>
                  <w:kern w:val="24"/>
                  <w:sz w:val="20"/>
                  <w:szCs w:val="20"/>
                </w:rPr>
                <m:t>=</m:t>
              </m:r>
              <m:f>
                <m:fPr>
                  <m:ctrlPr>
                    <w:rPr>
                      <w:rFonts w:ascii="Cambria Math" w:eastAsiaTheme="minorEastAsia" w:hAnsi="Cambria Math"/>
                      <w:i/>
                      <w:iCs/>
                      <w:kern w:val="24"/>
                    </w:rPr>
                  </m:ctrlPr>
                </m:fPr>
                <m:num>
                  <m:r>
                    <m:rPr>
                      <m:sty m:val="p"/>
                    </m:rPr>
                    <w:rPr>
                      <w:rFonts w:ascii="Cambria Math" w:eastAsiaTheme="minorEastAsia" w:hAnsi="Cambria Math"/>
                      <w:kern w:val="24"/>
                      <w:sz w:val="20"/>
                      <w:szCs w:val="20"/>
                    </w:rPr>
                    <m:t>1</m:t>
                  </m:r>
                </m:num>
                <m:den>
                  <m:r>
                    <m:rPr>
                      <m:sty m:val="p"/>
                    </m:rPr>
                    <w:rPr>
                      <w:rFonts w:ascii="Cambria Math" w:eastAsiaTheme="minorEastAsia" w:hAnsi="Cambria Math"/>
                      <w:kern w:val="24"/>
                      <w:sz w:val="20"/>
                      <w:szCs w:val="20"/>
                    </w:rPr>
                    <m:t>1+</m:t>
                  </m:r>
                  <m:sSup>
                    <m:sSupPr>
                      <m:ctrlPr>
                        <w:rPr>
                          <w:rFonts w:ascii="Cambria Math" w:eastAsiaTheme="minorEastAsia" w:hAnsi="Cambria Math"/>
                          <w:i/>
                          <w:iCs/>
                          <w:kern w:val="24"/>
                        </w:rPr>
                      </m:ctrlPr>
                    </m:sSupPr>
                    <m:e>
                      <m:r>
                        <w:rPr>
                          <w:rFonts w:ascii="Cambria Math" w:eastAsiaTheme="minorEastAsia" w:hAnsi="Cambria Math"/>
                          <w:kern w:val="24"/>
                          <w:sz w:val="20"/>
                          <w:szCs w:val="20"/>
                        </w:rPr>
                        <m:t>e</m:t>
                      </m:r>
                    </m:e>
                    <m:sup>
                      <m:r>
                        <m:rPr>
                          <m:sty m:val="p"/>
                        </m:rPr>
                        <w:rPr>
                          <w:rFonts w:ascii="Cambria Math" w:eastAsiaTheme="minorEastAsia" w:hAnsi="Cambria Math"/>
                          <w:kern w:val="24"/>
                          <w:sz w:val="20"/>
                          <w:szCs w:val="20"/>
                        </w:rPr>
                        <m:t>-</m:t>
                      </m:r>
                      <m:r>
                        <w:rPr>
                          <w:rFonts w:ascii="Cambria Math" w:eastAsiaTheme="minorEastAsia" w:hAnsi="Cambria Math"/>
                          <w:kern w:val="24"/>
                          <w:sz w:val="20"/>
                          <w:szCs w:val="20"/>
                        </w:rPr>
                        <m:t>γ</m:t>
                      </m:r>
                      <m:d>
                        <m:dPr>
                          <m:ctrlPr>
                            <w:rPr>
                              <w:rFonts w:ascii="Cambria Math" w:eastAsiaTheme="minorEastAsia" w:hAnsi="Cambria Math"/>
                              <w:i/>
                              <w:iCs/>
                              <w:kern w:val="24"/>
                            </w:rPr>
                          </m:ctrlPr>
                        </m:dPr>
                        <m:e>
                          <m:f>
                            <m:fPr>
                              <m:ctrlPr>
                                <w:rPr>
                                  <w:rFonts w:ascii="Cambria Math" w:eastAsiaTheme="minorEastAsia" w:hAnsi="Cambria Math"/>
                                  <w:i/>
                                  <w:iCs/>
                                  <w:kern w:val="24"/>
                                </w:rPr>
                              </m:ctrlPr>
                            </m:fPr>
                            <m:num>
                              <m:r>
                                <w:rPr>
                                  <w:rFonts w:ascii="Cambria Math" w:eastAsiaTheme="minorEastAsia" w:hAnsi="Cambria Math"/>
                                  <w:kern w:val="24"/>
                                  <w:sz w:val="20"/>
                                  <w:szCs w:val="20"/>
                                </w:rPr>
                                <m:t>π</m:t>
                              </m:r>
                            </m:num>
                            <m:den>
                              <m:r>
                                <m:rPr>
                                  <m:sty m:val="p"/>
                                </m:rPr>
                                <w:rPr>
                                  <w:rFonts w:ascii="Cambria Math" w:eastAsiaTheme="minorEastAsia" w:hAnsi="Cambria Math"/>
                                  <w:kern w:val="24"/>
                                  <w:sz w:val="20"/>
                                  <w:szCs w:val="20"/>
                                </w:rPr>
                                <m:t>2</m:t>
                              </m:r>
                            </m:den>
                          </m:f>
                          <m:r>
                            <m:rPr>
                              <m:sty m:val="p"/>
                            </m:rPr>
                            <w:rPr>
                              <w:rFonts w:ascii="Cambria Math" w:eastAsiaTheme="minorEastAsia" w:hAnsi="Cambria Math"/>
                              <w:kern w:val="24"/>
                              <w:sz w:val="20"/>
                              <w:szCs w:val="20"/>
                            </w:rPr>
                            <m:t>-</m:t>
                          </m:r>
                          <m:sSub>
                            <m:sSubPr>
                              <m:ctrlPr>
                                <w:rPr>
                                  <w:rFonts w:ascii="Cambria Math" w:eastAsiaTheme="minorEastAsia" w:hAnsi="Cambria Math"/>
                                  <w:i/>
                                  <w:iCs/>
                                  <w:kern w:val="24"/>
                                </w:rPr>
                              </m:ctrlPr>
                            </m:sSubPr>
                            <m:e>
                              <m:r>
                                <w:rPr>
                                  <w:rFonts w:ascii="Cambria Math" w:eastAsiaTheme="minorEastAsia" w:hAnsi="Cambria Math"/>
                                  <w:kern w:val="24"/>
                                  <w:sz w:val="20"/>
                                  <w:szCs w:val="20"/>
                                </w:rPr>
                                <m:t>φ</m:t>
                              </m:r>
                            </m:e>
                            <m:sub>
                              <m:r>
                                <w:rPr>
                                  <w:rFonts w:ascii="Cambria Math" w:eastAsiaTheme="minorEastAsia" w:hAnsi="Cambria Math"/>
                                  <w:kern w:val="24"/>
                                  <w:sz w:val="20"/>
                                  <w:szCs w:val="20"/>
                                </w:rPr>
                                <m:t>O</m:t>
                              </m:r>
                              <m:r>
                                <w:rPr>
                                  <w:rFonts w:ascii="Cambria Math" w:eastAsiaTheme="minorEastAsia" w:hAnsi="Cambria Math"/>
                                  <w:kern w:val="24"/>
                                  <w:sz w:val="20"/>
                                  <w:szCs w:val="20"/>
                                </w:rPr>
                                <m:t>bj</m:t>
                              </m:r>
                            </m:sub>
                          </m:sSub>
                        </m:e>
                      </m:d>
                    </m:sup>
                  </m:sSup>
                </m:den>
              </m:f>
            </m:oMath>
          </w:p>
        </w:tc>
      </w:tr>
      <w:tr w:rsidR="002341F5" w:rsidRPr="0060751F" w14:paraId="7F0B85D1" w14:textId="77777777" w:rsidTr="00AD0F7B">
        <w:trPr>
          <w:cantSplit/>
          <w:jc w:val="center"/>
        </w:trPr>
        <w:tc>
          <w:tcPr>
            <w:tcW w:w="417" w:type="dxa"/>
            <w:tcBorders>
              <w:top w:val="nil"/>
              <w:bottom w:val="nil"/>
              <w:right w:val="nil"/>
            </w:tcBorders>
            <w:vAlign w:val="center"/>
          </w:tcPr>
          <w:p w14:paraId="5A38AB28" w14:textId="77777777" w:rsidR="002341F5" w:rsidRPr="0060751F" w:rsidRDefault="002341F5" w:rsidP="00AD0F7B">
            <w:pPr>
              <w:keepNext/>
              <w:numPr>
                <w:ilvl w:val="0"/>
                <w:numId w:val="16"/>
              </w:numPr>
              <w:tabs>
                <w:tab w:val="left" w:pos="567"/>
                <w:tab w:val="left" w:pos="1134"/>
                <w:tab w:val="left" w:pos="1701"/>
              </w:tabs>
              <w:spacing w:before="60" w:after="60"/>
              <w:jc w:val="right"/>
              <w:rPr>
                <w:rFonts w:ascii="Courier New" w:eastAsia="Times New Roman" w:hAnsi="Courier New" w:cs="Times New Roman"/>
                <w:noProof/>
                <w:sz w:val="20"/>
                <w:szCs w:val="24"/>
                <w:lang w:val="en-US" w:eastAsia="zh-CN"/>
              </w:rPr>
            </w:pPr>
            <w:bookmarkStart w:id="56" w:name="_Ref57891938"/>
            <w:r w:rsidRPr="0060751F">
              <w:rPr>
                <w:rFonts w:ascii="Courier New" w:eastAsia="Times New Roman" w:hAnsi="Courier New" w:cs="Times New Roman"/>
                <w:noProof/>
                <w:sz w:val="20"/>
                <w:szCs w:val="24"/>
                <w:lang w:val="en-US" w:eastAsia="zh-CN"/>
              </w:rPr>
              <w:t>:</w:t>
            </w:r>
            <w:bookmarkEnd w:id="56"/>
          </w:p>
        </w:tc>
        <w:tc>
          <w:tcPr>
            <w:tcW w:w="8372" w:type="dxa"/>
            <w:tcBorders>
              <w:top w:val="nil"/>
              <w:left w:val="nil"/>
              <w:bottom w:val="nil"/>
              <w:right w:val="nil"/>
            </w:tcBorders>
            <w:vAlign w:val="center"/>
          </w:tcPr>
          <w:p w14:paraId="4B0AF951" w14:textId="77777777" w:rsidR="002341F5" w:rsidRPr="0060751F" w:rsidRDefault="002341F5" w:rsidP="00AD0F7B">
            <w:pPr>
              <w:keepNext/>
              <w:tabs>
                <w:tab w:val="left" w:pos="567"/>
                <w:tab w:val="left" w:pos="1134"/>
                <w:tab w:val="left" w:pos="1701"/>
              </w:tabs>
              <w:spacing w:before="60" w:after="60"/>
              <w:jc w:val="left"/>
              <w:rPr>
                <w:rFonts w:ascii="Courier New" w:eastAsia="Times New Roman" w:hAnsi="Courier New" w:cs="Times New Roman"/>
                <w:noProof/>
                <w:sz w:val="20"/>
                <w:szCs w:val="24"/>
                <w:lang w:val="en-US" w:eastAsia="zh-CN"/>
              </w:rPr>
            </w:pPr>
            <w:r w:rsidRPr="0060751F">
              <w:rPr>
                <w:rFonts w:ascii="Courier New" w:eastAsia="Times New Roman" w:hAnsi="Courier New" w:cs="Times New Roman"/>
                <w:noProof/>
                <w:sz w:val="20"/>
                <w:szCs w:val="24"/>
                <w:lang w:val="en-US" w:eastAsia="zh-CN"/>
              </w:rPr>
              <w:t xml:space="preserve"> </w:t>
            </w:r>
            <m:oMath>
              <m:r>
                <m:rPr>
                  <m:scr m:val="script"/>
                </m:rPr>
                <w:rPr>
                  <w:rFonts w:ascii="Cambria Math" w:eastAsia="Times New Roman" w:hAnsi="Cambria Math" w:cs="Times New Roman"/>
                  <w:noProof/>
                  <w:sz w:val="20"/>
                  <w:szCs w:val="24"/>
                  <w:lang w:val="en-US" w:eastAsia="zh-CN"/>
                </w:rPr>
                <m:t>M≔M∪</m:t>
              </m:r>
              <m:d>
                <m:dPr>
                  <m:begChr m:val="{"/>
                  <m:endChr m:val="}"/>
                  <m:ctrlPr>
                    <w:rPr>
                      <w:rFonts w:ascii="Cambria Math" w:eastAsia="Times New Roman" w:hAnsi="Cambria Math" w:cs="Times New Roman"/>
                      <w:i/>
                      <w:noProof/>
                      <w:sz w:val="20"/>
                      <w:szCs w:val="24"/>
                      <w:lang w:val="en-US" w:eastAsia="zh-CN"/>
                    </w:rPr>
                  </m:ctrlPr>
                </m:dPr>
                <m:e>
                  <m:r>
                    <w:rPr>
                      <w:rFonts w:ascii="Cambria Math" w:eastAsia="Times New Roman" w:hAnsi="Cambria Math" w:cs="Times New Roman"/>
                      <w:noProof/>
                      <w:sz w:val="20"/>
                      <w:szCs w:val="24"/>
                      <w:lang w:val="en-US" w:eastAsia="zh-CN"/>
                    </w:rPr>
                    <m:t>(</m:t>
                  </m:r>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β</m:t>
                      </m:r>
                    </m:e>
                    <m:sub>
                      <m:r>
                        <w:rPr>
                          <w:rFonts w:ascii="Cambria Math" w:eastAsia="Times New Roman" w:hAnsi="Cambria Math" w:cs="Times New Roman"/>
                          <w:noProof/>
                          <w:sz w:val="20"/>
                          <w:szCs w:val="24"/>
                          <w:lang w:val="en-US" w:eastAsia="zh-CN"/>
                        </w:rPr>
                        <m:t>A</m:t>
                      </m:r>
                    </m:sub>
                  </m:sSub>
                  <m:r>
                    <m:rPr>
                      <m:sty m:val="p"/>
                    </m:rPr>
                    <w:rPr>
                      <w:rFonts w:ascii="Cambria Math" w:eastAsia="Times New Roman" w:hAnsi="Cambria Math" w:cs="Times New Roman"/>
                      <w:noProof/>
                      <w:sz w:val="20"/>
                      <w:szCs w:val="24"/>
                      <w:lang w:val="en-US" w:eastAsia="zh-CN"/>
                    </w:rPr>
                    <m:t>,</m:t>
                  </m:r>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β</m:t>
                      </m:r>
                    </m:e>
                    <m:sub>
                      <m:r>
                        <w:rPr>
                          <w:rFonts w:ascii="Cambria Math" w:eastAsia="Times New Roman" w:hAnsi="Cambria Math" w:cs="Times New Roman"/>
                          <w:noProof/>
                          <w:sz w:val="20"/>
                          <w:szCs w:val="24"/>
                          <w:lang w:val="en-US" w:eastAsia="zh-CN"/>
                        </w:rPr>
                        <m:t>B</m:t>
                      </m:r>
                    </m:sub>
                  </m:sSub>
                  <m:r>
                    <m:rPr>
                      <m:sty m:val="p"/>
                    </m:rPr>
                    <w:rPr>
                      <w:rFonts w:ascii="Cambria Math" w:eastAsia="Times New Roman" w:hAnsi="Cambria Math" w:cs="Times New Roman"/>
                      <w:noProof/>
                      <w:sz w:val="20"/>
                      <w:szCs w:val="24"/>
                      <w:lang w:val="en-US" w:eastAsia="zh-CN"/>
                    </w:rPr>
                    <m:t xml:space="preserve">, </m:t>
                  </m:r>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r</m:t>
                      </m:r>
                    </m:e>
                    <m:sub>
                      <m:r>
                        <w:rPr>
                          <w:rFonts w:ascii="Cambria Math" w:eastAsia="Times New Roman" w:hAnsi="Cambria Math" w:cs="Times New Roman"/>
                          <w:noProof/>
                          <w:sz w:val="20"/>
                          <w:szCs w:val="24"/>
                          <w:lang w:val="en-US" w:eastAsia="zh-CN"/>
                        </w:rPr>
                        <m:t>Obj</m:t>
                      </m:r>
                    </m:sub>
                  </m:sSub>
                  <m:r>
                    <m:rPr>
                      <m:sty m:val="p"/>
                    </m:rPr>
                    <w:rPr>
                      <w:rFonts w:ascii="Cambria Math" w:eastAsia="Times New Roman" w:hAnsi="Cambria Math" w:cs="Times New Roman"/>
                      <w:noProof/>
                      <w:sz w:val="20"/>
                      <w:szCs w:val="24"/>
                      <w:lang w:val="en-US" w:eastAsia="zh-CN"/>
                    </w:rPr>
                    <m:t xml:space="preserve">, </m:t>
                  </m:r>
                  <m:sSub>
                    <m:sSubPr>
                      <m:ctrlPr>
                        <w:rPr>
                          <w:rFonts w:ascii="Cambria Math" w:eastAsia="Times New Roman" w:hAnsi="Cambria Math" w:cs="Times New Roman"/>
                          <w:noProof/>
                          <w:sz w:val="20"/>
                          <w:szCs w:val="24"/>
                          <w:lang w:val="en-US" w:eastAsia="zh-CN"/>
                        </w:rPr>
                      </m:ctrlPr>
                    </m:sSubPr>
                    <m:e>
                      <m:r>
                        <w:rPr>
                          <w:rFonts w:ascii="Cambria Math" w:eastAsia="Times New Roman" w:hAnsi="Cambria Math" w:cs="Times New Roman"/>
                          <w:noProof/>
                          <w:sz w:val="20"/>
                          <w:szCs w:val="24"/>
                          <w:lang w:val="en-US" w:eastAsia="zh-CN"/>
                        </w:rPr>
                        <m:t>φ</m:t>
                      </m:r>
                    </m:e>
                    <m:sub>
                      <m:r>
                        <w:rPr>
                          <w:rFonts w:ascii="Cambria Math" w:eastAsia="Times New Roman" w:hAnsi="Cambria Math" w:cs="Times New Roman"/>
                          <w:noProof/>
                          <w:sz w:val="20"/>
                          <w:szCs w:val="24"/>
                          <w:lang w:val="en-US" w:eastAsia="zh-CN"/>
                        </w:rPr>
                        <m:t>Obj</m:t>
                      </m:r>
                    </m:sub>
                  </m:sSub>
                  <m:r>
                    <w:rPr>
                      <w:rFonts w:ascii="Cambria Math" w:eastAsia="Times New Roman" w:hAnsi="Cambria Math" w:cs="Times New Roman"/>
                      <w:noProof/>
                      <w:sz w:val="20"/>
                      <w:szCs w:val="24"/>
                      <w:lang w:val="en-US" w:eastAsia="zh-CN"/>
                    </w:rPr>
                    <m:t>)</m:t>
                  </m:r>
                </m:e>
              </m:d>
            </m:oMath>
          </w:p>
        </w:tc>
      </w:tr>
      <w:tr w:rsidR="002341F5" w:rsidRPr="0060751F" w14:paraId="7D883BCB" w14:textId="77777777" w:rsidTr="00AD0F7B">
        <w:trPr>
          <w:cantSplit/>
          <w:jc w:val="center"/>
        </w:trPr>
        <w:tc>
          <w:tcPr>
            <w:tcW w:w="417" w:type="dxa"/>
            <w:tcBorders>
              <w:top w:val="nil"/>
              <w:bottom w:val="nil"/>
              <w:right w:val="nil"/>
            </w:tcBorders>
            <w:vAlign w:val="center"/>
          </w:tcPr>
          <w:p w14:paraId="7819AA9E" w14:textId="77777777" w:rsidR="002341F5" w:rsidRPr="0060751F" w:rsidRDefault="002341F5" w:rsidP="00AD0F7B">
            <w:pPr>
              <w:keepNext/>
              <w:numPr>
                <w:ilvl w:val="0"/>
                <w:numId w:val="16"/>
              </w:numPr>
              <w:tabs>
                <w:tab w:val="left" w:pos="567"/>
                <w:tab w:val="left" w:pos="1134"/>
                <w:tab w:val="left" w:pos="1701"/>
              </w:tabs>
              <w:spacing w:before="60" w:after="60"/>
              <w:jc w:val="right"/>
              <w:rPr>
                <w:rFonts w:ascii="Courier New" w:eastAsia="Times New Roman" w:hAnsi="Courier New" w:cs="Times New Roman"/>
                <w:noProof/>
                <w:sz w:val="20"/>
                <w:szCs w:val="24"/>
                <w:lang w:val="en-US" w:eastAsia="zh-CN"/>
              </w:rPr>
            </w:pPr>
            <w:bookmarkStart w:id="57" w:name="_Ref57892076"/>
            <w:r w:rsidRPr="0060751F">
              <w:rPr>
                <w:rFonts w:ascii="Courier New" w:eastAsia="Times New Roman" w:hAnsi="Courier New" w:cs="Times New Roman"/>
                <w:noProof/>
                <w:sz w:val="20"/>
                <w:szCs w:val="24"/>
                <w:lang w:val="en-US" w:eastAsia="zh-CN"/>
              </w:rPr>
              <w:t>:</w:t>
            </w:r>
            <w:bookmarkEnd w:id="57"/>
          </w:p>
        </w:tc>
        <w:tc>
          <w:tcPr>
            <w:tcW w:w="8372" w:type="dxa"/>
            <w:tcBorders>
              <w:top w:val="nil"/>
              <w:left w:val="nil"/>
              <w:bottom w:val="nil"/>
              <w:right w:val="nil"/>
            </w:tcBorders>
            <w:vAlign w:val="center"/>
          </w:tcPr>
          <w:p w14:paraId="0BB36DCE" w14:textId="77777777" w:rsidR="002341F5" w:rsidRPr="0060751F" w:rsidRDefault="002341F5" w:rsidP="00AD0F7B">
            <w:pPr>
              <w:keepNext/>
              <w:tabs>
                <w:tab w:val="left" w:pos="567"/>
                <w:tab w:val="left" w:pos="1134"/>
                <w:tab w:val="left" w:pos="1701"/>
              </w:tabs>
              <w:spacing w:before="60" w:after="60"/>
              <w:jc w:val="left"/>
              <w:rPr>
                <w:rFonts w:ascii="Courier New" w:eastAsia="Times New Roman" w:hAnsi="Courier New" w:cs="Times New Roman"/>
                <w:noProof/>
                <w:sz w:val="20"/>
                <w:szCs w:val="24"/>
                <w:lang w:val="en-US" w:eastAsia="zh-CN"/>
              </w:rPr>
            </w:pPr>
            <w:r w:rsidRPr="0060751F">
              <w:rPr>
                <w:rFonts w:ascii="Courier New" w:eastAsia="Times New Roman" w:hAnsi="Courier New" w:cs="Times New Roman"/>
                <w:noProof/>
                <w:sz w:val="20"/>
                <w:szCs w:val="24"/>
                <w:lang w:val="en-US" w:eastAsia="zh-CN"/>
              </w:rPr>
              <w:t xml:space="preserve"> </w:t>
            </w:r>
            <m:oMath>
              <m:r>
                <w:rPr>
                  <w:rFonts w:ascii="Cambria Math" w:eastAsia="Times New Roman" w:hAnsi="Cambria Math" w:cs="Times New Roman"/>
                  <w:sz w:val="20"/>
                  <w:szCs w:val="24"/>
                  <w:lang w:val="en-US" w:eastAsia="zh-CN"/>
                </w:rPr>
                <m:t>i≔i+1</m:t>
              </m:r>
            </m:oMath>
          </w:p>
        </w:tc>
      </w:tr>
      <w:tr w:rsidR="002341F5" w:rsidRPr="0060751F" w14:paraId="74374096" w14:textId="77777777" w:rsidTr="00AD0F7B">
        <w:trPr>
          <w:cantSplit/>
          <w:jc w:val="center"/>
        </w:trPr>
        <w:tc>
          <w:tcPr>
            <w:tcW w:w="417" w:type="dxa"/>
            <w:tcBorders>
              <w:top w:val="nil"/>
              <w:bottom w:val="nil"/>
              <w:right w:val="nil"/>
            </w:tcBorders>
            <w:vAlign w:val="center"/>
          </w:tcPr>
          <w:p w14:paraId="6E6AD148" w14:textId="77777777" w:rsidR="002341F5" w:rsidRPr="0060751F" w:rsidRDefault="002341F5" w:rsidP="00AD0F7B">
            <w:pPr>
              <w:keepNext/>
              <w:numPr>
                <w:ilvl w:val="0"/>
                <w:numId w:val="16"/>
              </w:numPr>
              <w:tabs>
                <w:tab w:val="left" w:pos="567"/>
                <w:tab w:val="left" w:pos="1134"/>
                <w:tab w:val="left" w:pos="1701"/>
              </w:tabs>
              <w:spacing w:before="60" w:after="60"/>
              <w:jc w:val="right"/>
              <w:rPr>
                <w:rFonts w:ascii="Courier New" w:eastAsia="Times New Roman" w:hAnsi="Courier New" w:cs="Times New Roman"/>
                <w:noProof/>
                <w:sz w:val="20"/>
                <w:szCs w:val="24"/>
                <w:lang w:val="en-US" w:eastAsia="zh-CN"/>
              </w:rPr>
            </w:pPr>
            <w:bookmarkStart w:id="58" w:name="_Ref57892149"/>
            <w:r w:rsidRPr="0060751F">
              <w:rPr>
                <w:rFonts w:ascii="Courier New" w:eastAsia="Times New Roman" w:hAnsi="Courier New" w:cs="Times New Roman"/>
                <w:noProof/>
                <w:sz w:val="20"/>
                <w:szCs w:val="24"/>
                <w:lang w:val="en-US" w:eastAsia="zh-CN"/>
              </w:rPr>
              <w:t>:</w:t>
            </w:r>
            <w:bookmarkEnd w:id="58"/>
          </w:p>
        </w:tc>
        <w:tc>
          <w:tcPr>
            <w:tcW w:w="8372" w:type="dxa"/>
            <w:tcBorders>
              <w:top w:val="nil"/>
              <w:left w:val="nil"/>
              <w:bottom w:val="nil"/>
              <w:right w:val="nil"/>
            </w:tcBorders>
            <w:vAlign w:val="center"/>
          </w:tcPr>
          <w:p w14:paraId="12EB9EC9" w14:textId="475BFD11" w:rsidR="002341F5" w:rsidRPr="0060751F" w:rsidRDefault="002341F5" w:rsidP="00AD0F7B">
            <w:pPr>
              <w:keepNext/>
              <w:tabs>
                <w:tab w:val="left" w:pos="567"/>
                <w:tab w:val="left" w:pos="1134"/>
                <w:tab w:val="left" w:pos="1701"/>
              </w:tabs>
              <w:spacing w:before="60" w:after="60"/>
              <w:jc w:val="left"/>
              <w:rPr>
                <w:rFonts w:ascii="Courier New" w:eastAsia="Times New Roman" w:hAnsi="Courier New" w:cs="Times New Roman"/>
                <w:noProof/>
                <w:sz w:val="20"/>
                <w:szCs w:val="24"/>
                <w:lang w:val="en-US" w:eastAsia="zh-CN"/>
              </w:rPr>
            </w:pPr>
            <w:r w:rsidRPr="0060751F">
              <w:rPr>
                <w:rFonts w:ascii="Courier New" w:eastAsia="Times New Roman" w:hAnsi="Courier New" w:cs="Times New Roman"/>
                <w:b/>
                <w:noProof/>
                <w:sz w:val="20"/>
                <w:szCs w:val="24"/>
                <w:lang w:val="en-US" w:eastAsia="zh-CN"/>
              </w:rPr>
              <w:t xml:space="preserve"> if</w:t>
            </w:r>
            <w:r w:rsidRPr="0060751F">
              <w:rPr>
                <w:rFonts w:ascii="Courier New" w:eastAsia="Times New Roman" w:hAnsi="Courier New" w:cs="Times New Roman"/>
                <w:noProof/>
                <w:sz w:val="20"/>
                <w:szCs w:val="24"/>
                <w:lang w:val="en-US" w:eastAsia="zh-CN"/>
              </w:rPr>
              <w:t xml:space="preserve"> </w:t>
            </w:r>
            <m:oMath>
              <m:r>
                <w:rPr>
                  <w:rFonts w:ascii="Cambria Math" w:eastAsia="Times New Roman" w:hAnsi="Cambria Math" w:cs="Times New Roman"/>
                  <w:noProof/>
                  <w:sz w:val="20"/>
                  <w:szCs w:val="24"/>
                  <w:lang w:val="en-US" w:eastAsia="zh-CN"/>
                </w:rPr>
                <m:t>i</m:t>
              </m:r>
              <m:r>
                <m:rPr>
                  <m:sty m:val="p"/>
                </m:rPr>
                <w:rPr>
                  <w:rFonts w:ascii="Cambria Math" w:eastAsia="Times New Roman" w:hAnsi="Cambria Math" w:cs="Times New Roman"/>
                  <w:noProof/>
                  <w:sz w:val="20"/>
                  <w:szCs w:val="24"/>
                  <w:lang w:val="en-US" w:eastAsia="zh-CN"/>
                </w:rPr>
                <m:t>≤</m:t>
              </m:r>
              <m:r>
                <w:rPr>
                  <w:rFonts w:ascii="Cambria Math" w:eastAsia="Times New Roman" w:hAnsi="Cambria Math" w:cs="Times New Roman"/>
                  <w:noProof/>
                  <w:sz w:val="20"/>
                  <w:szCs w:val="24"/>
                  <w:lang w:val="en-US" w:eastAsia="zh-CN"/>
                </w:rPr>
                <m:t>n</m:t>
              </m:r>
            </m:oMath>
            <w:r w:rsidRPr="0060751F">
              <w:rPr>
                <w:rFonts w:ascii="Courier New" w:eastAsia="Times New Roman" w:hAnsi="Courier New" w:cs="Times New Roman"/>
                <w:noProof/>
                <w:sz w:val="20"/>
                <w:szCs w:val="24"/>
                <w:lang w:val="en-US" w:eastAsia="zh-CN"/>
              </w:rPr>
              <w:t xml:space="preserve"> </w:t>
            </w:r>
            <w:r w:rsidRPr="0060751F">
              <w:rPr>
                <w:rFonts w:ascii="Courier New" w:eastAsia="Times New Roman" w:hAnsi="Courier New" w:cs="Times New Roman"/>
                <w:b/>
                <w:noProof/>
                <w:sz w:val="20"/>
                <w:szCs w:val="24"/>
                <w:lang w:val="en-US" w:eastAsia="zh-CN"/>
              </w:rPr>
              <w:t>goto</w:t>
            </w:r>
            <w:r w:rsidRPr="0060751F">
              <w:rPr>
                <w:rFonts w:ascii="Courier New" w:eastAsia="Times New Roman" w:hAnsi="Courier New" w:cs="Times New Roman"/>
                <w:noProof/>
                <w:sz w:val="20"/>
                <w:szCs w:val="24"/>
                <w:lang w:val="en-US" w:eastAsia="zh-CN"/>
              </w:rPr>
              <w:t xml:space="preserve"> </w:t>
            </w:r>
            <w:r w:rsidRPr="0060751F">
              <w:rPr>
                <w:rFonts w:ascii="Courier New" w:eastAsia="Times New Roman" w:hAnsi="Courier New" w:cs="Times New Roman"/>
                <w:noProof/>
                <w:sz w:val="20"/>
                <w:szCs w:val="24"/>
                <w:lang w:val="en-US" w:eastAsia="zh-CN"/>
              </w:rPr>
              <w:fldChar w:fldCharType="begin"/>
            </w:r>
            <w:r w:rsidRPr="0060751F">
              <w:rPr>
                <w:rFonts w:ascii="Courier New" w:eastAsia="Times New Roman" w:hAnsi="Courier New" w:cs="Times New Roman"/>
                <w:noProof/>
                <w:sz w:val="20"/>
                <w:szCs w:val="24"/>
                <w:lang w:val="en-US" w:eastAsia="zh-CN"/>
              </w:rPr>
              <w:instrText xml:space="preserve"> REF _Ref57204158 \r \h </w:instrText>
            </w:r>
            <w:r w:rsidRPr="0060751F">
              <w:rPr>
                <w:rFonts w:ascii="Courier New" w:eastAsia="Times New Roman" w:hAnsi="Courier New" w:cs="Times New Roman"/>
                <w:noProof/>
                <w:sz w:val="20"/>
                <w:szCs w:val="24"/>
                <w:lang w:val="en-US" w:eastAsia="zh-CN"/>
              </w:rPr>
            </w:r>
            <w:r w:rsidRPr="0060751F">
              <w:rPr>
                <w:rFonts w:ascii="Courier New" w:eastAsia="Times New Roman" w:hAnsi="Courier New" w:cs="Times New Roman"/>
                <w:noProof/>
                <w:sz w:val="20"/>
                <w:szCs w:val="24"/>
                <w:lang w:val="en-US" w:eastAsia="zh-CN"/>
              </w:rPr>
              <w:fldChar w:fldCharType="separate"/>
            </w:r>
            <w:r w:rsidR="00BB7B38">
              <w:rPr>
                <w:rFonts w:ascii="Courier New" w:eastAsia="Times New Roman" w:hAnsi="Courier New" w:cs="Times New Roman"/>
                <w:noProof/>
                <w:sz w:val="20"/>
                <w:szCs w:val="24"/>
                <w:lang w:val="en-US" w:eastAsia="zh-CN"/>
              </w:rPr>
              <w:t>4</w:t>
            </w:r>
            <w:r w:rsidRPr="0060751F">
              <w:rPr>
                <w:rFonts w:ascii="Courier New" w:eastAsia="Times New Roman" w:hAnsi="Courier New" w:cs="Times New Roman"/>
                <w:noProof/>
                <w:sz w:val="20"/>
                <w:szCs w:val="24"/>
                <w:lang w:val="en-US" w:eastAsia="zh-CN"/>
              </w:rPr>
              <w:fldChar w:fldCharType="end"/>
            </w:r>
          </w:p>
        </w:tc>
      </w:tr>
      <w:tr w:rsidR="002341F5" w:rsidRPr="0060751F" w14:paraId="284923B9" w14:textId="77777777" w:rsidTr="00AD0F7B">
        <w:trPr>
          <w:cantSplit/>
          <w:jc w:val="center"/>
        </w:trPr>
        <w:tc>
          <w:tcPr>
            <w:tcW w:w="417" w:type="dxa"/>
            <w:tcBorders>
              <w:top w:val="nil"/>
              <w:bottom w:val="single" w:sz="8" w:space="0" w:color="auto"/>
              <w:right w:val="nil"/>
            </w:tcBorders>
            <w:vAlign w:val="center"/>
          </w:tcPr>
          <w:p w14:paraId="06B5A3D8" w14:textId="77777777" w:rsidR="002341F5" w:rsidRPr="0060751F" w:rsidRDefault="002341F5" w:rsidP="00AD0F7B">
            <w:pPr>
              <w:keepNext/>
              <w:numPr>
                <w:ilvl w:val="0"/>
                <w:numId w:val="16"/>
              </w:numPr>
              <w:tabs>
                <w:tab w:val="left" w:pos="567"/>
                <w:tab w:val="left" w:pos="1134"/>
                <w:tab w:val="left" w:pos="1701"/>
              </w:tabs>
              <w:spacing w:before="60" w:after="60"/>
              <w:jc w:val="right"/>
              <w:rPr>
                <w:rFonts w:ascii="Courier New" w:eastAsia="Times New Roman" w:hAnsi="Courier New" w:cs="Times New Roman"/>
                <w:noProof/>
                <w:sz w:val="20"/>
                <w:szCs w:val="24"/>
                <w:lang w:val="en-US" w:eastAsia="zh-CN"/>
              </w:rPr>
            </w:pPr>
            <w:bookmarkStart w:id="59" w:name="_Ref57892221"/>
            <w:r w:rsidRPr="0060751F">
              <w:rPr>
                <w:rFonts w:ascii="Courier New" w:eastAsia="Times New Roman" w:hAnsi="Courier New" w:cs="Times New Roman"/>
                <w:noProof/>
                <w:sz w:val="20"/>
                <w:szCs w:val="24"/>
                <w:lang w:val="en-US" w:eastAsia="zh-CN"/>
              </w:rPr>
              <w:t>:</w:t>
            </w:r>
            <w:bookmarkEnd w:id="59"/>
          </w:p>
        </w:tc>
        <w:tc>
          <w:tcPr>
            <w:tcW w:w="8372" w:type="dxa"/>
            <w:tcBorders>
              <w:top w:val="nil"/>
              <w:left w:val="nil"/>
              <w:bottom w:val="single" w:sz="8" w:space="0" w:color="auto"/>
              <w:right w:val="nil"/>
            </w:tcBorders>
            <w:vAlign w:val="center"/>
          </w:tcPr>
          <w:p w14:paraId="015B57EF" w14:textId="77777777" w:rsidR="002341F5" w:rsidRPr="0060751F" w:rsidRDefault="002341F5" w:rsidP="00AD0F7B">
            <w:pPr>
              <w:keepNext/>
              <w:tabs>
                <w:tab w:val="left" w:pos="567"/>
                <w:tab w:val="left" w:pos="1134"/>
                <w:tab w:val="left" w:pos="1701"/>
              </w:tabs>
              <w:spacing w:before="60" w:after="60"/>
              <w:jc w:val="left"/>
              <w:rPr>
                <w:rFonts w:ascii="Courier New" w:eastAsia="Times New Roman" w:hAnsi="Courier New" w:cs="Times New Roman"/>
                <w:b/>
                <w:noProof/>
                <w:sz w:val="20"/>
                <w:szCs w:val="24"/>
                <w:lang w:val="en-US" w:eastAsia="zh-CN"/>
              </w:rPr>
            </w:pPr>
            <w:r w:rsidRPr="0060751F">
              <w:rPr>
                <w:rFonts w:ascii="Courier New" w:eastAsia="Times New Roman" w:hAnsi="Courier New" w:cs="Times New Roman"/>
                <w:b/>
                <w:noProof/>
                <w:sz w:val="20"/>
                <w:szCs w:val="24"/>
                <w:lang w:eastAsia="zh-CN"/>
              </w:rPr>
              <w:t xml:space="preserve"> </w:t>
            </w:r>
            <w:r w:rsidRPr="0060751F">
              <w:rPr>
                <w:rFonts w:ascii="Courier New" w:eastAsia="Times New Roman" w:hAnsi="Courier New" w:cs="Times New Roman"/>
                <w:b/>
                <w:noProof/>
                <w:sz w:val="20"/>
                <w:szCs w:val="24"/>
                <w:lang w:val="en-US" w:eastAsia="zh-CN"/>
              </w:rPr>
              <w:t>stop</w:t>
            </w:r>
          </w:p>
        </w:tc>
      </w:tr>
    </w:tbl>
    <w:p w14:paraId="4B3FBB05" w14:textId="77777777" w:rsidR="00093942" w:rsidRDefault="00093942" w:rsidP="0016104D">
      <w:pPr>
        <w:pStyle w:val="affa"/>
        <w:spacing w:line="240" w:lineRule="auto"/>
        <w:ind w:firstLine="0"/>
      </w:pPr>
    </w:p>
    <w:p w14:paraId="1671E860" w14:textId="0F62DE56" w:rsidR="00B279DE" w:rsidRPr="00370712" w:rsidRDefault="00681F1F" w:rsidP="0016104D">
      <w:pPr>
        <w:pStyle w:val="affa"/>
        <w:spacing w:line="240" w:lineRule="auto"/>
        <w:ind w:firstLine="0"/>
      </w:pPr>
      <w:r>
        <w:t xml:space="preserve">На шаге </w:t>
      </w:r>
      <w:r>
        <w:fldChar w:fldCharType="begin"/>
      </w:r>
      <w:r>
        <w:instrText xml:space="preserve"> REF _Ref57713324 \r \h </w:instrText>
      </w:r>
      <w:r>
        <w:fldChar w:fldCharType="separate"/>
      </w:r>
      <w:r w:rsidR="00BB7B38">
        <w:t>10</w:t>
      </w:r>
      <w:r>
        <w:fldChar w:fldCharType="end"/>
      </w:r>
      <w:r>
        <w:t xml:space="preserve"> проверяется, является ли наблюдаемый круг допустимым в соответствии с условием </w:t>
      </w:r>
      <w:r>
        <w:fldChar w:fldCharType="begin"/>
      </w:r>
      <w:r>
        <w:instrText xml:space="preserve"> REF _Ref57706281 \r \h </w:instrText>
      </w:r>
      <w:r>
        <w:fldChar w:fldCharType="separate"/>
      </w:r>
      <w:r w:rsidR="00BB7B38">
        <w:t>(4)</w:t>
      </w:r>
      <w:r>
        <w:fldChar w:fldCharType="end"/>
      </w:r>
      <w:r>
        <w:t xml:space="preserve">. </w:t>
      </w:r>
      <w:r w:rsidRPr="004D460F">
        <w:t xml:space="preserve">На шагах </w:t>
      </w:r>
      <w:r w:rsidRPr="004D460F">
        <w:fldChar w:fldCharType="begin"/>
      </w:r>
      <w:r w:rsidRPr="004D460F">
        <w:instrText xml:space="preserve"> REF _Ref57713406 \r \h  \* MERGEFORMAT </w:instrText>
      </w:r>
      <w:r w:rsidRPr="004D460F">
        <w:fldChar w:fldCharType="separate"/>
      </w:r>
      <w:r w:rsidR="00BB7B38">
        <w:t>11</w:t>
      </w:r>
      <w:r w:rsidRPr="004D460F">
        <w:fldChar w:fldCharType="end"/>
      </w:r>
      <w:r w:rsidRPr="004D460F">
        <w:t> и </w:t>
      </w:r>
      <w:r w:rsidRPr="004D460F">
        <w:fldChar w:fldCharType="begin"/>
      </w:r>
      <w:r w:rsidRPr="004D460F">
        <w:instrText xml:space="preserve"> REF _Ref57713408 \r \h  \* MERGEFORMAT </w:instrText>
      </w:r>
      <w:r w:rsidRPr="004D460F">
        <w:fldChar w:fldCharType="separate"/>
      </w:r>
      <w:r w:rsidR="00BB7B38">
        <w:t>12</w:t>
      </w:r>
      <w:r w:rsidRPr="004D460F">
        <w:fldChar w:fldCharType="end"/>
      </w:r>
      <w:r w:rsidRPr="004D460F">
        <w:t xml:space="preserve"> формируется битовая шкала </w:t>
      </w:r>
      <w:r w:rsidRPr="004D460F">
        <w:rPr>
          <w:position w:val="-12"/>
        </w:rPr>
        <w:object w:dxaOrig="300" w:dyaOrig="380" w14:anchorId="707923F9">
          <v:shape id="_x0000_i1162" type="#_x0000_t75" style="width:15pt;height:18.5pt" o:ole="">
            <v:imagedata r:id="rId284" o:title=""/>
          </v:shape>
          <o:OLEObject Type="Embed" ProgID="Equation.DSMT4" ShapeID="_x0000_i1162" DrawAspect="Content" ObjectID="_1668586785" r:id="rId285"/>
        </w:object>
      </w:r>
      <w:r w:rsidRPr="004D460F">
        <w:t xml:space="preserve"> для левого глаза.</w:t>
      </w:r>
      <w:r>
        <w:t xml:space="preserve"> </w:t>
      </w:r>
      <w:r w:rsidR="004D460F" w:rsidRPr="004D460F">
        <w:t>Н</w:t>
      </w:r>
      <w:r w:rsidR="004D1493" w:rsidRPr="004D460F">
        <w:t xml:space="preserve">а шагах </w:t>
      </w:r>
      <w:r w:rsidR="004D1493" w:rsidRPr="004D460F">
        <w:fldChar w:fldCharType="begin"/>
      </w:r>
      <w:r w:rsidR="004D1493" w:rsidRPr="004D460F">
        <w:instrText xml:space="preserve"> REF _Ref57704558 \r \h </w:instrText>
      </w:r>
      <w:r w:rsidR="004D7840" w:rsidRPr="004D460F">
        <w:instrText xml:space="preserve"> \* MERGEFORMAT </w:instrText>
      </w:r>
      <w:r w:rsidR="004D1493" w:rsidRPr="004D460F">
        <w:fldChar w:fldCharType="separate"/>
      </w:r>
      <w:r w:rsidR="00BB7B38">
        <w:t>13</w:t>
      </w:r>
      <w:r w:rsidR="004D1493" w:rsidRPr="004D460F">
        <w:fldChar w:fldCharType="end"/>
      </w:r>
      <w:r w:rsidR="004D1493" w:rsidRPr="004D460F">
        <w:t>–</w:t>
      </w:r>
      <w:r w:rsidR="004D1493" w:rsidRPr="004D460F">
        <w:fldChar w:fldCharType="begin"/>
      </w:r>
      <w:r w:rsidR="004D1493" w:rsidRPr="004D460F">
        <w:instrText xml:space="preserve"> REF _Ref57704564 \r \h </w:instrText>
      </w:r>
      <w:r w:rsidR="004D7840" w:rsidRPr="004D460F">
        <w:instrText xml:space="preserve"> \* MERGEFORMAT </w:instrText>
      </w:r>
      <w:r w:rsidR="004D1493" w:rsidRPr="004D460F">
        <w:fldChar w:fldCharType="separate"/>
      </w:r>
      <w:r w:rsidR="00BB7B38">
        <w:t>15</w:t>
      </w:r>
      <w:r w:rsidR="004D1493" w:rsidRPr="004D460F">
        <w:fldChar w:fldCharType="end"/>
      </w:r>
      <w:r w:rsidR="00B279DE" w:rsidRPr="004D460F">
        <w:t xml:space="preserve"> </w:t>
      </w:r>
      <w:r w:rsidR="004D460F" w:rsidRPr="004D460F">
        <w:t xml:space="preserve">формируется </w:t>
      </w:r>
      <w:r w:rsidR="00B279DE" w:rsidRPr="004D460F">
        <w:t xml:space="preserve">битовая </w:t>
      </w:r>
      <w:r w:rsidR="00B279DE" w:rsidRPr="00093942">
        <w:t xml:space="preserve">шкала </w:t>
      </w:r>
      <w:r w:rsidR="000935BE" w:rsidRPr="00093942">
        <w:rPr>
          <w:position w:val="-12"/>
        </w:rPr>
        <w:object w:dxaOrig="320" w:dyaOrig="380" w14:anchorId="4BE08430">
          <v:shape id="_x0000_i1163" type="#_x0000_t75" style="width:15pt;height:18.5pt" o:ole="">
            <v:imagedata r:id="rId286" o:title=""/>
          </v:shape>
          <o:OLEObject Type="Embed" ProgID="Equation.DSMT4" ShapeID="_x0000_i1163" DrawAspect="Content" ObjectID="_1668586786" r:id="rId287"/>
        </w:object>
      </w:r>
      <w:r w:rsidR="00B279DE" w:rsidRPr="00093942">
        <w:t xml:space="preserve"> для правого глаза. </w:t>
      </w:r>
      <w:r w:rsidR="00093942">
        <w:t>На шаг</w:t>
      </w:r>
      <w:r w:rsidR="00B5589C">
        <w:t>ах</w:t>
      </w:r>
      <w:r w:rsidR="00093942">
        <w:t xml:space="preserve"> </w:t>
      </w:r>
      <w:r w:rsidR="00093942">
        <w:fldChar w:fldCharType="begin"/>
      </w:r>
      <w:r w:rsidR="00093942">
        <w:instrText xml:space="preserve"> REF _Ref57912487 \r \h </w:instrText>
      </w:r>
      <w:r w:rsidR="00093942">
        <w:fldChar w:fldCharType="separate"/>
      </w:r>
      <w:r w:rsidR="00BB7B38">
        <w:t>16</w:t>
      </w:r>
      <w:r w:rsidR="00093942">
        <w:fldChar w:fldCharType="end"/>
      </w:r>
      <w:r w:rsidR="00093942">
        <w:t xml:space="preserve"> </w:t>
      </w:r>
      <w:r w:rsidR="00B5589C">
        <w:t xml:space="preserve">и </w:t>
      </w:r>
      <w:r w:rsidR="00B5589C">
        <w:fldChar w:fldCharType="begin"/>
      </w:r>
      <w:r w:rsidR="00B5589C">
        <w:instrText xml:space="preserve"> REF _Ref57912536 \r \h </w:instrText>
      </w:r>
      <w:r w:rsidR="00B5589C">
        <w:fldChar w:fldCharType="separate"/>
      </w:r>
      <w:r w:rsidR="00BB7B38">
        <w:t>17</w:t>
      </w:r>
      <w:r w:rsidR="00B5589C">
        <w:fldChar w:fldCharType="end"/>
      </w:r>
      <w:r w:rsidR="00B5589C">
        <w:t xml:space="preserve"> </w:t>
      </w:r>
      <w:r w:rsidR="00093942">
        <w:t>в</w:t>
      </w:r>
      <w:r w:rsidR="00093942">
        <w:t>ы</w:t>
      </w:r>
      <w:r w:rsidR="00093942">
        <w:t>числя</w:t>
      </w:r>
      <w:r w:rsidR="004B62C4">
        <w:t>ю</w:t>
      </w:r>
      <w:r w:rsidR="00093942">
        <w:t>тся параметр</w:t>
      </w:r>
      <w:r w:rsidR="004B62C4">
        <w:t>ы</w:t>
      </w:r>
      <w:r w:rsidR="00093942">
        <w:t xml:space="preserve"> </w:t>
      </w:r>
      <m:oMath>
        <m:r>
          <w:rPr>
            <w:rFonts w:ascii="Cambria Math" w:hAnsi="Cambria Math"/>
          </w:rPr>
          <m:t>d</m:t>
        </m:r>
      </m:oMath>
      <w:r w:rsidR="00093942" w:rsidRPr="00093942">
        <w:t xml:space="preserve"> </w:t>
      </w:r>
      <w:r w:rsidR="004B62C4">
        <w:t xml:space="preserve">и </w:t>
      </w:r>
      <m:oMath>
        <m:r>
          <w:rPr>
            <w:rFonts w:ascii="Cambria Math" w:hAnsi="Cambria Math"/>
          </w:rPr>
          <m:t>a</m:t>
        </m:r>
      </m:oMath>
      <w:r w:rsidR="004B62C4" w:rsidRPr="004B62C4">
        <w:t xml:space="preserve">, определяющие </w:t>
      </w:r>
      <w:r w:rsidR="004B62C4">
        <w:t xml:space="preserve">истинное положение наблюдаемого круга. </w:t>
      </w:r>
      <w:r w:rsidR="0016104D" w:rsidRPr="00093942">
        <w:t>Н</w:t>
      </w:r>
      <w:r w:rsidR="004D1493" w:rsidRPr="00093942">
        <w:t>а шаге</w:t>
      </w:r>
      <w:r w:rsidR="0016104D" w:rsidRPr="00093942">
        <w:t> </w:t>
      </w:r>
      <w:r w:rsidR="0016104D" w:rsidRPr="00093942">
        <w:fldChar w:fldCharType="begin"/>
      </w:r>
      <w:r w:rsidR="0016104D" w:rsidRPr="00093942">
        <w:instrText xml:space="preserve"> REF _Ref57891938 \r \h  \* MERGEFORMAT </w:instrText>
      </w:r>
      <w:r w:rsidR="0016104D" w:rsidRPr="00093942">
        <w:fldChar w:fldCharType="separate"/>
      </w:r>
      <w:r w:rsidR="00BB7B38">
        <w:t>18</w:t>
      </w:r>
      <w:r w:rsidR="0016104D" w:rsidRPr="00093942">
        <w:fldChar w:fldCharType="end"/>
      </w:r>
      <w:r w:rsidR="004D1493" w:rsidRPr="00093942">
        <w:t>,</w:t>
      </w:r>
      <w:r w:rsidR="00B279DE" w:rsidRPr="00093942">
        <w:t xml:space="preserve"> получе</w:t>
      </w:r>
      <w:r w:rsidR="004D1493" w:rsidRPr="00093942">
        <w:t>нный</w:t>
      </w:r>
      <w:r w:rsidR="00B279DE" w:rsidRPr="00093942">
        <w:t xml:space="preserve"> прецедент вида</w:t>
      </w:r>
      <w:r w:rsidR="0016104D" w:rsidRPr="00093942">
        <w:t xml:space="preserve"> </w:t>
      </w:r>
      <m:oMath>
        <m:r>
          <w:rPr>
            <w:rFonts w:ascii="Cambria Math" w:hAnsi="Cambria Math"/>
            <w:noProof/>
            <w:color w:val="000000" w:themeColor="text1"/>
            <w:sz w:val="20"/>
          </w:rPr>
          <m:t>(</m:t>
        </m:r>
        <m:sSub>
          <m:sSubPr>
            <m:ctrlPr>
              <w:rPr>
                <w:rFonts w:ascii="Cambria Math" w:hAnsi="Cambria Math"/>
                <w:noProof/>
                <w:color w:val="000000" w:themeColor="text1"/>
                <w:sz w:val="20"/>
                <w:lang w:val="en-US"/>
              </w:rPr>
            </m:ctrlPr>
          </m:sSubPr>
          <m:e>
            <m:r>
              <w:rPr>
                <w:rFonts w:ascii="Cambria Math" w:hAnsi="Cambria Math"/>
                <w:noProof/>
                <w:color w:val="000000" w:themeColor="text1"/>
                <w:sz w:val="20"/>
                <w:lang w:val="en-US"/>
              </w:rPr>
              <m:t>β</m:t>
            </m:r>
          </m:e>
          <m:sub>
            <m:r>
              <w:rPr>
                <w:rFonts w:ascii="Cambria Math" w:hAnsi="Cambria Math"/>
                <w:noProof/>
                <w:color w:val="000000" w:themeColor="text1"/>
                <w:sz w:val="20"/>
                <w:lang w:val="en-US"/>
              </w:rPr>
              <m:t>A</m:t>
            </m:r>
          </m:sub>
        </m:sSub>
        <m:r>
          <m:rPr>
            <m:sty m:val="p"/>
          </m:rPr>
          <w:rPr>
            <w:rFonts w:ascii="Cambria Math" w:hAnsi="Cambria Math"/>
            <w:noProof/>
            <w:color w:val="000000" w:themeColor="text1"/>
            <w:sz w:val="20"/>
          </w:rPr>
          <m:t>,</m:t>
        </m:r>
        <m:sSub>
          <m:sSubPr>
            <m:ctrlPr>
              <w:rPr>
                <w:rFonts w:ascii="Cambria Math" w:hAnsi="Cambria Math"/>
                <w:noProof/>
                <w:color w:val="000000" w:themeColor="text1"/>
                <w:sz w:val="20"/>
                <w:lang w:val="en-US"/>
              </w:rPr>
            </m:ctrlPr>
          </m:sSubPr>
          <m:e>
            <m:r>
              <w:rPr>
                <w:rFonts w:ascii="Cambria Math" w:hAnsi="Cambria Math"/>
                <w:noProof/>
                <w:color w:val="000000" w:themeColor="text1"/>
                <w:sz w:val="20"/>
                <w:lang w:val="en-US"/>
              </w:rPr>
              <m:t>β</m:t>
            </m:r>
          </m:e>
          <m:sub>
            <m:r>
              <w:rPr>
                <w:rFonts w:ascii="Cambria Math" w:hAnsi="Cambria Math"/>
                <w:noProof/>
                <w:color w:val="000000" w:themeColor="text1"/>
                <w:sz w:val="20"/>
                <w:lang w:val="en-US"/>
              </w:rPr>
              <m:t>B</m:t>
            </m:r>
          </m:sub>
        </m:sSub>
        <m:r>
          <m:rPr>
            <m:sty m:val="p"/>
          </m:rPr>
          <w:rPr>
            <w:rFonts w:ascii="Cambria Math" w:hAnsi="Cambria Math"/>
            <w:noProof/>
            <w:color w:val="000000" w:themeColor="text1"/>
            <w:sz w:val="20"/>
          </w:rPr>
          <m:t xml:space="preserve">, </m:t>
        </m:r>
        <m:r>
          <w:rPr>
            <w:rFonts w:ascii="Cambria Math" w:hAnsi="Cambria Math"/>
            <w:noProof/>
            <w:color w:val="000000" w:themeColor="text1"/>
            <w:sz w:val="20"/>
            <w:lang w:val="en-US"/>
          </w:rPr>
          <m:t>d</m:t>
        </m:r>
        <m:r>
          <m:rPr>
            <m:sty m:val="p"/>
          </m:rPr>
          <w:rPr>
            <w:rFonts w:ascii="Cambria Math" w:hAnsi="Cambria Math"/>
            <w:noProof/>
            <w:color w:val="000000" w:themeColor="text1"/>
            <w:sz w:val="20"/>
          </w:rPr>
          <m:t>,</m:t>
        </m:r>
        <m:r>
          <w:rPr>
            <w:rFonts w:ascii="Cambria Math" w:hAnsi="Cambria Math"/>
            <w:noProof/>
            <w:color w:val="000000" w:themeColor="text1"/>
            <w:sz w:val="20"/>
            <w:lang w:val="en-US"/>
          </w:rPr>
          <m:t>a</m:t>
        </m:r>
        <m:r>
          <w:rPr>
            <w:rFonts w:ascii="Cambria Math" w:hAnsi="Cambria Math"/>
            <w:noProof/>
            <w:color w:val="000000" w:themeColor="text1"/>
            <w:sz w:val="20"/>
          </w:rPr>
          <m:t>)</m:t>
        </m:r>
      </m:oMath>
      <w:r w:rsidR="0016104D" w:rsidRPr="00093942">
        <w:rPr>
          <w:color w:val="000000" w:themeColor="text1"/>
          <w:sz w:val="20"/>
        </w:rPr>
        <w:t xml:space="preserve"> </w:t>
      </w:r>
      <w:r w:rsidR="0016104D" w:rsidRPr="00093942">
        <w:t>помещается в множество прецеде</w:t>
      </w:r>
      <w:r w:rsidR="0016104D" w:rsidRPr="00093942">
        <w:t>н</w:t>
      </w:r>
      <w:r w:rsidR="0016104D" w:rsidRPr="00093942">
        <w:t>тов обучающей выбор</w:t>
      </w:r>
      <w:r w:rsidR="0023199C" w:rsidRPr="00093942">
        <w:t>ки</w:t>
      </w:r>
      <w:r w:rsidR="0016104D" w:rsidRPr="00093942">
        <w:t>. На шаге </w:t>
      </w:r>
      <w:r w:rsidR="0016104D" w:rsidRPr="00093942">
        <w:fldChar w:fldCharType="begin"/>
      </w:r>
      <w:r w:rsidR="0016104D" w:rsidRPr="00093942">
        <w:instrText xml:space="preserve"> REF _Ref57892076 \r \h  \* MERGEFORMAT </w:instrText>
      </w:r>
      <w:r w:rsidR="0016104D" w:rsidRPr="00093942">
        <w:fldChar w:fldCharType="separate"/>
      </w:r>
      <w:r w:rsidR="00BB7B38">
        <w:t>19</w:t>
      </w:r>
      <w:r w:rsidR="0016104D" w:rsidRPr="00093942">
        <w:fldChar w:fldCharType="end"/>
      </w:r>
      <w:r w:rsidR="0016104D" w:rsidRPr="00093942">
        <w:t xml:space="preserve"> счетчик прецедентов</w:t>
      </w:r>
      <w:r w:rsidR="0016104D" w:rsidRPr="009339F4">
        <w:t xml:space="preserve"> увеличивается на единицу. </w:t>
      </w:r>
      <w:r w:rsidR="004D460F" w:rsidRPr="009339F4">
        <w:t>Н</w:t>
      </w:r>
      <w:r w:rsidR="0016104D" w:rsidRPr="009339F4">
        <w:t xml:space="preserve">а </w:t>
      </w:r>
      <w:r w:rsidR="0023199C" w:rsidRPr="009339F4">
        <w:t>ш</w:t>
      </w:r>
      <w:r w:rsidR="0016104D" w:rsidRPr="009339F4">
        <w:t>аге</w:t>
      </w:r>
      <w:r w:rsidR="0023199C" w:rsidRPr="009339F4">
        <w:t> </w:t>
      </w:r>
      <w:r w:rsidR="0023199C" w:rsidRPr="009339F4">
        <w:fldChar w:fldCharType="begin"/>
      </w:r>
      <w:r w:rsidR="0023199C" w:rsidRPr="009339F4">
        <w:instrText xml:space="preserve"> REF _Ref57892149 \r \h  \* MERGEFORMAT </w:instrText>
      </w:r>
      <w:r w:rsidR="0023199C" w:rsidRPr="009339F4">
        <w:fldChar w:fldCharType="separate"/>
      </w:r>
      <w:r w:rsidR="00BB7B38">
        <w:t>20</w:t>
      </w:r>
      <w:r w:rsidR="0023199C" w:rsidRPr="009339F4">
        <w:fldChar w:fldCharType="end"/>
      </w:r>
      <w:r w:rsidR="0016104D" w:rsidRPr="009339F4">
        <w:t xml:space="preserve"> оценивается количество сгенерированных образцов</w:t>
      </w:r>
      <w:r w:rsidR="004D460F" w:rsidRPr="009339F4">
        <w:t>:</w:t>
      </w:r>
      <w:r w:rsidR="0016104D" w:rsidRPr="009339F4">
        <w:t xml:space="preserve"> </w:t>
      </w:r>
      <w:r w:rsidR="004D460F" w:rsidRPr="009339F4">
        <w:t>е</w:t>
      </w:r>
      <w:r w:rsidR="004D1493" w:rsidRPr="009339F4">
        <w:t xml:space="preserve">сли количество </w:t>
      </w:r>
      <w:r w:rsidR="0016104D" w:rsidRPr="009339F4">
        <w:t>прецеде</w:t>
      </w:r>
      <w:r w:rsidR="0016104D" w:rsidRPr="009339F4">
        <w:t>н</w:t>
      </w:r>
      <w:r w:rsidR="0016104D" w:rsidRPr="009339F4">
        <w:t>тов в обучающей выбор</w:t>
      </w:r>
      <w:r w:rsidR="0023199C" w:rsidRPr="009339F4">
        <w:t>ке</w:t>
      </w:r>
      <w:r w:rsidR="0016104D" w:rsidRPr="009339F4">
        <w:t xml:space="preserve"> </w:t>
      </w:r>
      <w:r w:rsidR="004D1493" w:rsidRPr="009339F4">
        <w:t xml:space="preserve">меньше </w:t>
      </w:r>
      <w:r w:rsidR="004D1493" w:rsidRPr="009339F4">
        <w:rPr>
          <w:position w:val="-4"/>
        </w:rPr>
        <w:object w:dxaOrig="200" w:dyaOrig="180" w14:anchorId="7EED95DF">
          <v:shape id="_x0000_i1164" type="#_x0000_t75" style="width:10pt;height:8.5pt" o:ole="">
            <v:imagedata r:id="rId288" o:title=""/>
          </v:shape>
          <o:OLEObject Type="Embed" ProgID="Equation.DSMT4" ShapeID="_x0000_i1164" DrawAspect="Content" ObjectID="_1668586787" r:id="rId289"/>
        </w:object>
      </w:r>
      <w:r w:rsidR="004D1493" w:rsidRPr="009339F4">
        <w:t>, итерационный про</w:t>
      </w:r>
      <w:r w:rsidR="005535BA" w:rsidRPr="009339F4">
        <w:t>цесс продолжается с шага </w:t>
      </w:r>
      <w:r w:rsidR="005535BA" w:rsidRPr="009339F4">
        <w:fldChar w:fldCharType="begin"/>
      </w:r>
      <w:r w:rsidR="005535BA" w:rsidRPr="009339F4">
        <w:instrText xml:space="preserve"> REF _Ref57705071 \r \h </w:instrText>
      </w:r>
      <w:r w:rsidR="004D7840" w:rsidRPr="009339F4">
        <w:instrText xml:space="preserve"> \* MERGEFORMAT </w:instrText>
      </w:r>
      <w:r w:rsidR="005535BA" w:rsidRPr="009339F4">
        <w:fldChar w:fldCharType="separate"/>
      </w:r>
      <w:r w:rsidR="00BB7B38">
        <w:t>4</w:t>
      </w:r>
      <w:r w:rsidR="005535BA" w:rsidRPr="009339F4">
        <w:fldChar w:fldCharType="end"/>
      </w:r>
      <w:r w:rsidR="005535BA" w:rsidRPr="009339F4">
        <w:t xml:space="preserve">, </w:t>
      </w:r>
      <w:r w:rsidR="00285BC0" w:rsidRPr="009339F4">
        <w:t>в противном случае итерационный процесс останавливается.</w:t>
      </w:r>
    </w:p>
    <w:p w14:paraId="1686F4FB" w14:textId="77777777" w:rsidR="00C601D1" w:rsidRPr="00F066C0" w:rsidRDefault="00C601D1" w:rsidP="00C601D1">
      <w:pPr>
        <w:pStyle w:val="11"/>
        <w:numPr>
          <w:ilvl w:val="0"/>
          <w:numId w:val="0"/>
        </w:numPr>
      </w:pPr>
      <w:r w:rsidRPr="00F066C0">
        <w:lastRenderedPageBreak/>
        <w:t>Заключение</w:t>
      </w:r>
    </w:p>
    <w:p w14:paraId="43E14222" w14:textId="616B6BFF" w:rsidR="00CD67AA" w:rsidRDefault="00CD67AA" w:rsidP="00CD67AA">
      <w:pPr>
        <w:pStyle w:val="affa"/>
      </w:pPr>
      <w:r>
        <w:t xml:space="preserve">В статье </w:t>
      </w:r>
      <w:r w:rsidR="007A5252">
        <w:t>рассмотрены три типа</w:t>
      </w:r>
      <w:r w:rsidR="00417631">
        <w:t xml:space="preserve"> фасеточных глаз насекомых: аппозиционные, опт</w:t>
      </w:r>
      <w:r w:rsidR="00417631">
        <w:t>и</w:t>
      </w:r>
      <w:r w:rsidR="00417631">
        <w:t>косуперпозиционные и нейросуперпозиционные.</w:t>
      </w:r>
      <w:r w:rsidR="007A5252">
        <w:t xml:space="preserve"> </w:t>
      </w:r>
      <w:r w:rsidR="00417631">
        <w:t>В качестве биологического прототипа для построения математической модели был выбран аппозиционный фасеточный глаз, поскольку</w:t>
      </w:r>
      <w:r w:rsidR="00FD0A72">
        <w:t>,</w:t>
      </w:r>
      <w:r w:rsidR="00417631">
        <w:t xml:space="preserve"> </w:t>
      </w:r>
      <w:r w:rsidR="00FD0A72">
        <w:t>в силу своих анатомических особенностей, данный тип является</w:t>
      </w:r>
      <w:r w:rsidR="00417631">
        <w:t xml:space="preserve"> наиболее прост</w:t>
      </w:r>
      <w:r w:rsidR="00FD0A72">
        <w:t>ым</w:t>
      </w:r>
      <w:r w:rsidR="00417631">
        <w:t xml:space="preserve"> с точки зрения технической реализации.</w:t>
      </w:r>
      <w:r w:rsidR="00FD0A72">
        <w:t xml:space="preserve"> В работе приведена классификация </w:t>
      </w:r>
      <w:r>
        <w:t xml:space="preserve">и краткий обзор </w:t>
      </w:r>
      <w:r w:rsidR="00FD0A72">
        <w:t>искусственных</w:t>
      </w:r>
      <w:r>
        <w:t xml:space="preserve"> фасеточных глаз</w:t>
      </w:r>
      <w:r w:rsidR="00FD0A72">
        <w:t>, которые</w:t>
      </w:r>
      <w:r w:rsidR="003A0687">
        <w:t xml:space="preserve">, в настоящее время, </w:t>
      </w:r>
      <w:r w:rsidR="00FD0A72">
        <w:t>могут успешно применяться для создания автономных робототехнических устройств различн</w:t>
      </w:r>
      <w:r w:rsidR="00FD0A72">
        <w:t>о</w:t>
      </w:r>
      <w:r w:rsidR="00FD0A72">
        <w:t>го назначения</w:t>
      </w:r>
      <w:r>
        <w:t>.</w:t>
      </w:r>
      <w:r w:rsidR="00FD0A72">
        <w:t xml:space="preserve"> </w:t>
      </w:r>
      <w:r>
        <w:t xml:space="preserve">В рамках данного исследования построена математическая модель </w:t>
      </w:r>
      <w:r w:rsidR="00FD0A72">
        <w:t>бин</w:t>
      </w:r>
      <w:r w:rsidR="00FD0A72">
        <w:t>о</w:t>
      </w:r>
      <w:r w:rsidR="00FD0A72">
        <w:t xml:space="preserve">кулярного </w:t>
      </w:r>
      <w:r>
        <w:t xml:space="preserve">фасеточного </w:t>
      </w:r>
      <w:r w:rsidR="00FD0A72">
        <w:t>зрения</w:t>
      </w:r>
      <w:r>
        <w:t xml:space="preserve"> в двумерном пространстве. Предложенная модель позв</w:t>
      </w:r>
      <w:r>
        <w:t>о</w:t>
      </w:r>
      <w:r>
        <w:t>ляет формулировать задачи навигации и детектирования объекта для систем визуал</w:t>
      </w:r>
      <w:r>
        <w:t>и</w:t>
      </w:r>
      <w:r>
        <w:t>зации фасеточного типа на плоскости. В рамках предложенной модели выведены фо</w:t>
      </w:r>
      <w:r>
        <w:t>р</w:t>
      </w:r>
      <w:r>
        <w:t>мулы для расчета координат наблюдаем</w:t>
      </w:r>
      <w:r w:rsidR="003A0687">
        <w:t>ого</w:t>
      </w:r>
      <w:r>
        <w:t xml:space="preserve"> объект</w:t>
      </w:r>
      <w:r w:rsidR="003A0687">
        <w:t>а</w:t>
      </w:r>
      <w:r>
        <w:t xml:space="preserve">, формула вычисления номера омматидия, в область видимости которого попадает </w:t>
      </w:r>
      <w:r w:rsidR="003A0687">
        <w:t>окружность с заданными координ</w:t>
      </w:r>
      <w:r w:rsidR="003A0687">
        <w:t>а</w:t>
      </w:r>
      <w:r w:rsidR="003A0687">
        <w:t>тами или ее часть</w:t>
      </w:r>
      <w:r>
        <w:t>. Доказан</w:t>
      </w:r>
      <w:r w:rsidR="006C23A5">
        <w:t>о</w:t>
      </w:r>
      <w:r>
        <w:t xml:space="preserve"> </w:t>
      </w:r>
      <w:r w:rsidR="006C23A5">
        <w:t>утверждение</w:t>
      </w:r>
      <w:r>
        <w:t xml:space="preserve"> о необходимом и достаточном условии поп</w:t>
      </w:r>
      <w:r>
        <w:t>а</w:t>
      </w:r>
      <w:r>
        <w:t>дания заданной окружности в область видимости омматидия с заданным номером. На основе модели двумерного фасеточного зрения сформулирован алгоритм порождения прецедентов обучающей выборки для искусственной нейронной сети.</w:t>
      </w:r>
    </w:p>
    <w:p w14:paraId="33B2F02A" w14:textId="77777777" w:rsidR="00CD67AA" w:rsidRDefault="00CD67AA" w:rsidP="00CD67AA">
      <w:pPr>
        <w:pStyle w:val="affa"/>
      </w:pPr>
      <w:r>
        <w:t>В рамках дальнейших исследований мы планируем:</w:t>
      </w:r>
    </w:p>
    <w:p w14:paraId="72B43E9E" w14:textId="68612FFF" w:rsidR="00CD67AA" w:rsidRDefault="00CD67AA" w:rsidP="00CD67AA">
      <w:pPr>
        <w:pStyle w:val="affa"/>
      </w:pPr>
      <w:r>
        <w:t>1) на основе представленной модели создать искусственную нейронную сеть, спосо</w:t>
      </w:r>
      <w:r>
        <w:t>б</w:t>
      </w:r>
      <w:r>
        <w:t>ную на плоскости определять азимут и расстояние до наблюдаемого объекта;</w:t>
      </w:r>
    </w:p>
    <w:p w14:paraId="4760C4D5" w14:textId="07D3188E" w:rsidR="00B73213" w:rsidRDefault="00CD67AA" w:rsidP="00CD67AA">
      <w:pPr>
        <w:pStyle w:val="affa"/>
        <w:spacing w:line="240" w:lineRule="auto"/>
        <w:rPr>
          <w:highlight w:val="yellow"/>
        </w:rPr>
      </w:pPr>
      <w:r>
        <w:t>2) обобщить предложенную модель на трехмерный случай.</w:t>
      </w:r>
    </w:p>
    <w:p w14:paraId="0B0D02E8" w14:textId="77777777" w:rsidR="00243F95" w:rsidRPr="00843692" w:rsidRDefault="00243F95" w:rsidP="00243F95">
      <w:pPr>
        <w:pStyle w:val="affa"/>
        <w:spacing w:line="240" w:lineRule="auto"/>
        <w:rPr>
          <w:highlight w:val="yellow"/>
        </w:rPr>
      </w:pPr>
    </w:p>
    <w:p w14:paraId="2ADF408C" w14:textId="7814BFA2" w:rsidR="0045333A" w:rsidRPr="00F066C0" w:rsidRDefault="00270027" w:rsidP="0045333A">
      <w:pPr>
        <w:pStyle w:val="aff"/>
      </w:pPr>
      <w:bookmarkStart w:id="60" w:name="_Ref353009598"/>
      <w:r w:rsidRPr="00F066C0">
        <w:t>Исследование выполнено при финансовой поддержке РФФИ в рамках научного пр</w:t>
      </w:r>
      <w:r w:rsidRPr="00F066C0">
        <w:t>о</w:t>
      </w:r>
      <w:r w:rsidRPr="00F066C0">
        <w:t>екта № </w:t>
      </w:r>
      <w:r w:rsidR="00843692" w:rsidRPr="00843692">
        <w:t>20-07-00092-а</w:t>
      </w:r>
      <w:r w:rsidRPr="00F066C0">
        <w:t xml:space="preserve">, Правительства РФ в соответствии с Постановлением №211 от 16.03.2013 г. (соглашение № 02.A03.21.0011) и Министерства образования и науки РФ (государственное задание </w:t>
      </w:r>
      <w:r w:rsidR="00843692" w:rsidRPr="00843692">
        <w:t>FENU-2020-0022</w:t>
      </w:r>
      <w:r w:rsidRPr="00F066C0">
        <w:t>).</w:t>
      </w:r>
    </w:p>
    <w:p w14:paraId="534F19E1" w14:textId="70EB6FB4" w:rsidR="00307532" w:rsidRPr="00F75BF8" w:rsidRDefault="00307532" w:rsidP="00307532">
      <w:pPr>
        <w:pStyle w:val="11"/>
        <w:numPr>
          <w:ilvl w:val="0"/>
          <w:numId w:val="0"/>
        </w:numPr>
      </w:pPr>
      <w:bookmarkStart w:id="61" w:name="_Ref462421465"/>
      <w:bookmarkEnd w:id="60"/>
      <w:r w:rsidRPr="00D210D2">
        <w:t>Литература</w:t>
      </w:r>
      <w:bookmarkEnd w:id="61"/>
    </w:p>
    <w:p w14:paraId="274E3172" w14:textId="3AD5BDEE" w:rsidR="00230AC2" w:rsidRPr="00F707F8" w:rsidRDefault="00230AC2" w:rsidP="00230AC2">
      <w:pPr>
        <w:pStyle w:val="a"/>
        <w:rPr>
          <w:lang w:val="en-US"/>
        </w:rPr>
      </w:pPr>
      <w:r w:rsidRPr="00F707F8">
        <w:rPr>
          <w:lang w:val="en-US"/>
        </w:rPr>
        <w:t>P</w:t>
      </w:r>
      <w:r w:rsidRPr="0013743B">
        <w:t>é</w:t>
      </w:r>
      <w:r w:rsidRPr="00F707F8">
        <w:rPr>
          <w:lang w:val="en-US"/>
        </w:rPr>
        <w:t>rez</w:t>
      </w:r>
      <w:r w:rsidR="0013743B">
        <w:t> </w:t>
      </w:r>
      <w:r w:rsidRPr="00F707F8">
        <w:rPr>
          <w:lang w:val="en-US"/>
        </w:rPr>
        <w:t>L</w:t>
      </w:r>
      <w:r w:rsidRPr="0013743B">
        <w:t xml:space="preserve">., </w:t>
      </w:r>
      <w:r w:rsidRPr="00F707F8">
        <w:rPr>
          <w:lang w:val="en-US"/>
        </w:rPr>
        <w:t>Rodr</w:t>
      </w:r>
      <w:r w:rsidRPr="0013743B">
        <w:t>í</w:t>
      </w:r>
      <w:r w:rsidRPr="00F707F8">
        <w:rPr>
          <w:lang w:val="en-US"/>
        </w:rPr>
        <w:t>guez</w:t>
      </w:r>
      <w:r w:rsidR="0013743B">
        <w:t> </w:t>
      </w:r>
      <w:r w:rsidRPr="0013743B">
        <w:t>Í.,</w:t>
      </w:r>
      <w:r w:rsidR="007C4FCA" w:rsidRPr="0013743B">
        <w:t xml:space="preserve"> </w:t>
      </w:r>
      <w:r w:rsidRPr="00F707F8">
        <w:rPr>
          <w:lang w:val="en-US"/>
        </w:rPr>
        <w:t>Rodr</w:t>
      </w:r>
      <w:r w:rsidRPr="0013743B">
        <w:t>í</w:t>
      </w:r>
      <w:r w:rsidRPr="00F707F8">
        <w:rPr>
          <w:lang w:val="en-US"/>
        </w:rPr>
        <w:t>guez</w:t>
      </w:r>
      <w:r w:rsidR="0013743B">
        <w:t> </w:t>
      </w:r>
      <w:r w:rsidRPr="00F707F8">
        <w:rPr>
          <w:lang w:val="en-US"/>
        </w:rPr>
        <w:t>N</w:t>
      </w:r>
      <w:r w:rsidRPr="0013743B">
        <w:t xml:space="preserve">., </w:t>
      </w:r>
      <w:r w:rsidRPr="00F707F8">
        <w:rPr>
          <w:lang w:val="en-US"/>
        </w:rPr>
        <w:t>et</w:t>
      </w:r>
      <w:r w:rsidR="0013743B">
        <w:t> </w:t>
      </w:r>
      <w:r w:rsidRPr="00F707F8">
        <w:rPr>
          <w:lang w:val="en-US"/>
        </w:rPr>
        <w:t>al</w:t>
      </w:r>
      <w:r w:rsidRPr="0013743B">
        <w:t xml:space="preserve">. </w:t>
      </w:r>
      <w:r w:rsidRPr="00F707F8">
        <w:rPr>
          <w:lang w:val="en-US"/>
        </w:rPr>
        <w:t>Robot guidance using machine vision tec</w:t>
      </w:r>
      <w:r w:rsidRPr="00F707F8">
        <w:rPr>
          <w:lang w:val="en-US"/>
        </w:rPr>
        <w:t>h</w:t>
      </w:r>
      <w:r w:rsidRPr="00F707F8">
        <w:rPr>
          <w:lang w:val="en-US"/>
        </w:rPr>
        <w:t>niques in industrial environments: A comparative review // Sensors, 2016. Vol. 16, no. 3., 335. DOI: 10.3390/s16030335.</w:t>
      </w:r>
    </w:p>
    <w:p w14:paraId="7DCBBCB3" w14:textId="41389A19" w:rsidR="00230AC2" w:rsidRPr="00F707F8" w:rsidRDefault="0013743B" w:rsidP="00230AC2">
      <w:pPr>
        <w:pStyle w:val="a"/>
        <w:rPr>
          <w:lang w:val="en-US"/>
        </w:rPr>
      </w:pPr>
      <w:r>
        <w:rPr>
          <w:lang w:val="en-US"/>
        </w:rPr>
        <w:t>Azim</w:t>
      </w:r>
      <w:r w:rsidRPr="0013743B">
        <w:rPr>
          <w:lang w:val="en-US"/>
        </w:rPr>
        <w:t> </w:t>
      </w:r>
      <w:r>
        <w:rPr>
          <w:lang w:val="en-US"/>
        </w:rPr>
        <w:t>A., Aycard</w:t>
      </w:r>
      <w:r w:rsidRPr="0013743B">
        <w:rPr>
          <w:lang w:val="en-US"/>
        </w:rPr>
        <w:t> </w:t>
      </w:r>
      <w:r w:rsidR="00230AC2" w:rsidRPr="00F707F8">
        <w:rPr>
          <w:lang w:val="en-US"/>
        </w:rPr>
        <w:t>O. Detection, classification and tracking of moving objects in a 3D env</w:t>
      </w:r>
      <w:r w:rsidR="00230AC2" w:rsidRPr="00F707F8">
        <w:rPr>
          <w:lang w:val="en-US"/>
        </w:rPr>
        <w:t>i</w:t>
      </w:r>
      <w:r w:rsidR="00230AC2" w:rsidRPr="00F707F8">
        <w:rPr>
          <w:lang w:val="en-US"/>
        </w:rPr>
        <w:t>ronment // IEEE Intelligent Vehicles Symposium, Proceedings. 2012. P. 802–807. DOI:</w:t>
      </w:r>
      <w:r w:rsidR="007C4FCA">
        <w:rPr>
          <w:lang w:val="en-US"/>
        </w:rPr>
        <w:t> </w:t>
      </w:r>
      <w:r w:rsidR="00230AC2" w:rsidRPr="00F707F8">
        <w:rPr>
          <w:lang w:val="en-US"/>
        </w:rPr>
        <w:t>10.1109/IVS.2012.6232303.</w:t>
      </w:r>
    </w:p>
    <w:p w14:paraId="0C131A83" w14:textId="23A73923" w:rsidR="00230AC2" w:rsidRPr="00F707F8" w:rsidRDefault="00230AC2" w:rsidP="00230AC2">
      <w:pPr>
        <w:pStyle w:val="a"/>
        <w:rPr>
          <w:lang w:val="en-US"/>
        </w:rPr>
      </w:pPr>
      <w:r w:rsidRPr="00F707F8">
        <w:rPr>
          <w:lang w:val="en-US"/>
        </w:rPr>
        <w:t>Llamazares Á., Molinos E.J., Ocaña M. Detection and Tracking of Moving Obstacles (DATMO): A Review // Robotica. Cambridge University Press, 2020. Vol. 38, no. 5. P.</w:t>
      </w:r>
      <w:r w:rsidR="007C4FCA">
        <w:rPr>
          <w:lang w:val="en-US"/>
        </w:rPr>
        <w:t> </w:t>
      </w:r>
      <w:r w:rsidRPr="00F707F8">
        <w:rPr>
          <w:lang w:val="en-US"/>
        </w:rPr>
        <w:t>761–774. DOI: 10.1017/S0263574719001024.</w:t>
      </w:r>
    </w:p>
    <w:p w14:paraId="53ECD441" w14:textId="1C903EF7" w:rsidR="00230AC2" w:rsidRPr="00F707F8" w:rsidRDefault="0013743B" w:rsidP="00230AC2">
      <w:pPr>
        <w:pStyle w:val="a"/>
        <w:rPr>
          <w:lang w:val="en-US"/>
        </w:rPr>
      </w:pPr>
      <w:r>
        <w:rPr>
          <w:lang w:val="en-US"/>
        </w:rPr>
        <w:t>Sitte</w:t>
      </w:r>
      <w:r w:rsidRPr="0013743B">
        <w:rPr>
          <w:lang w:val="en-US"/>
        </w:rPr>
        <w:t> </w:t>
      </w:r>
      <w:r>
        <w:rPr>
          <w:lang w:val="en-US"/>
        </w:rPr>
        <w:t>J., Winzer</w:t>
      </w:r>
      <w:r w:rsidRPr="0013743B">
        <w:rPr>
          <w:lang w:val="en-US"/>
        </w:rPr>
        <w:t> </w:t>
      </w:r>
      <w:r w:rsidR="00230AC2" w:rsidRPr="00F707F8">
        <w:rPr>
          <w:lang w:val="en-US"/>
        </w:rPr>
        <w:t>P. Methodic design of robot vision systems // Proceedings of the 2007 IEEE International Conference on Mechatronics and Automation, ICMA 2007. 2007. P.</w:t>
      </w:r>
      <w:r w:rsidR="007C4FCA">
        <w:rPr>
          <w:lang w:val="en-US"/>
        </w:rPr>
        <w:t> </w:t>
      </w:r>
      <w:r w:rsidR="00230AC2" w:rsidRPr="00F707F8">
        <w:rPr>
          <w:lang w:val="en-US"/>
        </w:rPr>
        <w:t>1758–1763. DOI: 10.1109/ICMA.2007.4303816.</w:t>
      </w:r>
    </w:p>
    <w:p w14:paraId="3F979216" w14:textId="6CECD3BD" w:rsidR="00230AC2" w:rsidRPr="007C4FCA" w:rsidRDefault="0013743B" w:rsidP="00230AC2">
      <w:pPr>
        <w:pStyle w:val="a"/>
      </w:pPr>
      <w:r>
        <w:lastRenderedPageBreak/>
        <w:t>Соломатин </w:t>
      </w:r>
      <w:r w:rsidR="00230AC2" w:rsidRPr="007C4FCA">
        <w:t>В. Фасеточное зрение: перспективы в оптико-электронных системах // Ф</w:t>
      </w:r>
      <w:r w:rsidR="007C4FCA">
        <w:t>о</w:t>
      </w:r>
      <w:r w:rsidR="00230AC2" w:rsidRPr="007C4FCA">
        <w:t>тотоника. 2009. Vol. 1. P. 22–26.</w:t>
      </w:r>
    </w:p>
    <w:p w14:paraId="34CC32FB" w14:textId="77777777" w:rsidR="00230AC2" w:rsidRPr="007C4FCA" w:rsidRDefault="00230AC2" w:rsidP="00230AC2">
      <w:pPr>
        <w:pStyle w:val="a"/>
        <w:rPr>
          <w:lang w:val="en-US"/>
        </w:rPr>
      </w:pPr>
      <w:r w:rsidRPr="007C4FCA">
        <w:rPr>
          <w:lang w:val="en-US"/>
        </w:rPr>
        <w:t>Encyclopedia of Insects. Academic Press, 2003, 1295 p.</w:t>
      </w:r>
    </w:p>
    <w:p w14:paraId="18CC8A9F" w14:textId="5A5E7396" w:rsidR="00230AC2" w:rsidRPr="007C4FCA" w:rsidRDefault="0013743B" w:rsidP="00230AC2">
      <w:pPr>
        <w:pStyle w:val="a"/>
      </w:pPr>
      <w:r>
        <w:t>Захваткин </w:t>
      </w:r>
      <w:r w:rsidR="00230AC2" w:rsidRPr="007C4FCA">
        <w:t>Ю.А. Курс общей энтомологии. М: Колос, 2001. 376 с.</w:t>
      </w:r>
    </w:p>
    <w:p w14:paraId="79EEBB84" w14:textId="7596CA94" w:rsidR="00230AC2" w:rsidRPr="007C4FCA" w:rsidRDefault="0013743B" w:rsidP="00230AC2">
      <w:pPr>
        <w:pStyle w:val="a"/>
      </w:pPr>
      <w:r>
        <w:t>Тыщенко </w:t>
      </w:r>
      <w:r w:rsidR="00230AC2" w:rsidRPr="007C4FCA">
        <w:t>В.П. Физиология насекомых: учеб. пособие для студентов ун-тов, обуча</w:t>
      </w:r>
      <w:r w:rsidR="00230AC2" w:rsidRPr="007C4FCA">
        <w:t>ю</w:t>
      </w:r>
      <w:r w:rsidR="00230AC2" w:rsidRPr="007C4FCA">
        <w:t>щихся по спец. «Биология». 1986. 303 с.</w:t>
      </w:r>
    </w:p>
    <w:p w14:paraId="569CBB47" w14:textId="3E50A652" w:rsidR="00230AC2" w:rsidRPr="00F707F8" w:rsidRDefault="0013743B" w:rsidP="00230AC2">
      <w:pPr>
        <w:pStyle w:val="a"/>
        <w:rPr>
          <w:lang w:val="en-US"/>
        </w:rPr>
      </w:pPr>
      <w:r>
        <w:rPr>
          <w:lang w:val="en-US"/>
        </w:rPr>
        <w:t>Hemmi</w:t>
      </w:r>
      <w:r w:rsidRPr="0013743B">
        <w:rPr>
          <w:lang w:val="en-US"/>
        </w:rPr>
        <w:t> </w:t>
      </w:r>
      <w:r>
        <w:rPr>
          <w:lang w:val="en-US"/>
        </w:rPr>
        <w:t>J.M., Zeil</w:t>
      </w:r>
      <w:r w:rsidRPr="0013743B">
        <w:rPr>
          <w:lang w:val="en-US"/>
        </w:rPr>
        <w:t> </w:t>
      </w:r>
      <w:r w:rsidR="00230AC2" w:rsidRPr="00F707F8">
        <w:rPr>
          <w:lang w:val="en-US"/>
        </w:rPr>
        <w:t>J. Robust judgement of inter-object distance by an arthropod // N</w:t>
      </w:r>
      <w:r w:rsidR="00230AC2" w:rsidRPr="00F707F8">
        <w:rPr>
          <w:lang w:val="en-US"/>
        </w:rPr>
        <w:t>a</w:t>
      </w:r>
      <w:r w:rsidR="00230AC2" w:rsidRPr="00F707F8">
        <w:rPr>
          <w:lang w:val="en-US"/>
        </w:rPr>
        <w:t>ture. 2003. Vol. 421, no. 6919. P. 160–163. DOI: 10.1038/nature01247.</w:t>
      </w:r>
    </w:p>
    <w:p w14:paraId="55C9643D" w14:textId="5A6AAE8C" w:rsidR="00230AC2" w:rsidRPr="00F707F8" w:rsidRDefault="0013743B" w:rsidP="00230AC2">
      <w:pPr>
        <w:pStyle w:val="a"/>
        <w:rPr>
          <w:lang w:val="en-US"/>
        </w:rPr>
      </w:pPr>
      <w:r>
        <w:rPr>
          <w:lang w:val="en-US"/>
        </w:rPr>
        <w:t>Olberg</w:t>
      </w:r>
      <w:r w:rsidRPr="0013743B">
        <w:rPr>
          <w:lang w:val="en-US"/>
        </w:rPr>
        <w:t> </w:t>
      </w:r>
      <w:r>
        <w:rPr>
          <w:lang w:val="en-US"/>
        </w:rPr>
        <w:t>R., Seaman R., Coats M., et </w:t>
      </w:r>
      <w:r w:rsidR="00230AC2" w:rsidRPr="00F707F8">
        <w:rPr>
          <w:lang w:val="en-US"/>
        </w:rPr>
        <w:t>al. Eye movements and target fixation during dra</w:t>
      </w:r>
      <w:r w:rsidR="00230AC2" w:rsidRPr="00F707F8">
        <w:rPr>
          <w:lang w:val="en-US"/>
        </w:rPr>
        <w:t>g</w:t>
      </w:r>
      <w:r w:rsidR="00230AC2" w:rsidRPr="00F707F8">
        <w:rPr>
          <w:lang w:val="en-US"/>
        </w:rPr>
        <w:t>onfly prey-interception flights // J. Comp. Physiol. A Neuroethol. Sensory, Neural, B</w:t>
      </w:r>
      <w:r w:rsidR="00230AC2" w:rsidRPr="00F707F8">
        <w:rPr>
          <w:lang w:val="en-US"/>
        </w:rPr>
        <w:t>e</w:t>
      </w:r>
      <w:r w:rsidR="00230AC2" w:rsidRPr="00F707F8">
        <w:rPr>
          <w:lang w:val="en-US"/>
        </w:rPr>
        <w:t>hav. Physiol. 2007. Vol. 193, no. 7. P. 685–693. DOI: 10.1007/s00359-007-0223-0.</w:t>
      </w:r>
    </w:p>
    <w:p w14:paraId="2A176302" w14:textId="7AAAD863" w:rsidR="00230AC2" w:rsidRPr="00F707F8" w:rsidRDefault="00230AC2" w:rsidP="00230AC2">
      <w:pPr>
        <w:pStyle w:val="a"/>
        <w:rPr>
          <w:lang w:val="en-US"/>
        </w:rPr>
      </w:pPr>
      <w:r w:rsidRPr="00F707F8">
        <w:rPr>
          <w:lang w:val="en-US"/>
        </w:rPr>
        <w:t>Qu</w:t>
      </w:r>
      <w:r w:rsidR="0013743B">
        <w:rPr>
          <w:lang w:val="en-US"/>
        </w:rPr>
        <w:t> P., Chen F., Liu H., et </w:t>
      </w:r>
      <w:r w:rsidRPr="00F707F8">
        <w:rPr>
          <w:lang w:val="en-US"/>
        </w:rPr>
        <w:t>al. A simple route to fabricate artificial compound eye stru</w:t>
      </w:r>
      <w:r w:rsidRPr="00F707F8">
        <w:rPr>
          <w:lang w:val="en-US"/>
        </w:rPr>
        <w:t>c</w:t>
      </w:r>
      <w:r w:rsidRPr="00F707F8">
        <w:rPr>
          <w:lang w:val="en-US"/>
        </w:rPr>
        <w:t>tures // Opt. Express. The Optical Society, 2012. Vol. 20, no. 5. P. 5775. DOI: 10.1364/oe.20.005775.</w:t>
      </w:r>
    </w:p>
    <w:p w14:paraId="5E3E1E50" w14:textId="03B26E6A" w:rsidR="00230AC2" w:rsidRPr="00F707F8" w:rsidRDefault="0013743B" w:rsidP="00230AC2">
      <w:pPr>
        <w:pStyle w:val="a"/>
        <w:rPr>
          <w:lang w:val="en-US"/>
        </w:rPr>
      </w:pPr>
      <w:r>
        <w:rPr>
          <w:lang w:val="en-US"/>
        </w:rPr>
        <w:t>Shi C., Wang Y., Liu </w:t>
      </w:r>
      <w:r w:rsidR="00230AC2" w:rsidRPr="00F707F8">
        <w:rPr>
          <w:lang w:val="en-US"/>
        </w:rPr>
        <w:t>C., et al. SCECam: a spherical compound eye camera for fast loc</w:t>
      </w:r>
      <w:r w:rsidR="00230AC2" w:rsidRPr="00F707F8">
        <w:rPr>
          <w:lang w:val="en-US"/>
        </w:rPr>
        <w:t>a</w:t>
      </w:r>
      <w:r w:rsidR="00230AC2" w:rsidRPr="00F707F8">
        <w:rPr>
          <w:lang w:val="en-US"/>
        </w:rPr>
        <w:t>tion and recognition of objects at a large field of view // Opt. Express. Optical Society of America, 2017. Vol. 25, no. 26. P. 32333–32345. DOI: 10.1364/OE.25.032333.</w:t>
      </w:r>
    </w:p>
    <w:p w14:paraId="101DD40F" w14:textId="0AA34C80" w:rsidR="00230AC2" w:rsidRPr="00323178" w:rsidRDefault="0013743B" w:rsidP="00230AC2">
      <w:pPr>
        <w:pStyle w:val="a"/>
      </w:pPr>
      <w:r>
        <w:t>Мазохин-Поршняков</w:t>
      </w:r>
      <w:r>
        <w:rPr>
          <w:lang w:val="en-US"/>
        </w:rPr>
        <w:t> </w:t>
      </w:r>
      <w:r>
        <w:t>Г.А., Елизаров</w:t>
      </w:r>
      <w:r>
        <w:rPr>
          <w:lang w:val="en-US"/>
        </w:rPr>
        <w:t> </w:t>
      </w:r>
      <w:r>
        <w:t>Ю.А., Жантиев</w:t>
      </w:r>
      <w:r>
        <w:rPr>
          <w:lang w:val="en-US"/>
        </w:rPr>
        <w:t> </w:t>
      </w:r>
      <w:r w:rsidR="00230AC2" w:rsidRPr="00323178">
        <w:t>Р.Д., и др. Руководство по ф</w:t>
      </w:r>
      <w:r w:rsidR="00230AC2" w:rsidRPr="00323178">
        <w:t>и</w:t>
      </w:r>
      <w:r w:rsidR="00230AC2" w:rsidRPr="00323178">
        <w:t xml:space="preserve">зиологии органов чувств насекомых. М: </w:t>
      </w:r>
      <w:r w:rsidR="00323178">
        <w:t>И</w:t>
      </w:r>
      <w:r w:rsidR="00230AC2" w:rsidRPr="00323178">
        <w:t>здательство МГУ, 1983. 262 с.</w:t>
      </w:r>
    </w:p>
    <w:p w14:paraId="635CF3A0" w14:textId="2B7584AE" w:rsidR="00230AC2" w:rsidRPr="00F707F8" w:rsidRDefault="0013743B" w:rsidP="00230AC2">
      <w:pPr>
        <w:pStyle w:val="a"/>
        <w:rPr>
          <w:lang w:val="en-US"/>
        </w:rPr>
      </w:pPr>
      <w:r>
        <w:rPr>
          <w:lang w:val="en-US"/>
        </w:rPr>
        <w:t>Borst </w:t>
      </w:r>
      <w:r w:rsidR="00230AC2" w:rsidRPr="00F707F8">
        <w:rPr>
          <w:lang w:val="en-US"/>
        </w:rPr>
        <w:t>A. Drosophila’s View on Insect Vision // Curr. Biol. Elsevier Ltd, 2009. Vol. 19, no.</w:t>
      </w:r>
      <w:r w:rsidR="00604481">
        <w:rPr>
          <w:lang w:val="en-US"/>
        </w:rPr>
        <w:t> </w:t>
      </w:r>
      <w:r w:rsidR="00230AC2" w:rsidRPr="00F707F8">
        <w:rPr>
          <w:lang w:val="en-US"/>
        </w:rPr>
        <w:t>1. P. R36–R47. DOI: 10.1016/j.cub.2008.11.001.</w:t>
      </w:r>
    </w:p>
    <w:p w14:paraId="7FFB3975" w14:textId="0E916524" w:rsidR="00230AC2" w:rsidRPr="00F707F8" w:rsidRDefault="0013743B" w:rsidP="00230AC2">
      <w:pPr>
        <w:pStyle w:val="a"/>
        <w:rPr>
          <w:lang w:val="en-US"/>
        </w:rPr>
      </w:pPr>
      <w:r>
        <w:rPr>
          <w:lang w:val="en-US"/>
        </w:rPr>
        <w:t>Cheng Y., Cao J., Zhang Y., et </w:t>
      </w:r>
      <w:r w:rsidR="00230AC2" w:rsidRPr="00F707F8">
        <w:rPr>
          <w:lang w:val="en-US"/>
        </w:rPr>
        <w:t>al. Review of state-of-the-art artificial compound eye i</w:t>
      </w:r>
      <w:r w:rsidR="00230AC2" w:rsidRPr="00F707F8">
        <w:rPr>
          <w:lang w:val="en-US"/>
        </w:rPr>
        <w:t>m</w:t>
      </w:r>
      <w:r w:rsidR="00230AC2" w:rsidRPr="00F707F8">
        <w:rPr>
          <w:lang w:val="en-US"/>
        </w:rPr>
        <w:t>aging systems // Bioinspiration and Biomimetics. IOP Publishing, 2019. Vol. 14, no. 3. DOI: 10.1088/1748-3190/aaffb5.</w:t>
      </w:r>
    </w:p>
    <w:p w14:paraId="63D832C4" w14:textId="722031AA" w:rsidR="00230AC2" w:rsidRPr="00F707F8" w:rsidRDefault="0013743B" w:rsidP="00230AC2">
      <w:pPr>
        <w:pStyle w:val="a"/>
        <w:rPr>
          <w:lang w:val="en-US"/>
        </w:rPr>
      </w:pPr>
      <w:r>
        <w:rPr>
          <w:lang w:val="en-US"/>
        </w:rPr>
        <w:t>Tanida J., Mima H., Kagawa K., et </w:t>
      </w:r>
      <w:r w:rsidR="00230AC2" w:rsidRPr="00F707F8">
        <w:rPr>
          <w:lang w:val="en-US"/>
        </w:rPr>
        <w:t>al. Application of a compound imaging system to odontotherapy // Opt. Rev. SpringerOpen, 2015. Vol. 22, no. 2. P. 322–328. DOI: 10.1007/s10043-015-0052-2.</w:t>
      </w:r>
    </w:p>
    <w:p w14:paraId="78206D61" w14:textId="77777777" w:rsidR="00230AC2" w:rsidRPr="00F707F8" w:rsidRDefault="00230AC2" w:rsidP="00230AC2">
      <w:pPr>
        <w:pStyle w:val="a"/>
        <w:rPr>
          <w:lang w:val="en-US"/>
        </w:rPr>
      </w:pPr>
      <w:r w:rsidRPr="00F707F8">
        <w:rPr>
          <w:lang w:val="en-US"/>
        </w:rPr>
        <w:t>Li L., Yi A.Y. Design and fabrication of a freeform microlens array for a compact large-field-of-view compound-eye camera // Appl. Opt. OSA - The Optical Society, 2012. Vol. 51, no. 12. P. 1843–1852. DOI: 10.1364/AO.51.001843.</w:t>
      </w:r>
    </w:p>
    <w:p w14:paraId="0F111CD3" w14:textId="7953E752" w:rsidR="00230AC2" w:rsidRPr="00F707F8" w:rsidRDefault="00230AC2" w:rsidP="00230AC2">
      <w:pPr>
        <w:pStyle w:val="a"/>
        <w:rPr>
          <w:lang w:val="en-US"/>
        </w:rPr>
      </w:pPr>
      <w:r w:rsidRPr="00F707F8">
        <w:rPr>
          <w:lang w:val="en-US"/>
        </w:rPr>
        <w:t xml:space="preserve">Deng H., Gao X., Ma M., et al. Catadioptric planar compound eye with large field of view // Opt. Express. </w:t>
      </w:r>
      <w:r w:rsidR="002240D7">
        <w:rPr>
          <w:lang w:val="en-US"/>
        </w:rPr>
        <w:t>The Optical Society, 2018. Vol. 26, no. 10. P. </w:t>
      </w:r>
      <w:r w:rsidRPr="00F707F8">
        <w:rPr>
          <w:lang w:val="en-US"/>
        </w:rPr>
        <w:t>12455. DOI: 10.1364/oe.26.012455.</w:t>
      </w:r>
    </w:p>
    <w:p w14:paraId="1E8B846D" w14:textId="77777777" w:rsidR="00230AC2" w:rsidRPr="00F707F8" w:rsidRDefault="00230AC2" w:rsidP="00230AC2">
      <w:pPr>
        <w:pStyle w:val="a"/>
        <w:rPr>
          <w:lang w:val="en-US"/>
        </w:rPr>
      </w:pPr>
      <w:r w:rsidRPr="00F707F8">
        <w:rPr>
          <w:lang w:val="en-US"/>
        </w:rPr>
        <w:t>Duparré J., Wippermann F., Dannberg P., et al. Artificial compound eye zoom camera // Bioinspiration and Biomimetics. Bioinspir Biomim, 2008. Vol. 3, no. 4. DOI: 10.1088/1748-3182/3/4/046008.</w:t>
      </w:r>
    </w:p>
    <w:p w14:paraId="6963FECB" w14:textId="39FDD696" w:rsidR="00230AC2" w:rsidRPr="00F707F8" w:rsidRDefault="002240D7" w:rsidP="00230AC2">
      <w:pPr>
        <w:pStyle w:val="a"/>
        <w:rPr>
          <w:lang w:val="en-US"/>
        </w:rPr>
      </w:pPr>
      <w:r>
        <w:rPr>
          <w:lang w:val="en-US"/>
        </w:rPr>
        <w:t>Horisaki R., Kagawa K., Nakao Y., et </w:t>
      </w:r>
      <w:r w:rsidR="00230AC2" w:rsidRPr="00F707F8">
        <w:rPr>
          <w:lang w:val="en-US"/>
        </w:rPr>
        <w:t>al. Irregular lens arrangement design to improve imaging performance of compound-eye imaging systems // Appl. Phys. Express. IOP Publishing, 2010. Vol. 3, no. 2. P. 022501. DOI: 10.1143/APEX.3.022501.</w:t>
      </w:r>
    </w:p>
    <w:p w14:paraId="3C32B09A" w14:textId="4BE3A2C1" w:rsidR="00230AC2" w:rsidRPr="00F707F8" w:rsidRDefault="002240D7" w:rsidP="00230AC2">
      <w:pPr>
        <w:pStyle w:val="a"/>
        <w:rPr>
          <w:lang w:val="en-US"/>
        </w:rPr>
      </w:pPr>
      <w:r>
        <w:rPr>
          <w:lang w:val="en-US"/>
        </w:rPr>
        <w:t>Li F., Chen S., Luo H., et </w:t>
      </w:r>
      <w:r w:rsidR="00230AC2" w:rsidRPr="00F707F8">
        <w:rPr>
          <w:lang w:val="en-US"/>
        </w:rPr>
        <w:t>al. Curved micro lens array for bionic compound eye // Optik (Stuttg). 2013. Vol. 124, no. 12. P. 1346–1349. DOI: 10.1016/j.ijleo.2012.03.063.</w:t>
      </w:r>
    </w:p>
    <w:p w14:paraId="705E60B7" w14:textId="7DC2F5AC" w:rsidR="00230AC2" w:rsidRPr="0013743B" w:rsidRDefault="002240D7" w:rsidP="00230AC2">
      <w:pPr>
        <w:pStyle w:val="a"/>
        <w:rPr>
          <w:lang w:val="en-US"/>
        </w:rPr>
      </w:pPr>
      <w:r>
        <w:rPr>
          <w:lang w:val="en-US"/>
        </w:rPr>
        <w:lastRenderedPageBreak/>
        <w:t>Viollet S., Godiot S., Leitel R., et </w:t>
      </w:r>
      <w:r w:rsidR="00230AC2" w:rsidRPr="0013743B">
        <w:rPr>
          <w:lang w:val="en-US"/>
        </w:rPr>
        <w:t>al. Hardware architecture and cutting-edge assembly process of a tiny curved compound eye // Sensors (Switzerland). MDPI AG, 2014. Vol. 14, no. 11. P. 21702–21721. DOI: 10.3390/s141121702.</w:t>
      </w:r>
      <w:r w:rsidR="000935BE" w:rsidRPr="00230AC2">
        <w:fldChar w:fldCharType="begin" w:fldLock="1"/>
      </w:r>
      <w:r w:rsidR="000935BE" w:rsidRPr="0013743B">
        <w:rPr>
          <w:lang w:val="en-US"/>
        </w:rPr>
        <w:instrText xml:space="preserve">ADDIN Mendeley Bibliography CSL_BIBLIOGRAPHY </w:instrText>
      </w:r>
      <w:r w:rsidR="000935BE" w:rsidRPr="00230AC2">
        <w:fldChar w:fldCharType="separate"/>
      </w:r>
    </w:p>
    <w:p w14:paraId="4C7951DD" w14:textId="647135A5" w:rsidR="001609E3" w:rsidRPr="0013743B" w:rsidRDefault="001609E3" w:rsidP="00F707F8">
      <w:pPr>
        <w:pStyle w:val="affa"/>
        <w:rPr>
          <w:lang w:val="en-US"/>
        </w:rPr>
      </w:pPr>
    </w:p>
    <w:p w14:paraId="13294E05" w14:textId="6B6A20AC" w:rsidR="000935BE" w:rsidRPr="0013743B" w:rsidRDefault="000935BE" w:rsidP="00F707F8">
      <w:pPr>
        <w:pStyle w:val="affa"/>
        <w:rPr>
          <w:lang w:val="en-US"/>
        </w:rPr>
      </w:pPr>
      <w:r w:rsidRPr="00230AC2">
        <w:fldChar w:fldCharType="end"/>
      </w:r>
    </w:p>
    <w:p w14:paraId="19EB1E88" w14:textId="6EC2435F" w:rsidR="00307532" w:rsidRDefault="002E0DE4" w:rsidP="00307532">
      <w:pPr>
        <w:ind w:firstLine="397"/>
      </w:pPr>
      <w:r w:rsidRPr="002E0DE4">
        <w:t>Федянина Раиса</w:t>
      </w:r>
      <w:r w:rsidR="00307532" w:rsidRPr="002E0DE4">
        <w:t xml:space="preserve">, </w:t>
      </w:r>
      <w:r w:rsidRPr="002E0DE4">
        <w:t>ст. преподаватель</w:t>
      </w:r>
      <w:r w:rsidR="00307532" w:rsidRPr="002E0DE4">
        <w:t xml:space="preserve">, кафедра </w:t>
      </w:r>
      <w:r w:rsidRPr="002E0DE4">
        <w:t>системного программирования</w:t>
      </w:r>
      <w:r w:rsidR="00307532" w:rsidRPr="002E0DE4">
        <w:t>, Южно-Уральский государственный университет (национальный исследовательский универс</w:t>
      </w:r>
      <w:r w:rsidR="00307532" w:rsidRPr="002E0DE4">
        <w:t>и</w:t>
      </w:r>
      <w:r w:rsidR="00307532" w:rsidRPr="002E0DE4">
        <w:t>тет) (Челябинск, Российская Федерация)</w:t>
      </w:r>
    </w:p>
    <w:p w14:paraId="0D7151F0" w14:textId="6BFF0F56" w:rsidR="00C56746" w:rsidRDefault="00307532" w:rsidP="00307532">
      <w:pPr>
        <w:ind w:firstLine="397"/>
      </w:pPr>
      <w:r w:rsidRPr="00990509">
        <w:t>Соколинский</w:t>
      </w:r>
      <w:r w:rsidRPr="008E6A0B">
        <w:t xml:space="preserve"> </w:t>
      </w:r>
      <w:r w:rsidRPr="00990509">
        <w:t>Леонид Борисович, д.ф.-м.н., профессор, проректор по информатиз</w:t>
      </w:r>
      <w:r w:rsidRPr="00990509">
        <w:t>а</w:t>
      </w:r>
      <w:r w:rsidRPr="00990509">
        <w:t>ции, Южно-Уральский государственный университет (национальный исследовательский университет) (Челябинск, Российская Федерация)</w:t>
      </w:r>
    </w:p>
    <w:p w14:paraId="3C8BB3D2" w14:textId="567E60D8" w:rsidR="00B30C83" w:rsidRDefault="00B30C83">
      <w:pPr>
        <w:spacing w:after="200" w:line="276" w:lineRule="auto"/>
        <w:jc w:val="left"/>
      </w:pPr>
      <w:r>
        <w:br w:type="page"/>
      </w:r>
    </w:p>
    <w:p w14:paraId="6F0A3C6F" w14:textId="396D664B" w:rsidR="009C0F3E" w:rsidRPr="009C0F3E" w:rsidRDefault="009C0F3E" w:rsidP="001C6CAA">
      <w:pPr>
        <w:spacing w:after="60"/>
        <w:jc w:val="right"/>
        <w:rPr>
          <w:rStyle w:val="af4"/>
          <w:b w:val="0"/>
        </w:rPr>
      </w:pPr>
      <w:r w:rsidRPr="009C0F3E">
        <w:rPr>
          <w:b/>
          <w:lang w:val="en-US"/>
        </w:rPr>
        <w:lastRenderedPageBreak/>
        <w:t xml:space="preserve">DOI: </w:t>
      </w:r>
      <w:r w:rsidRPr="00F86E17">
        <w:rPr>
          <w:b/>
          <w:lang w:val="en-US"/>
        </w:rPr>
        <w:t>10.14529/cmse</w:t>
      </w:r>
      <w:r w:rsidR="00F86E17" w:rsidRPr="00F86E17">
        <w:rPr>
          <w:b/>
          <w:lang w:val="en-US"/>
        </w:rPr>
        <w:t>XXXXXX</w:t>
      </w:r>
    </w:p>
    <w:p w14:paraId="2ADF409B" w14:textId="57E1FC0C" w:rsidR="00817826" w:rsidRPr="00F066C0" w:rsidRDefault="001609E3" w:rsidP="00036B82">
      <w:pPr>
        <w:pStyle w:val="af3"/>
        <w:rPr>
          <w:rStyle w:val="af4"/>
          <w:b/>
          <w:caps/>
        </w:rPr>
      </w:pPr>
      <w:r w:rsidRPr="001609E3">
        <w:rPr>
          <w:rStyle w:val="af4"/>
          <w:b/>
          <w:caps/>
        </w:rPr>
        <w:t>TWO-DIMENSIONAL MODEL OF FACET VISION</w:t>
      </w:r>
    </w:p>
    <w:p w14:paraId="2ADF409C" w14:textId="77777777" w:rsidR="009C204F" w:rsidRPr="00F066C0" w:rsidRDefault="009C204F" w:rsidP="009C204F">
      <w:pPr>
        <w:jc w:val="center"/>
        <w:rPr>
          <w:sz w:val="12"/>
          <w:szCs w:val="12"/>
          <w:lang w:val="en-US"/>
        </w:rPr>
      </w:pPr>
    </w:p>
    <w:p w14:paraId="2ADF409D" w14:textId="35BC91C6" w:rsidR="00EE609F" w:rsidRPr="00F066C0" w:rsidRDefault="00EE609F" w:rsidP="00EE609F">
      <w:pPr>
        <w:pStyle w:val="af7"/>
        <w:rPr>
          <w:lang w:val="en-US"/>
        </w:rPr>
      </w:pPr>
      <w:r w:rsidRPr="00F066C0">
        <w:rPr>
          <w:lang w:val="en-US"/>
        </w:rPr>
        <w:t xml:space="preserve">© </w:t>
      </w:r>
      <w:r w:rsidR="00307532" w:rsidRPr="00307532">
        <w:rPr>
          <w:lang w:val="en-US"/>
        </w:rPr>
        <w:t>20</w:t>
      </w:r>
      <w:r w:rsidR="003A0687">
        <w:rPr>
          <w:lang w:val="en-US"/>
        </w:rPr>
        <w:t>20</w:t>
      </w:r>
      <w:r w:rsidRPr="00F066C0">
        <w:rPr>
          <w:lang w:val="en-US"/>
        </w:rPr>
        <w:t xml:space="preserve"> </w:t>
      </w:r>
      <w:r w:rsidR="003A0687">
        <w:rPr>
          <w:lang w:val="en-US"/>
        </w:rPr>
        <w:t xml:space="preserve">R.S. Fedyanina, </w:t>
      </w:r>
      <w:r w:rsidR="000F74FC" w:rsidRPr="00F066C0">
        <w:rPr>
          <w:lang w:val="en-US"/>
        </w:rPr>
        <w:t>L.B. Sokolinsky</w:t>
      </w:r>
    </w:p>
    <w:p w14:paraId="2ADF409E" w14:textId="2CED2EE5" w:rsidR="00EE609F" w:rsidRPr="00F066C0" w:rsidRDefault="00EE609F" w:rsidP="00EE609F">
      <w:pPr>
        <w:jc w:val="center"/>
        <w:rPr>
          <w:i/>
          <w:lang w:val="en-US"/>
        </w:rPr>
      </w:pPr>
      <w:r w:rsidRPr="00F066C0">
        <w:rPr>
          <w:i/>
          <w:lang w:val="en-US"/>
        </w:rPr>
        <w:t>South Ural State University</w:t>
      </w:r>
      <w:r w:rsidR="00E960B9" w:rsidRPr="00F066C0">
        <w:rPr>
          <w:i/>
          <w:lang w:val="en-US"/>
        </w:rPr>
        <w:t xml:space="preserve"> </w:t>
      </w:r>
      <w:r w:rsidRPr="00F066C0">
        <w:rPr>
          <w:i/>
          <w:lang w:val="en-US"/>
        </w:rPr>
        <w:t>(</w:t>
      </w:r>
      <w:r w:rsidR="00E960B9" w:rsidRPr="00F066C0">
        <w:rPr>
          <w:i/>
          <w:lang w:val="en-US"/>
        </w:rPr>
        <w:t xml:space="preserve">pr. Lenina 76, Chelyabinsk, </w:t>
      </w:r>
      <w:r w:rsidRPr="00F066C0">
        <w:rPr>
          <w:i/>
          <w:lang w:val="en-US"/>
        </w:rPr>
        <w:t xml:space="preserve">454080 </w:t>
      </w:r>
      <w:r w:rsidR="00E960B9" w:rsidRPr="00F066C0">
        <w:rPr>
          <w:i/>
          <w:lang w:val="en-US"/>
        </w:rPr>
        <w:t>Russia</w:t>
      </w:r>
      <w:r w:rsidR="001609E3">
        <w:rPr>
          <w:i/>
          <w:lang w:val="en-US"/>
        </w:rPr>
        <w:t xml:space="preserve">) </w:t>
      </w:r>
      <w:r w:rsidRPr="00F066C0">
        <w:rPr>
          <w:i/>
          <w:lang w:val="en-US"/>
        </w:rPr>
        <w:br/>
        <w:t xml:space="preserve">E-mail: </w:t>
      </w:r>
      <w:r w:rsidR="003A0687">
        <w:rPr>
          <w:i/>
          <w:lang w:val="en-US"/>
        </w:rPr>
        <w:t>raisa</w:t>
      </w:r>
      <w:r w:rsidR="00236D17" w:rsidRPr="00F066C0">
        <w:rPr>
          <w:i/>
          <w:lang w:val="en-US"/>
        </w:rPr>
        <w:t>.</w:t>
      </w:r>
      <w:r w:rsidR="003A0687">
        <w:rPr>
          <w:i/>
          <w:lang w:val="en-US"/>
        </w:rPr>
        <w:t>fedianina</w:t>
      </w:r>
      <w:r w:rsidR="00236D17" w:rsidRPr="00F066C0">
        <w:rPr>
          <w:i/>
          <w:lang w:val="en-US"/>
        </w:rPr>
        <w:t>@susu.ru</w:t>
      </w:r>
      <w:r w:rsidRPr="00F066C0">
        <w:rPr>
          <w:i/>
          <w:lang w:val="en-US"/>
        </w:rPr>
        <w:t xml:space="preserve">, </w:t>
      </w:r>
      <w:r w:rsidR="009E0018" w:rsidRPr="00F066C0">
        <w:rPr>
          <w:i/>
          <w:lang w:val="en-US"/>
        </w:rPr>
        <w:t>leonid.sokolinsky@susu.ru</w:t>
      </w:r>
    </w:p>
    <w:p w14:paraId="2ADF409F" w14:textId="24A56DF0" w:rsidR="00EE609F" w:rsidRPr="00AA1E28" w:rsidRDefault="00E960B9" w:rsidP="00EE609F">
      <w:pPr>
        <w:jc w:val="center"/>
        <w:rPr>
          <w:lang w:val="en-US"/>
        </w:rPr>
      </w:pPr>
      <w:r w:rsidRPr="00F066C0">
        <w:rPr>
          <w:lang w:val="en-US"/>
        </w:rPr>
        <w:t>Received</w:t>
      </w:r>
      <w:r w:rsidR="00EE609F" w:rsidRPr="00F066C0">
        <w:rPr>
          <w:lang w:val="en-US"/>
        </w:rPr>
        <w:t xml:space="preserve">: </w:t>
      </w:r>
      <w:r w:rsidR="00F86E17" w:rsidRPr="00F86E17">
        <w:rPr>
          <w:lang w:val="en-US"/>
        </w:rPr>
        <w:t>26</w:t>
      </w:r>
      <w:r w:rsidR="00307532" w:rsidRPr="00F86E17">
        <w:rPr>
          <w:lang w:val="en-US"/>
        </w:rPr>
        <w:t>.</w:t>
      </w:r>
      <w:r w:rsidR="00F86E17">
        <w:rPr>
          <w:lang w:val="en-US"/>
        </w:rPr>
        <w:t>10</w:t>
      </w:r>
      <w:r w:rsidR="00307532" w:rsidRPr="004F793F">
        <w:rPr>
          <w:lang w:val="en-US"/>
        </w:rPr>
        <w:t>.20</w:t>
      </w:r>
      <w:r w:rsidR="004F793F" w:rsidRPr="00AA1E28">
        <w:rPr>
          <w:lang w:val="en-US"/>
        </w:rPr>
        <w:t>20</w:t>
      </w:r>
    </w:p>
    <w:p w14:paraId="2ADF40A0" w14:textId="77777777" w:rsidR="00862CBB" w:rsidRPr="00F066C0" w:rsidRDefault="00862CBB" w:rsidP="00925D2F">
      <w:pPr>
        <w:keepNext/>
        <w:rPr>
          <w:lang w:val="en-US"/>
        </w:rPr>
      </w:pPr>
    </w:p>
    <w:p w14:paraId="2ADF40A1" w14:textId="411074F8" w:rsidR="00817826" w:rsidRPr="00F066C0" w:rsidRDefault="00AA1E28" w:rsidP="00616168">
      <w:pPr>
        <w:pStyle w:val="af5"/>
        <w:rPr>
          <w:lang w:val="en-US"/>
        </w:rPr>
      </w:pPr>
      <w:r w:rsidRPr="00AA1E28">
        <w:rPr>
          <w:lang w:val="en-US"/>
        </w:rPr>
        <w:t>One of the modern promising areas of research in the field of machine vision is visualization systems based on artificial compound eyes, which are based on the principles of organizing insect vision. Such eyes have a co</w:t>
      </w:r>
      <w:r w:rsidRPr="00AA1E28">
        <w:rPr>
          <w:lang w:val="en-US"/>
        </w:rPr>
        <w:t>m</w:t>
      </w:r>
      <w:r w:rsidRPr="00AA1E28">
        <w:rPr>
          <w:lang w:val="en-US"/>
        </w:rPr>
        <w:t xml:space="preserve">plex structure, the main elements of which are visual elements called ommatidium. In this paper, we construct a mathematical model of binocular facet vision in two-dimensional space. This model allows you to describe the tasks of navigating a robotic device and detecting objects on a plane. In the proposed model, the faceted eye is a regular polygon with a 360°view. The main parameters of the model are the number of facets (ommatidia) in one eye, the radius of the circle described around the eye, and the distance between the eyes. The model assumes that the ommatidia </w:t>
      </w:r>
      <w:r w:rsidR="00D052FE" w:rsidRPr="00AA1E28">
        <w:rPr>
          <w:lang w:val="en-US"/>
        </w:rPr>
        <w:t>field</w:t>
      </w:r>
      <w:r w:rsidR="00D052FE">
        <w:rPr>
          <w:lang w:val="en-US"/>
        </w:rPr>
        <w:t>s</w:t>
      </w:r>
      <w:r w:rsidR="00D052FE" w:rsidRPr="00AA1E28">
        <w:rPr>
          <w:lang w:val="en-US"/>
        </w:rPr>
        <w:t xml:space="preserve"> of view of one eye do</w:t>
      </w:r>
      <w:r w:rsidRPr="00AA1E28">
        <w:rPr>
          <w:lang w:val="en-US"/>
        </w:rPr>
        <w:t xml:space="preserve"> not intersect. Circles of various diameters appear as observed objects. We derive the formula for determining the number of ommatidium in which the point with the specified coord</w:t>
      </w:r>
      <w:r w:rsidRPr="00AA1E28">
        <w:rPr>
          <w:lang w:val="en-US"/>
        </w:rPr>
        <w:t>i</w:t>
      </w:r>
      <w:r w:rsidRPr="00AA1E28">
        <w:rPr>
          <w:lang w:val="en-US"/>
        </w:rPr>
        <w:t>nates falls. We prove a theorem on the necessary and sufficient condition for a given circle to fall into the field of view of an ommatidium with a given number. An algorithm for constructing a training sample for an artificial neural network based on a two-dimensional facet vision model is proposed.</w:t>
      </w:r>
      <w:r>
        <w:rPr>
          <w:lang w:val="en-US"/>
        </w:rPr>
        <w:t xml:space="preserve"> </w:t>
      </w:r>
    </w:p>
    <w:p w14:paraId="2ADF40A2" w14:textId="17D89429" w:rsidR="00817826" w:rsidRDefault="00091A92" w:rsidP="00B30C83">
      <w:pPr>
        <w:ind w:firstLine="397"/>
        <w:rPr>
          <w:i/>
          <w:sz w:val="18"/>
          <w:lang w:val="en-US"/>
        </w:rPr>
      </w:pPr>
      <w:r w:rsidRPr="00F066C0">
        <w:rPr>
          <w:i/>
          <w:sz w:val="18"/>
          <w:lang w:val="en-US"/>
        </w:rPr>
        <w:t>Keywords</w:t>
      </w:r>
      <w:r w:rsidR="00817826" w:rsidRPr="00F066C0">
        <w:rPr>
          <w:i/>
          <w:sz w:val="18"/>
          <w:lang w:val="en-US"/>
        </w:rPr>
        <w:t xml:space="preserve">: </w:t>
      </w:r>
      <w:r w:rsidR="001609E3" w:rsidRPr="001609E3">
        <w:rPr>
          <w:i/>
          <w:sz w:val="18"/>
          <w:lang w:val="en-US"/>
        </w:rPr>
        <w:t>visualization systems, mathematical model of facet vision, neural network, training sample gener</w:t>
      </w:r>
      <w:r w:rsidR="001609E3" w:rsidRPr="001609E3">
        <w:rPr>
          <w:i/>
          <w:sz w:val="18"/>
          <w:lang w:val="en-US"/>
        </w:rPr>
        <w:t>a</w:t>
      </w:r>
      <w:r w:rsidR="001609E3" w:rsidRPr="001609E3">
        <w:rPr>
          <w:i/>
          <w:sz w:val="18"/>
          <w:lang w:val="en-US"/>
        </w:rPr>
        <w:t>tion</w:t>
      </w:r>
      <w:r w:rsidR="00817826" w:rsidRPr="00F066C0">
        <w:rPr>
          <w:i/>
          <w:sz w:val="18"/>
          <w:lang w:val="en-US"/>
        </w:rPr>
        <w:t>.</w:t>
      </w:r>
    </w:p>
    <w:p w14:paraId="692BE698" w14:textId="77777777" w:rsidR="00307532" w:rsidRPr="001609E3" w:rsidRDefault="00307532" w:rsidP="00307532">
      <w:pPr>
        <w:keepNext/>
        <w:spacing w:before="120"/>
        <w:rPr>
          <w:b/>
          <w:lang w:val="en-US"/>
        </w:rPr>
      </w:pPr>
      <w:r w:rsidRPr="001609E3">
        <w:rPr>
          <w:b/>
          <w:lang w:val="en-US"/>
        </w:rPr>
        <w:t>FOR CITATION</w:t>
      </w:r>
    </w:p>
    <w:p w14:paraId="2490FC4D" w14:textId="10581653" w:rsidR="00307532" w:rsidRPr="001609E3" w:rsidRDefault="001609E3" w:rsidP="00307532">
      <w:pPr>
        <w:ind w:firstLine="397"/>
        <w:rPr>
          <w:highlight w:val="yellow"/>
          <w:lang w:val="en-US"/>
        </w:rPr>
      </w:pPr>
      <w:r>
        <w:rPr>
          <w:lang w:val="en-US"/>
        </w:rPr>
        <w:t>Fedyanina</w:t>
      </w:r>
      <w:r w:rsidRPr="001609E3">
        <w:rPr>
          <w:lang w:val="en-US"/>
        </w:rPr>
        <w:t> </w:t>
      </w:r>
      <w:r>
        <w:rPr>
          <w:lang w:val="en-US"/>
        </w:rPr>
        <w:t>R.S.,</w:t>
      </w:r>
      <w:r w:rsidRPr="00F066C0">
        <w:rPr>
          <w:lang w:val="en-US"/>
        </w:rPr>
        <w:t> Sokolinsky</w:t>
      </w:r>
      <w:r w:rsidRPr="001609E3">
        <w:rPr>
          <w:lang w:val="en-US"/>
        </w:rPr>
        <w:t xml:space="preserve"> </w:t>
      </w:r>
      <w:r w:rsidRPr="00F066C0">
        <w:rPr>
          <w:lang w:val="en-US"/>
        </w:rPr>
        <w:t>L.B</w:t>
      </w:r>
      <w:r w:rsidRPr="001609E3">
        <w:rPr>
          <w:lang w:val="en-US"/>
        </w:rPr>
        <w:t>.</w:t>
      </w:r>
      <w:r w:rsidR="00307532" w:rsidRPr="001609E3">
        <w:rPr>
          <w:lang w:val="en-US"/>
        </w:rPr>
        <w:t xml:space="preserve"> </w:t>
      </w:r>
      <w:r w:rsidRPr="001609E3">
        <w:rPr>
          <w:lang w:val="en-US"/>
        </w:rPr>
        <w:t>Two-dimensional model of facet vision</w:t>
      </w:r>
      <w:r w:rsidR="00307532" w:rsidRPr="001609E3">
        <w:rPr>
          <w:lang w:val="en-US"/>
        </w:rPr>
        <w:t>.</w:t>
      </w:r>
      <w:r w:rsidR="00307532" w:rsidRPr="001609E3">
        <w:rPr>
          <w:i/>
          <w:lang w:val="en-US"/>
        </w:rPr>
        <w:t xml:space="preserve"> Bulletin of the South Ural State University. Series: Computational Mathematics and Software Engineering.</w:t>
      </w:r>
      <w:r w:rsidR="00146F49" w:rsidRPr="001609E3">
        <w:rPr>
          <w:i/>
          <w:lang w:val="en-US"/>
        </w:rPr>
        <w:t xml:space="preserve"> </w:t>
      </w:r>
      <w:r w:rsidR="00146F49" w:rsidRPr="001609E3">
        <w:rPr>
          <w:lang w:val="en-US"/>
        </w:rPr>
        <w:t>20</w:t>
      </w:r>
      <w:r w:rsidRPr="001609E3">
        <w:rPr>
          <w:lang w:val="en-US"/>
        </w:rPr>
        <w:t>20</w:t>
      </w:r>
      <w:r w:rsidR="00307532" w:rsidRPr="001609E3">
        <w:rPr>
          <w:lang w:val="en-US"/>
        </w:rPr>
        <w:t xml:space="preserve">. </w:t>
      </w:r>
      <w:r w:rsidR="00F86E17" w:rsidRPr="00F86E17">
        <w:rPr>
          <w:lang w:val="en-US"/>
        </w:rPr>
        <w:t>Vol. X, no. Y. P. Z1–Z2. (in Russian) DOI: 10.14529/cmseXXXXXX</w:t>
      </w:r>
      <w:r w:rsidR="00307532" w:rsidRPr="00F86E17">
        <w:rPr>
          <w:lang w:val="en-US"/>
        </w:rPr>
        <w:t>.</w:t>
      </w:r>
    </w:p>
    <w:p w14:paraId="5FA40735" w14:textId="77777777" w:rsidR="00E22586" w:rsidRPr="001609E3" w:rsidRDefault="00E22586" w:rsidP="00E22586">
      <w:pPr>
        <w:rPr>
          <w:rFonts w:eastAsia="Times New Roman" w:cs="Times New Roman"/>
          <w:highlight w:val="yellow"/>
          <w:lang w:val="en-US"/>
        </w:rPr>
      </w:pPr>
    </w:p>
    <w:p w14:paraId="3CDA96BE" w14:textId="723042D4" w:rsidR="00E22586" w:rsidRPr="00E22586" w:rsidRDefault="00E22586" w:rsidP="00E22586">
      <w:pPr>
        <w:ind w:firstLine="426"/>
        <w:rPr>
          <w:rFonts w:eastAsia="Times New Roman" w:cs="Times New Roman"/>
          <w:i/>
          <w:lang w:val="en-US"/>
        </w:rPr>
      </w:pPr>
      <w:r w:rsidRPr="001609E3">
        <w:rPr>
          <w:rFonts w:eastAsia="Times New Roman" w:cs="Times New Roman"/>
          <w:i/>
          <w:lang w:val="en-US"/>
        </w:rPr>
        <w:t>This paper is distributed under the terms of the Creative Commons Attribution-Non Commercial 3.0 License which permits non-commercial use, reproduction and distribution of the work without further permission provided the original work is properly cites.</w:t>
      </w:r>
    </w:p>
    <w:p w14:paraId="56937898" w14:textId="040C8477" w:rsidR="00307532" w:rsidRDefault="00307532" w:rsidP="00307532">
      <w:pPr>
        <w:pStyle w:val="11"/>
        <w:numPr>
          <w:ilvl w:val="0"/>
          <w:numId w:val="0"/>
        </w:numPr>
        <w:rPr>
          <w:lang w:val="en-US"/>
        </w:rPr>
      </w:pPr>
      <w:bookmarkStart w:id="62" w:name="_Ref353014208"/>
      <w:r w:rsidRPr="00D210D2">
        <w:rPr>
          <w:lang w:val="en-US"/>
        </w:rPr>
        <w:t>References</w:t>
      </w:r>
      <w:bookmarkEnd w:id="62"/>
    </w:p>
    <w:p w14:paraId="216D1CCD" w14:textId="77777777" w:rsidR="004C1EDA" w:rsidRPr="004C1EDA" w:rsidRDefault="004C1EDA" w:rsidP="004C1EDA">
      <w:pPr>
        <w:pStyle w:val="a"/>
        <w:numPr>
          <w:ilvl w:val="0"/>
          <w:numId w:val="24"/>
        </w:numPr>
        <w:rPr>
          <w:lang w:val="en-US"/>
        </w:rPr>
      </w:pPr>
      <w:r w:rsidRPr="004C1EDA">
        <w:rPr>
          <w:lang w:val="en-US"/>
        </w:rPr>
        <w:t>Pérez L., Rodríguez Í.,Rodríguez N., et al. Robot guidance using machine vision tec</w:t>
      </w:r>
      <w:r w:rsidRPr="004C1EDA">
        <w:rPr>
          <w:lang w:val="en-US"/>
        </w:rPr>
        <w:t>h</w:t>
      </w:r>
      <w:r w:rsidRPr="004C1EDA">
        <w:rPr>
          <w:lang w:val="en-US"/>
        </w:rPr>
        <w:t>niques in industrial environments: A comparative review. Sensors (Switzerland). MDPI AG, 2016. Vol. 16, no. 3, 335. DOI: 10.3390/s16030335.</w:t>
      </w:r>
    </w:p>
    <w:p w14:paraId="71F6A030" w14:textId="77777777" w:rsidR="004C1EDA" w:rsidRPr="00AF31BB" w:rsidRDefault="004C1EDA" w:rsidP="004C1EDA">
      <w:pPr>
        <w:pStyle w:val="a"/>
        <w:rPr>
          <w:lang w:val="en-US"/>
        </w:rPr>
      </w:pPr>
      <w:r w:rsidRPr="00AF31BB">
        <w:rPr>
          <w:lang w:val="en-US"/>
        </w:rPr>
        <w:t>Azim A., Aycard O. Detection, classification and tracking of moving objects in a 3D env</w:t>
      </w:r>
      <w:r w:rsidRPr="00AF31BB">
        <w:rPr>
          <w:lang w:val="en-US"/>
        </w:rPr>
        <w:t>i</w:t>
      </w:r>
      <w:r w:rsidRPr="00AF31BB">
        <w:rPr>
          <w:lang w:val="en-US"/>
        </w:rPr>
        <w:t>ronment. IEEE Intelligent Vehicles Symposium, Proceedings. 2012. P. 802–807. DOI: 10.1109/IVS.2012.6232303.</w:t>
      </w:r>
    </w:p>
    <w:p w14:paraId="1D6C48BA" w14:textId="77777777" w:rsidR="004C1EDA" w:rsidRPr="00AF31BB" w:rsidRDefault="004C1EDA" w:rsidP="004C1EDA">
      <w:pPr>
        <w:pStyle w:val="a"/>
        <w:rPr>
          <w:lang w:val="en-US"/>
        </w:rPr>
      </w:pPr>
      <w:r w:rsidRPr="00AF31BB">
        <w:rPr>
          <w:lang w:val="en-US"/>
        </w:rPr>
        <w:t>Llamazares Á., Molinos E.J., Ocaña M. Detection and Tracking of Moving Obstacles (DATMO): A Review. Robotica. Cambridge University Press, 2020. Vol. 38, no. 5. P. 761–774. DOI: 10.1017/S0263574719001024.</w:t>
      </w:r>
    </w:p>
    <w:p w14:paraId="5E2EC1A3" w14:textId="77777777" w:rsidR="004C1EDA" w:rsidRPr="00AF31BB" w:rsidRDefault="004C1EDA" w:rsidP="004C1EDA">
      <w:pPr>
        <w:pStyle w:val="a"/>
        <w:rPr>
          <w:lang w:val="en-US"/>
        </w:rPr>
      </w:pPr>
      <w:r w:rsidRPr="00AF31BB">
        <w:rPr>
          <w:lang w:val="en-US"/>
        </w:rPr>
        <w:t>Sitte J., Winzer P. Methodic design of robot vision systems. Proceedings of the 2007 IEEE International Conference on Mechatronics and Automation, ICMA 2007. 2007. P. 1758–1763. DOI: 10.1109/ICMA.2007.4303816.</w:t>
      </w:r>
    </w:p>
    <w:p w14:paraId="42C781A7" w14:textId="77777777" w:rsidR="004C1EDA" w:rsidRPr="00AF31BB" w:rsidRDefault="004C1EDA" w:rsidP="004C1EDA">
      <w:pPr>
        <w:pStyle w:val="a"/>
        <w:rPr>
          <w:lang w:val="en-US"/>
        </w:rPr>
      </w:pPr>
      <w:r w:rsidRPr="00AF31BB">
        <w:rPr>
          <w:lang w:val="en-US"/>
        </w:rPr>
        <w:t>Solomatin V. Facet vision: the prospects of opto-electronic systems. Photonics. 2009. Vol. 1. P. 22–26. (in Russian)</w:t>
      </w:r>
    </w:p>
    <w:p w14:paraId="7AC5ABAC" w14:textId="77777777" w:rsidR="004C1EDA" w:rsidRPr="00AF31BB" w:rsidRDefault="004C1EDA" w:rsidP="004C1EDA">
      <w:pPr>
        <w:pStyle w:val="a"/>
        <w:rPr>
          <w:lang w:val="en-US"/>
        </w:rPr>
      </w:pPr>
      <w:r w:rsidRPr="00AF31BB">
        <w:rPr>
          <w:lang w:val="en-US"/>
        </w:rPr>
        <w:lastRenderedPageBreak/>
        <w:t>Encyclopedia of Insects. Academic Press, 2003.1295 p.</w:t>
      </w:r>
    </w:p>
    <w:p w14:paraId="0C57D4AE" w14:textId="77777777" w:rsidR="004C1EDA" w:rsidRPr="00AF31BB" w:rsidRDefault="004C1EDA" w:rsidP="004C1EDA">
      <w:pPr>
        <w:pStyle w:val="a"/>
        <w:rPr>
          <w:lang w:val="en-US"/>
        </w:rPr>
      </w:pPr>
      <w:r w:rsidRPr="00AF31BB">
        <w:rPr>
          <w:lang w:val="en-US"/>
        </w:rPr>
        <w:t>Zakhvatkin Y.A. Course of General entomology. Moscow: Kolos, 2001. 376 p. (in Ru</w:t>
      </w:r>
      <w:r w:rsidRPr="00AF31BB">
        <w:rPr>
          <w:lang w:val="en-US"/>
        </w:rPr>
        <w:t>s</w:t>
      </w:r>
      <w:r w:rsidRPr="00AF31BB">
        <w:rPr>
          <w:lang w:val="en-US"/>
        </w:rPr>
        <w:t>sian)</w:t>
      </w:r>
    </w:p>
    <w:p w14:paraId="2086DFF8" w14:textId="77777777" w:rsidR="004C1EDA" w:rsidRPr="00AF31BB" w:rsidRDefault="004C1EDA" w:rsidP="004C1EDA">
      <w:pPr>
        <w:pStyle w:val="a"/>
        <w:rPr>
          <w:lang w:val="en-US"/>
        </w:rPr>
      </w:pPr>
      <w:r w:rsidRPr="00AF31BB">
        <w:rPr>
          <w:lang w:val="en-US"/>
        </w:rPr>
        <w:t>Tyshchenko, V. P., Physiology of insect: studies manual for students of uni-tov, studying in spec. «Biology». 1986. 303 p. (in Russian)</w:t>
      </w:r>
    </w:p>
    <w:p w14:paraId="714AEEE1" w14:textId="77777777" w:rsidR="004C1EDA" w:rsidRPr="00AF31BB" w:rsidRDefault="004C1EDA" w:rsidP="004C1EDA">
      <w:pPr>
        <w:pStyle w:val="a"/>
        <w:rPr>
          <w:lang w:val="en-US"/>
        </w:rPr>
      </w:pPr>
      <w:r w:rsidRPr="00AF31BB">
        <w:rPr>
          <w:lang w:val="en-US"/>
        </w:rPr>
        <w:t>Hemmi J.M., Zeil J. Robust judgement of inter-object distance by an arthropod. Nature. 2003. Vol. 421, no. 6919. P. 160–163. DOI: 10.1038/nature01247.</w:t>
      </w:r>
    </w:p>
    <w:p w14:paraId="62BB1A02" w14:textId="77777777" w:rsidR="004C1EDA" w:rsidRPr="00AF31BB" w:rsidRDefault="004C1EDA" w:rsidP="004C1EDA">
      <w:pPr>
        <w:pStyle w:val="a"/>
        <w:rPr>
          <w:lang w:val="en-US"/>
        </w:rPr>
      </w:pPr>
      <w:r w:rsidRPr="00AF31BB">
        <w:rPr>
          <w:lang w:val="en-US"/>
        </w:rPr>
        <w:t>Olberg R., Seaman R., Coats M., et al. Eye movements and target fixation during dra</w:t>
      </w:r>
      <w:r w:rsidRPr="00AF31BB">
        <w:rPr>
          <w:lang w:val="en-US"/>
        </w:rPr>
        <w:t>g</w:t>
      </w:r>
      <w:r w:rsidRPr="00AF31BB">
        <w:rPr>
          <w:lang w:val="en-US"/>
        </w:rPr>
        <w:t>onfly prey-interception flights. J. Comp. Physiol. A Neuroethol. Sensory, Neural, Behav. Physiol. 2007. Vol. 193, no. 7. P. 685–693. DOI: 10.1007/s00359-007-0223-0.</w:t>
      </w:r>
    </w:p>
    <w:p w14:paraId="3EE1AAB3" w14:textId="77777777" w:rsidR="004C1EDA" w:rsidRPr="00AF31BB" w:rsidRDefault="004C1EDA" w:rsidP="004C1EDA">
      <w:pPr>
        <w:pStyle w:val="a"/>
        <w:rPr>
          <w:lang w:val="en-US"/>
        </w:rPr>
      </w:pPr>
      <w:r w:rsidRPr="00AF31BB">
        <w:rPr>
          <w:lang w:val="en-US"/>
        </w:rPr>
        <w:t>Qu P., Chen F., Liu H., et al. A simple route to fabricate artificial compound eye stru</w:t>
      </w:r>
      <w:r w:rsidRPr="00AF31BB">
        <w:rPr>
          <w:lang w:val="en-US"/>
        </w:rPr>
        <w:t>c</w:t>
      </w:r>
      <w:r w:rsidRPr="00AF31BB">
        <w:rPr>
          <w:lang w:val="en-US"/>
        </w:rPr>
        <w:t>tures. Opt. Express. The Optical Society, 2012. Vol. 20, no. 5. P. 5775. DOI:10.1364/oe.20.005775.</w:t>
      </w:r>
    </w:p>
    <w:p w14:paraId="725E650C" w14:textId="77777777" w:rsidR="004C1EDA" w:rsidRPr="00AF31BB" w:rsidRDefault="004C1EDA" w:rsidP="004C1EDA">
      <w:pPr>
        <w:pStyle w:val="a"/>
        <w:rPr>
          <w:lang w:val="en-US"/>
        </w:rPr>
      </w:pPr>
      <w:r w:rsidRPr="00AF31BB">
        <w:rPr>
          <w:lang w:val="en-US"/>
        </w:rPr>
        <w:t>Shi C., Wang Y., Liu C., et al. SCECam: a spherical compound eye camera for fast loc</w:t>
      </w:r>
      <w:r w:rsidRPr="00AF31BB">
        <w:rPr>
          <w:lang w:val="en-US"/>
        </w:rPr>
        <w:t>a</w:t>
      </w:r>
      <w:r w:rsidRPr="00AF31BB">
        <w:rPr>
          <w:lang w:val="en-US"/>
        </w:rPr>
        <w:t>tion and recognition of objects at a large field of view. Opt. Express. Optical Society of America, 2017. Vol. 25, no. 26. P. 32333–32345. DOI: 10.1364/OE.25.032333.</w:t>
      </w:r>
    </w:p>
    <w:p w14:paraId="2A577D43" w14:textId="77777777" w:rsidR="004C1EDA" w:rsidRPr="00AF31BB" w:rsidRDefault="004C1EDA" w:rsidP="004C1EDA">
      <w:pPr>
        <w:pStyle w:val="a"/>
        <w:rPr>
          <w:lang w:val="en-US"/>
        </w:rPr>
      </w:pPr>
      <w:r w:rsidRPr="00AF31BB">
        <w:rPr>
          <w:lang w:val="en-US"/>
        </w:rPr>
        <w:t>Mazokhin-Porshnyakov G. A., Yelizarov Yu. A., Zhantiev R. D. et al. Guide to the phy</w:t>
      </w:r>
      <w:r w:rsidRPr="00AF31BB">
        <w:rPr>
          <w:lang w:val="en-US"/>
        </w:rPr>
        <w:t>s</w:t>
      </w:r>
      <w:r w:rsidRPr="00AF31BB">
        <w:rPr>
          <w:lang w:val="en-US"/>
        </w:rPr>
        <w:t>iology of the insect sense organs. M: MSU publishing House, 1983. 262 p. (in Russian)</w:t>
      </w:r>
    </w:p>
    <w:p w14:paraId="796D4F93" w14:textId="77777777" w:rsidR="004C1EDA" w:rsidRPr="00AF31BB" w:rsidRDefault="004C1EDA" w:rsidP="004C1EDA">
      <w:pPr>
        <w:pStyle w:val="a"/>
        <w:rPr>
          <w:lang w:val="en-US"/>
        </w:rPr>
      </w:pPr>
      <w:r w:rsidRPr="00AF31BB">
        <w:rPr>
          <w:lang w:val="en-US"/>
        </w:rPr>
        <w:t>Borst A. Drosophila’s View on Insect Vision. Curr. Biol. Elsevier Ltd, 2009. Vol. 19, no. 1. P. R36–R47. DOI:1 0.1016/j.cub.2008.11.001.</w:t>
      </w:r>
    </w:p>
    <w:p w14:paraId="7192AB3E" w14:textId="77777777" w:rsidR="004C1EDA" w:rsidRPr="00AF31BB" w:rsidRDefault="004C1EDA" w:rsidP="004C1EDA">
      <w:pPr>
        <w:pStyle w:val="a"/>
        <w:rPr>
          <w:lang w:val="en-US"/>
        </w:rPr>
      </w:pPr>
      <w:r w:rsidRPr="00AF31BB">
        <w:rPr>
          <w:lang w:val="en-US"/>
        </w:rPr>
        <w:t>Cheng Y., Cao J., Zhang Y., et al. Review of state-of-the-art artificial compound eye i</w:t>
      </w:r>
      <w:r w:rsidRPr="00AF31BB">
        <w:rPr>
          <w:lang w:val="en-US"/>
        </w:rPr>
        <w:t>m</w:t>
      </w:r>
      <w:r w:rsidRPr="00AF31BB">
        <w:rPr>
          <w:lang w:val="en-US"/>
        </w:rPr>
        <w:t>aging systems. Bioinspiration and Biomimetics. IOP Publishing, 2019. Vol. 14, no. 3. DOI: 10.1088/1748-3190/aaffb5.</w:t>
      </w:r>
    </w:p>
    <w:p w14:paraId="22C058A5" w14:textId="77777777" w:rsidR="004C1EDA" w:rsidRPr="00AF31BB" w:rsidRDefault="004C1EDA" w:rsidP="004C1EDA">
      <w:pPr>
        <w:pStyle w:val="a"/>
        <w:rPr>
          <w:lang w:val="en-US"/>
        </w:rPr>
      </w:pPr>
      <w:r w:rsidRPr="00AF31BB">
        <w:rPr>
          <w:lang w:val="en-US"/>
        </w:rPr>
        <w:t xml:space="preserve">Tanida J., Mima H., Kagawa K., et al. Application of a compound imaging system to odontotherapy. Opt. Rev. </w:t>
      </w:r>
      <w:r w:rsidRPr="002240D7">
        <w:rPr>
          <w:lang w:val="en-US"/>
        </w:rPr>
        <w:t>SpringerOpen</w:t>
      </w:r>
      <w:bookmarkStart w:id="63" w:name="_GoBack"/>
      <w:bookmarkEnd w:id="63"/>
      <w:r w:rsidRPr="00AF31BB">
        <w:rPr>
          <w:lang w:val="en-US"/>
        </w:rPr>
        <w:t>, 2015. Vol. 22, no. 2. P. 322–328. DOI:10.1007/s10043-015-0052-2.</w:t>
      </w:r>
    </w:p>
    <w:p w14:paraId="481573CE" w14:textId="77777777" w:rsidR="004C1EDA" w:rsidRPr="00AF31BB" w:rsidRDefault="004C1EDA" w:rsidP="004C1EDA">
      <w:pPr>
        <w:pStyle w:val="a"/>
        <w:rPr>
          <w:lang w:val="en-US"/>
        </w:rPr>
      </w:pPr>
      <w:r w:rsidRPr="00AF31BB">
        <w:rPr>
          <w:lang w:val="en-US"/>
        </w:rPr>
        <w:t>Li L., Yi A.Y. Design and fabrication of a freeform microlens array for a compact large-field-of-view compound-eye camera. Appl. Opt. OSA - The Optical Society, 2012. Vol. 51, no. 12. P. 1843–1852. DOI: 10.1364/AO.51.001843.</w:t>
      </w:r>
    </w:p>
    <w:p w14:paraId="7A0872B6" w14:textId="77777777" w:rsidR="004C1EDA" w:rsidRPr="00AF31BB" w:rsidRDefault="004C1EDA" w:rsidP="004C1EDA">
      <w:pPr>
        <w:pStyle w:val="a"/>
        <w:rPr>
          <w:lang w:val="en-US"/>
        </w:rPr>
      </w:pPr>
      <w:r w:rsidRPr="00AF31BB">
        <w:rPr>
          <w:lang w:val="en-US"/>
        </w:rPr>
        <w:t>Deng H., Gao X., Ma M., et al. Catadioptric planar compound eye with large field of view. Opt. Express. The Optical Society, 2018. Vol. 26, no. 10. P. 12455. DOI: 10.1364/oe.26.012455.</w:t>
      </w:r>
    </w:p>
    <w:p w14:paraId="312597E5" w14:textId="77777777" w:rsidR="004C1EDA" w:rsidRPr="00AF31BB" w:rsidRDefault="004C1EDA" w:rsidP="004C1EDA">
      <w:pPr>
        <w:pStyle w:val="a"/>
        <w:rPr>
          <w:lang w:val="en-US"/>
        </w:rPr>
      </w:pPr>
      <w:r w:rsidRPr="00AF31BB">
        <w:rPr>
          <w:lang w:val="en-US"/>
        </w:rPr>
        <w:t>Duparré J., Wippermann F., Dannberg P., et al. Artificial compound eye zoom camera. Bioinspiration and Biomimetics. Bioinspir Biomim, 2008. Vol. 3, no. 4. DOI: 10.1088/1748-3182/3/4/046008.</w:t>
      </w:r>
    </w:p>
    <w:p w14:paraId="0A40F5B3" w14:textId="77777777" w:rsidR="004C1EDA" w:rsidRPr="00AF31BB" w:rsidRDefault="004C1EDA" w:rsidP="004C1EDA">
      <w:pPr>
        <w:pStyle w:val="a"/>
        <w:rPr>
          <w:lang w:val="en-US"/>
        </w:rPr>
      </w:pPr>
      <w:r w:rsidRPr="00AF31BB">
        <w:rPr>
          <w:lang w:val="en-US"/>
        </w:rPr>
        <w:t>Horisaki R., Kagawa K., Nakao Y., et al. Irregular lens arrangement design to improve imaging performance of compound-eye imaging systems. Appl. Phys. Express. IOP Pu</w:t>
      </w:r>
      <w:r w:rsidRPr="00AF31BB">
        <w:rPr>
          <w:lang w:val="en-US"/>
        </w:rPr>
        <w:t>b</w:t>
      </w:r>
      <w:r w:rsidRPr="00AF31BB">
        <w:rPr>
          <w:lang w:val="en-US"/>
        </w:rPr>
        <w:t>lishing, 2010. Vol. 3, no. 2. P. 022501. DOI: 10.1143/APEX.3.022501.</w:t>
      </w:r>
    </w:p>
    <w:p w14:paraId="791E8EC5" w14:textId="77777777" w:rsidR="004C1EDA" w:rsidRPr="00AF31BB" w:rsidRDefault="004C1EDA" w:rsidP="004C1EDA">
      <w:pPr>
        <w:pStyle w:val="a"/>
        <w:rPr>
          <w:lang w:val="en-US"/>
        </w:rPr>
      </w:pPr>
      <w:r w:rsidRPr="00AF31BB">
        <w:rPr>
          <w:lang w:val="en-US"/>
        </w:rPr>
        <w:t>Li F., Chen S., Luo H., et al. Curved micro lens array for bionic compound eye. Optik (Stuttg). 2013. Vol. 124, no. 12. P. 1346–1349. DOI: 10.1016/j.ijleo.2012.03.063.</w:t>
      </w:r>
    </w:p>
    <w:p w14:paraId="5F39BEC0" w14:textId="00B78F0D" w:rsidR="008A2632" w:rsidRPr="004C1EDA" w:rsidRDefault="004C1EDA" w:rsidP="004C1EDA">
      <w:pPr>
        <w:pStyle w:val="a"/>
        <w:ind w:left="357" w:hanging="357"/>
        <w:rPr>
          <w:lang w:val="en-US"/>
        </w:rPr>
      </w:pPr>
      <w:r w:rsidRPr="004C1EDA">
        <w:rPr>
          <w:lang w:val="en-US"/>
        </w:rPr>
        <w:lastRenderedPageBreak/>
        <w:t>Viollet S., Godiot S., Leitel R., et al. Hardware architecture and cutting-edge assembly process of a tiny curved compound eye. Sensors (Switzerland). MDPI AG, 2014. Vol. 14, no. 11. P. 21702–21721. DOI: 10.3390/s141121702</w:t>
      </w:r>
      <w:r>
        <w:rPr>
          <w:lang w:val="en-US"/>
        </w:rPr>
        <w:t>.</w:t>
      </w:r>
    </w:p>
    <w:sectPr w:rsidR="008A2632" w:rsidRPr="004C1EDA" w:rsidSect="00F0472E">
      <w:footerReference w:type="default" r:id="rId290"/>
      <w:footnotePr>
        <w:numFmt w:val="chicago"/>
      </w:footnotePr>
      <w:type w:val="continuous"/>
      <w:pgSz w:w="11906" w:h="16838"/>
      <w:pgMar w:top="1418" w:right="1418" w:bottom="1418" w:left="1418" w:header="992" w:footer="103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B4BE476" w14:textId="77777777" w:rsidR="00B96FE9" w:rsidRDefault="00B96FE9" w:rsidP="00582102">
      <w:r>
        <w:separator/>
      </w:r>
    </w:p>
  </w:endnote>
  <w:endnote w:type="continuationSeparator" w:id="0">
    <w:p w14:paraId="76834AFD" w14:textId="77777777" w:rsidR="00B96FE9" w:rsidRDefault="00B96FE9" w:rsidP="005821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embedRegular r:id="rId1" w:fontKey="{60360E11-BA3B-45D0-A931-A46EDBBDACED}"/>
  </w:font>
  <w:font w:name="Times New Roman">
    <w:panose1 w:val="02020603050405020304"/>
    <w:charset w:val="CC"/>
    <w:family w:val="roman"/>
    <w:pitch w:val="variable"/>
    <w:sig w:usb0="E0002EFF" w:usb1="C000785B" w:usb2="00000009" w:usb3="00000000" w:csb0="000001FF" w:csb1="00000000"/>
    <w:embedRegular r:id="rId2" w:fontKey="{F43BFFE4-FF4A-46F8-B0B1-2C0AC2E8D679}"/>
    <w:embedBold r:id="rId3" w:fontKey="{E64307AE-A3C6-48CE-A778-C208A664D4C5}"/>
    <w:embedItalic r:id="rId4" w:fontKey="{031D1EC6-AD74-44A4-B8F9-CADA9D17DD26}"/>
    <w:embedBoldItalic r:id="rId5" w:fontKey="{AC252FF6-BF44-4505-93AF-ED0E27AEDE7D}"/>
  </w:font>
  <w:font w:name="Courier New">
    <w:panose1 w:val="02070309020205020404"/>
    <w:charset w:val="CC"/>
    <w:family w:val="modern"/>
    <w:pitch w:val="fixed"/>
    <w:sig w:usb0="E0002EFF" w:usb1="C0007843" w:usb2="00000009" w:usb3="00000000" w:csb0="000001FF" w:csb1="00000000"/>
    <w:embedRegular r:id="rId6" w:fontKey="{08CF96A1-8764-4486-969A-04981BC38D4A}"/>
    <w:embedBold r:id="rId7" w:fontKey="{D1282F69-D7E1-4C20-842C-E43FE0AF1165}"/>
    <w:embedItalic r:id="rId8" w:fontKey="{33631A26-8264-4193-9E70-C930F4B8E11F}"/>
  </w:font>
  <w:font w:name="Wingdings">
    <w:panose1 w:val="05000000000000000000"/>
    <w:charset w:val="02"/>
    <w:family w:val="auto"/>
    <w:pitch w:val="variable"/>
    <w:sig w:usb0="00000000" w:usb1="10000000" w:usb2="00000000" w:usb3="00000000" w:csb0="80000000" w:csb1="00000000"/>
    <w:embedRegular r:id="rId9" w:fontKey="{4735DF11-CD83-4A30-A949-1379153915C4}"/>
  </w:font>
  <w:font w:name="Calibri">
    <w:panose1 w:val="020F0502020204030204"/>
    <w:charset w:val="CC"/>
    <w:family w:val="swiss"/>
    <w:pitch w:val="variable"/>
    <w:sig w:usb0="E4002EFF" w:usb1="C000247B" w:usb2="00000009" w:usb3="00000000" w:csb0="000001FF" w:csb1="00000000"/>
    <w:embedRegular r:id="rId10" w:fontKey="{684BB43C-65E8-4559-B1CC-F8BECF610922}"/>
    <w:embedBold r:id="rId11" w:fontKey="{77F6877A-FEC7-45AD-A6AB-C4269D47F9D2}"/>
    <w:embedItalic r:id="rId12" w:fontKey="{E4972A8E-5A62-4D8F-9B67-485023977E20}"/>
    <w:embedBoldItalic r:id="rId13" w:fontKey="{32110A40-D512-4D99-B86C-D9DA79015A78}"/>
  </w:font>
  <w:font w:name="CMU Serif">
    <w:altName w:val="Mongolian Baiti"/>
    <w:charset w:val="CC"/>
    <w:family w:val="auto"/>
    <w:pitch w:val="variable"/>
    <w:sig w:usb0="E10002FF" w:usb1="5201E9EB" w:usb2="02020004" w:usb3="00000000" w:csb0="0000019F" w:csb1="00000000"/>
    <w:embedRegular r:id="rId14" w:fontKey="{D59C8C4E-F16C-457F-A37D-F88591EE06F7}"/>
    <w:embedBold r:id="rId15" w:fontKey="{E4A4FC24-08ED-4E74-85CF-7599B5668A50}"/>
    <w:embedItalic r:id="rId16" w:fontKey="{10E93DE8-D8C7-4762-AB93-ACB27DE9DF7C}"/>
  </w:font>
  <w:font w:name="Cambria">
    <w:panose1 w:val="02040503050406030204"/>
    <w:charset w:val="CC"/>
    <w:family w:val="roman"/>
    <w:pitch w:val="variable"/>
    <w:sig w:usb0="E00006FF" w:usb1="420024FF" w:usb2="02000000" w:usb3="00000000" w:csb0="0000019F" w:csb1="00000000"/>
    <w:embedRegular r:id="rId17" w:fontKey="{1951D5AA-17C8-4C49-AE49-C640F72B8947}"/>
    <w:embedBold r:id="rId18" w:fontKey="{6FBCCACC-738C-4B40-9932-C875528A9E46}"/>
    <w:embedItalic r:id="rId19" w:fontKey="{6C51F237-1506-4B41-AE5A-487996EDB364}"/>
    <w:embedBoldItalic r:id="rId20" w:fontKey="{EE7B1744-9D70-4FC3-AD1D-1487202B2A17}"/>
  </w:font>
  <w:font w:name="Tahoma">
    <w:panose1 w:val="020B0604030504040204"/>
    <w:charset w:val="CC"/>
    <w:family w:val="swiss"/>
    <w:pitch w:val="variable"/>
    <w:sig w:usb0="E1002EFF" w:usb1="C000605B" w:usb2="00000029" w:usb3="00000000" w:csb0="000101FF" w:csb1="00000000"/>
    <w:embedRegular r:id="rId21" w:fontKey="{64D4A676-A8FE-4531-A9CF-A57F8DCFFB82}"/>
  </w:font>
  <w:font w:name="Book Antiqua">
    <w:panose1 w:val="02040602050305030304"/>
    <w:charset w:val="CC"/>
    <w:family w:val="roman"/>
    <w:pitch w:val="variable"/>
    <w:sig w:usb0="00000287" w:usb1="00000000" w:usb2="00000000" w:usb3="00000000" w:csb0="0000009F" w:csb1="00000000"/>
    <w:embedRegular r:id="rId22" w:fontKey="{E0DB0DA2-FD6E-4A34-B899-6F8B45971BE1}"/>
  </w:font>
  <w:font w:name="Mangal">
    <w:panose1 w:val="00000400000000000000"/>
    <w:charset w:val="01"/>
    <w:family w:val="roman"/>
    <w:notTrueType/>
    <w:pitch w:val="variable"/>
    <w:sig w:usb0="00002000" w:usb1="00000000" w:usb2="00000000" w:usb3="00000000" w:csb0="00000000" w:csb1="00000000"/>
  </w:font>
  <w:font w:name="Arial">
    <w:panose1 w:val="020B0604020202020204"/>
    <w:charset w:val="CC"/>
    <w:family w:val="swiss"/>
    <w:pitch w:val="variable"/>
    <w:sig w:usb0="E0002EFF" w:usb1="C000785B" w:usb2="00000009" w:usb3="00000000" w:csb0="000001FF" w:csb1="00000000"/>
    <w:embedRegular r:id="rId23" w:fontKey="{1390575C-A20C-470D-836E-C438BCDBC08E}"/>
    <w:embedBoldItalic r:id="rId24" w:fontKey="{92E9279B-3C41-4A2C-B7E7-7CFD47B48EBF}"/>
  </w:font>
  <w:font w:name="DejaVu Sans">
    <w:charset w:val="CC"/>
    <w:family w:val="swiss"/>
    <w:pitch w:val="variable"/>
    <w:sig w:usb0="E7002EFF" w:usb1="D200FDFF" w:usb2="0A246029" w:usb3="00000000" w:csb0="000001FF" w:csb1="00000000"/>
    <w:embedRegular r:id="rId25" w:fontKey="{A6338973-F7E2-4B28-8311-9469F1F8764B}"/>
  </w:font>
  <w:font w:name="DTIMR M 2">
    <w:charset w:val="01"/>
    <w:family w:val="roman"/>
    <w:pitch w:val="variable"/>
    <w:embedRegular r:id="rId26" w:fontKey="{99556CC4-3676-4BB8-BF11-9D52BEF7B363}"/>
  </w:font>
  <w:font w:name="Cambria Math">
    <w:panose1 w:val="02040503050406030204"/>
    <w:charset w:val="CC"/>
    <w:family w:val="roman"/>
    <w:pitch w:val="variable"/>
    <w:sig w:usb0="E00006FF" w:usb1="420024FF" w:usb2="02000000" w:usb3="00000000" w:csb0="0000019F" w:csb1="00000000"/>
    <w:embedRegular r:id="rId27" w:fontKey="{918510BB-F28A-4555-A8A6-A533272A054C}"/>
    <w:embedItalic r:id="rId28" w:fontKey="{C019BBB9-CA3F-41BB-A2D2-BA6360611D47}"/>
  </w:font>
  <w:font w:name="___WRD_EMBED_SUB_41">
    <w:panose1 w:val="02000603000000000000"/>
    <w:charset w:val="CC"/>
    <w:family w:val="auto"/>
    <w:pitch w:val="variable"/>
    <w:sig w:usb0="E10002FF" w:usb1="5201E9EB" w:usb2="02020004" w:usb3="00000000" w:csb0="0000019F" w:csb1="00000000"/>
    <w:embedRegular r:id="rId29" w:fontKey="{8AC59C00-EB58-47DB-94B6-B43FAAFD6CE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C50AE1" w14:textId="25B1D78A" w:rsidR="0013743B" w:rsidRDefault="0013743B">
    <w:pPr>
      <w:pStyle w:val="a9"/>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5303256" w14:textId="77777777" w:rsidR="00B96FE9" w:rsidRDefault="00B96FE9" w:rsidP="00582102">
      <w:r>
        <w:separator/>
      </w:r>
    </w:p>
  </w:footnote>
  <w:footnote w:type="continuationSeparator" w:id="0">
    <w:p w14:paraId="45C3E127" w14:textId="77777777" w:rsidR="00B96FE9" w:rsidRDefault="00B96FE9" w:rsidP="0058210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A96EAF2"/>
    <w:lvl w:ilvl="0">
      <w:start w:val="1"/>
      <w:numFmt w:val="decimal"/>
      <w:lvlText w:val="%1."/>
      <w:lvlJc w:val="left"/>
      <w:pPr>
        <w:tabs>
          <w:tab w:val="num" w:pos="1492"/>
        </w:tabs>
        <w:ind w:left="1492" w:hanging="360"/>
      </w:pPr>
    </w:lvl>
  </w:abstractNum>
  <w:abstractNum w:abstractNumId="1">
    <w:nsid w:val="FFFFFF7D"/>
    <w:multiLevelType w:val="singleLevel"/>
    <w:tmpl w:val="37B0B82E"/>
    <w:lvl w:ilvl="0">
      <w:start w:val="1"/>
      <w:numFmt w:val="decimal"/>
      <w:lvlText w:val="%1."/>
      <w:lvlJc w:val="left"/>
      <w:pPr>
        <w:tabs>
          <w:tab w:val="num" w:pos="1209"/>
        </w:tabs>
        <w:ind w:left="1209" w:hanging="360"/>
      </w:pPr>
    </w:lvl>
  </w:abstractNum>
  <w:abstractNum w:abstractNumId="2">
    <w:nsid w:val="FFFFFF7E"/>
    <w:multiLevelType w:val="singleLevel"/>
    <w:tmpl w:val="8D9AEA32"/>
    <w:lvl w:ilvl="0">
      <w:start w:val="1"/>
      <w:numFmt w:val="decimal"/>
      <w:lvlText w:val="%1."/>
      <w:lvlJc w:val="left"/>
      <w:pPr>
        <w:tabs>
          <w:tab w:val="num" w:pos="926"/>
        </w:tabs>
        <w:ind w:left="926" w:hanging="360"/>
      </w:pPr>
    </w:lvl>
  </w:abstractNum>
  <w:abstractNum w:abstractNumId="3">
    <w:nsid w:val="FFFFFF80"/>
    <w:multiLevelType w:val="singleLevel"/>
    <w:tmpl w:val="EB606160"/>
    <w:lvl w:ilvl="0">
      <w:start w:val="1"/>
      <w:numFmt w:val="bullet"/>
      <w:lvlText w:val=""/>
      <w:lvlJc w:val="left"/>
      <w:pPr>
        <w:tabs>
          <w:tab w:val="num" w:pos="1492"/>
        </w:tabs>
        <w:ind w:left="1492" w:hanging="360"/>
      </w:pPr>
      <w:rPr>
        <w:rFonts w:ascii="Symbol" w:hAnsi="Symbol" w:hint="default"/>
      </w:rPr>
    </w:lvl>
  </w:abstractNum>
  <w:abstractNum w:abstractNumId="4">
    <w:nsid w:val="FFFFFF81"/>
    <w:multiLevelType w:val="singleLevel"/>
    <w:tmpl w:val="53DC9BBC"/>
    <w:lvl w:ilvl="0">
      <w:start w:val="1"/>
      <w:numFmt w:val="bullet"/>
      <w:lvlText w:val=""/>
      <w:lvlJc w:val="left"/>
      <w:pPr>
        <w:tabs>
          <w:tab w:val="num" w:pos="1209"/>
        </w:tabs>
        <w:ind w:left="1209" w:hanging="360"/>
      </w:pPr>
      <w:rPr>
        <w:rFonts w:ascii="Symbol" w:hAnsi="Symbol" w:hint="default"/>
      </w:rPr>
    </w:lvl>
  </w:abstractNum>
  <w:abstractNum w:abstractNumId="5">
    <w:nsid w:val="FFFFFF82"/>
    <w:multiLevelType w:val="singleLevel"/>
    <w:tmpl w:val="001201FA"/>
    <w:lvl w:ilvl="0">
      <w:start w:val="1"/>
      <w:numFmt w:val="bullet"/>
      <w:pStyle w:val="2"/>
      <w:lvlText w:val=""/>
      <w:lvlJc w:val="left"/>
      <w:pPr>
        <w:tabs>
          <w:tab w:val="num" w:pos="926"/>
        </w:tabs>
        <w:ind w:left="926" w:hanging="360"/>
      </w:pPr>
      <w:rPr>
        <w:rFonts w:ascii="Symbol" w:hAnsi="Symbol" w:hint="default"/>
      </w:rPr>
    </w:lvl>
  </w:abstractNum>
  <w:abstractNum w:abstractNumId="6">
    <w:nsid w:val="00000002"/>
    <w:multiLevelType w:val="singleLevel"/>
    <w:tmpl w:val="00000002"/>
    <w:name w:val="WW8Num2"/>
    <w:lvl w:ilvl="0">
      <w:start w:val="1"/>
      <w:numFmt w:val="decimal"/>
      <w:pStyle w:val="1"/>
      <w:lvlText w:val="%1."/>
      <w:lvlJc w:val="left"/>
      <w:pPr>
        <w:tabs>
          <w:tab w:val="num" w:pos="360"/>
        </w:tabs>
        <w:ind w:left="360" w:hanging="360"/>
      </w:pPr>
    </w:lvl>
  </w:abstractNum>
  <w:abstractNum w:abstractNumId="7">
    <w:nsid w:val="00000003"/>
    <w:multiLevelType w:val="singleLevel"/>
    <w:tmpl w:val="3F54FA78"/>
    <w:name w:val="WW8Num3"/>
    <w:lvl w:ilvl="0">
      <w:start w:val="18"/>
      <w:numFmt w:val="decimal"/>
      <w:lvlText w:val="%1."/>
      <w:lvlJc w:val="left"/>
      <w:pPr>
        <w:tabs>
          <w:tab w:val="num" w:pos="720"/>
        </w:tabs>
        <w:ind w:left="720" w:hanging="360"/>
      </w:pPr>
      <w:rPr>
        <w:rFonts w:hint="default"/>
      </w:rPr>
    </w:lvl>
  </w:abstractNum>
  <w:abstractNum w:abstractNumId="8">
    <w:nsid w:val="08BE0F70"/>
    <w:multiLevelType w:val="multilevel"/>
    <w:tmpl w:val="76203F54"/>
    <w:lvl w:ilvl="0">
      <w:start w:val="1"/>
      <w:numFmt w:val="decimal"/>
      <w:suff w:val="nothing"/>
      <w:lvlText w:val="%1"/>
      <w:lvlJc w:val="righ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nsid w:val="09EF34A9"/>
    <w:multiLevelType w:val="multilevel"/>
    <w:tmpl w:val="FEA22F4E"/>
    <w:name w:val="Definition"/>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0">
    <w:nsid w:val="0B3C3EA1"/>
    <w:multiLevelType w:val="multilevel"/>
    <w:tmpl w:val="E084B36A"/>
    <w:name w:val="Публикации"/>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1">
    <w:nsid w:val="12056E7E"/>
    <w:multiLevelType w:val="multilevel"/>
    <w:tmpl w:val="40883148"/>
    <w:name w:val="РазделSok"/>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17250BC3"/>
    <w:multiLevelType w:val="multilevel"/>
    <w:tmpl w:val="99BC652C"/>
    <w:name w:val="Ориентированное дерево"/>
    <w:lvl w:ilvl="0">
      <w:start w:val="1"/>
      <w:numFmt w:val="decimal"/>
      <w:lvlText w:val="%1."/>
      <w:lvlJc w:val="left"/>
      <w:pPr>
        <w:tabs>
          <w:tab w:val="num" w:pos="0"/>
        </w:tabs>
        <w:ind w:left="0" w:firstLine="0"/>
      </w:pPr>
      <w:rPr>
        <w:rFonts w:hint="default"/>
      </w:rPr>
    </w:lvl>
    <w:lvl w:ilvl="1">
      <w:start w:val="1"/>
      <w:numFmt w:val="lowerLetter"/>
      <w:lvlText w:val="%2)"/>
      <w:lvlJc w:val="left"/>
      <w:pPr>
        <w:tabs>
          <w:tab w:val="num" w:pos="0"/>
        </w:tabs>
        <w:ind w:left="0" w:firstLine="0"/>
      </w:pPr>
      <w:rPr>
        <w:rFonts w:cs="Times New Roman" w:hint="default"/>
      </w:rPr>
    </w:lvl>
    <w:lvl w:ilvl="2">
      <w:start w:val="1"/>
      <w:numFmt w:val="lowerRoman"/>
      <w:lvlText w:val="%3)"/>
      <w:lvlJc w:val="left"/>
      <w:pPr>
        <w:tabs>
          <w:tab w:val="num" w:pos="0"/>
        </w:tabs>
        <w:ind w:left="0" w:firstLine="0"/>
      </w:pPr>
      <w:rPr>
        <w:rFonts w:cs="Times New Roman" w:hint="default"/>
      </w:rPr>
    </w:lvl>
    <w:lvl w:ilvl="3">
      <w:start w:val="1"/>
      <w:numFmt w:val="decimal"/>
      <w:lvlText w:val="(%4)"/>
      <w:lvlJc w:val="left"/>
      <w:pPr>
        <w:tabs>
          <w:tab w:val="num" w:pos="0"/>
        </w:tabs>
        <w:ind w:left="0" w:firstLine="0"/>
      </w:pPr>
      <w:rPr>
        <w:rFonts w:cs="Times New Roman" w:hint="default"/>
      </w:rPr>
    </w:lvl>
    <w:lvl w:ilvl="4">
      <w:start w:val="1"/>
      <w:numFmt w:val="lowerLetter"/>
      <w:lvlText w:val="(%5)"/>
      <w:lvlJc w:val="left"/>
      <w:pPr>
        <w:tabs>
          <w:tab w:val="num" w:pos="0"/>
        </w:tabs>
        <w:ind w:left="0" w:firstLine="0"/>
      </w:pPr>
      <w:rPr>
        <w:rFonts w:cs="Times New Roman" w:hint="default"/>
      </w:rPr>
    </w:lvl>
    <w:lvl w:ilvl="5">
      <w:start w:val="1"/>
      <w:numFmt w:val="lowerRoman"/>
      <w:lvlText w:val="(%6)"/>
      <w:lvlJc w:val="left"/>
      <w:pPr>
        <w:tabs>
          <w:tab w:val="num" w:pos="0"/>
        </w:tabs>
        <w:ind w:left="0" w:firstLine="0"/>
      </w:pPr>
      <w:rPr>
        <w:rFonts w:cs="Times New Roman" w:hint="default"/>
      </w:rPr>
    </w:lvl>
    <w:lvl w:ilvl="6">
      <w:start w:val="1"/>
      <w:numFmt w:val="decimal"/>
      <w:lvlText w:val="%7."/>
      <w:lvlJc w:val="left"/>
      <w:pPr>
        <w:tabs>
          <w:tab w:val="num" w:pos="0"/>
        </w:tabs>
        <w:ind w:left="0" w:firstLine="0"/>
      </w:pPr>
      <w:rPr>
        <w:rFonts w:cs="Times New Roman" w:hint="default"/>
      </w:rPr>
    </w:lvl>
    <w:lvl w:ilvl="7">
      <w:start w:val="1"/>
      <w:numFmt w:val="lowerLetter"/>
      <w:lvlText w:val="%8."/>
      <w:lvlJc w:val="left"/>
      <w:pPr>
        <w:tabs>
          <w:tab w:val="num" w:pos="0"/>
        </w:tabs>
        <w:ind w:left="0" w:firstLine="0"/>
      </w:pPr>
      <w:rPr>
        <w:rFonts w:cs="Times New Roman" w:hint="default"/>
      </w:rPr>
    </w:lvl>
    <w:lvl w:ilvl="8">
      <w:start w:val="1"/>
      <w:numFmt w:val="lowerRoman"/>
      <w:lvlText w:val="%9."/>
      <w:lvlJc w:val="left"/>
      <w:pPr>
        <w:tabs>
          <w:tab w:val="num" w:pos="0"/>
        </w:tabs>
        <w:ind w:left="0" w:firstLine="0"/>
      </w:pPr>
      <w:rPr>
        <w:rFonts w:cs="Times New Roman" w:hint="default"/>
      </w:rPr>
    </w:lvl>
  </w:abstractNum>
  <w:abstractNum w:abstractNumId="13">
    <w:nsid w:val="1BC80AE5"/>
    <w:multiLevelType w:val="hybridMultilevel"/>
    <w:tmpl w:val="1A2C657A"/>
    <w:lvl w:ilvl="0" w:tplc="97783B0E">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14">
    <w:nsid w:val="27790FC1"/>
    <w:multiLevelType w:val="multilevel"/>
    <w:tmpl w:val="07FE0B88"/>
    <w:name w:val="Лемм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5">
    <w:nsid w:val="2D251AE2"/>
    <w:multiLevelType w:val="multilevel"/>
    <w:tmpl w:val="2E4442E0"/>
    <w:styleLink w:val="2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
    <w:nsid w:val="2F882F92"/>
    <w:multiLevelType w:val="multilevel"/>
    <w:tmpl w:val="321491AE"/>
    <w:styleLink w:val="1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nsid w:val="35635300"/>
    <w:multiLevelType w:val="multilevel"/>
    <w:tmpl w:val="20C45248"/>
    <w:name w:val="Атрибут"/>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8">
    <w:nsid w:val="357E6F16"/>
    <w:multiLevelType w:val="hybridMultilevel"/>
    <w:tmpl w:val="D96A6E9A"/>
    <w:name w:val="Contents2"/>
    <w:lvl w:ilvl="0" w:tplc="79E823A8">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nsid w:val="36B87454"/>
    <w:multiLevelType w:val="hybridMultilevel"/>
    <w:tmpl w:val="CA74380A"/>
    <w:lvl w:ilvl="0" w:tplc="27B47A5A">
      <w:start w:val="1"/>
      <w:numFmt w:val="bullet"/>
      <w:pStyle w:val="21"/>
      <w:lvlText w:val=""/>
      <w:lvlJc w:val="left"/>
      <w:pPr>
        <w:ind w:left="360" w:hanging="360"/>
      </w:pPr>
      <w:rPr>
        <w:rFonts w:ascii="Symbol" w:hAnsi="Symbol" w:hint="default"/>
      </w:rPr>
    </w:lvl>
    <w:lvl w:ilvl="1" w:tplc="39FAB30E" w:tentative="1">
      <w:start w:val="1"/>
      <w:numFmt w:val="bullet"/>
      <w:lvlText w:val="o"/>
      <w:lvlJc w:val="left"/>
      <w:pPr>
        <w:ind w:left="1080" w:hanging="360"/>
      </w:pPr>
      <w:rPr>
        <w:rFonts w:ascii="Courier New" w:hAnsi="Courier New" w:cs="Courier New" w:hint="default"/>
      </w:rPr>
    </w:lvl>
    <w:lvl w:ilvl="2" w:tplc="94864840" w:tentative="1">
      <w:start w:val="1"/>
      <w:numFmt w:val="bullet"/>
      <w:lvlText w:val=""/>
      <w:lvlJc w:val="left"/>
      <w:pPr>
        <w:ind w:left="1800" w:hanging="360"/>
      </w:pPr>
      <w:rPr>
        <w:rFonts w:ascii="Wingdings" w:hAnsi="Wingdings" w:hint="default"/>
      </w:rPr>
    </w:lvl>
    <w:lvl w:ilvl="3" w:tplc="5396169C" w:tentative="1">
      <w:start w:val="1"/>
      <w:numFmt w:val="bullet"/>
      <w:lvlText w:val=""/>
      <w:lvlJc w:val="left"/>
      <w:pPr>
        <w:ind w:left="2520" w:hanging="360"/>
      </w:pPr>
      <w:rPr>
        <w:rFonts w:ascii="Symbol" w:hAnsi="Symbol" w:hint="default"/>
      </w:rPr>
    </w:lvl>
    <w:lvl w:ilvl="4" w:tplc="C3EE119C" w:tentative="1">
      <w:start w:val="1"/>
      <w:numFmt w:val="bullet"/>
      <w:lvlText w:val="o"/>
      <w:lvlJc w:val="left"/>
      <w:pPr>
        <w:ind w:left="3240" w:hanging="360"/>
      </w:pPr>
      <w:rPr>
        <w:rFonts w:ascii="Courier New" w:hAnsi="Courier New" w:cs="Courier New" w:hint="default"/>
      </w:rPr>
    </w:lvl>
    <w:lvl w:ilvl="5" w:tplc="F224D1B8" w:tentative="1">
      <w:start w:val="1"/>
      <w:numFmt w:val="bullet"/>
      <w:lvlText w:val=""/>
      <w:lvlJc w:val="left"/>
      <w:pPr>
        <w:ind w:left="3960" w:hanging="360"/>
      </w:pPr>
      <w:rPr>
        <w:rFonts w:ascii="Wingdings" w:hAnsi="Wingdings" w:hint="default"/>
      </w:rPr>
    </w:lvl>
    <w:lvl w:ilvl="6" w:tplc="016CDC58" w:tentative="1">
      <w:start w:val="1"/>
      <w:numFmt w:val="bullet"/>
      <w:lvlText w:val=""/>
      <w:lvlJc w:val="left"/>
      <w:pPr>
        <w:ind w:left="4680" w:hanging="360"/>
      </w:pPr>
      <w:rPr>
        <w:rFonts w:ascii="Symbol" w:hAnsi="Symbol" w:hint="default"/>
      </w:rPr>
    </w:lvl>
    <w:lvl w:ilvl="7" w:tplc="D37CBDF4" w:tentative="1">
      <w:start w:val="1"/>
      <w:numFmt w:val="bullet"/>
      <w:lvlText w:val="o"/>
      <w:lvlJc w:val="left"/>
      <w:pPr>
        <w:ind w:left="5400" w:hanging="360"/>
      </w:pPr>
      <w:rPr>
        <w:rFonts w:ascii="Courier New" w:hAnsi="Courier New" w:cs="Courier New" w:hint="default"/>
      </w:rPr>
    </w:lvl>
    <w:lvl w:ilvl="8" w:tplc="C3669B12" w:tentative="1">
      <w:start w:val="1"/>
      <w:numFmt w:val="bullet"/>
      <w:lvlText w:val=""/>
      <w:lvlJc w:val="left"/>
      <w:pPr>
        <w:ind w:left="6120" w:hanging="360"/>
      </w:pPr>
      <w:rPr>
        <w:rFonts w:ascii="Wingdings" w:hAnsi="Wingdings" w:hint="default"/>
      </w:rPr>
    </w:lvl>
  </w:abstractNum>
  <w:abstractNum w:abstractNumId="20">
    <w:nsid w:val="39610297"/>
    <w:multiLevelType w:val="multilevel"/>
    <w:tmpl w:val="6E7E3298"/>
    <w:name w:val="Апробация"/>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21">
    <w:nsid w:val="39C62D41"/>
    <w:multiLevelType w:val="multilevel"/>
    <w:tmpl w:val="65061B4A"/>
    <w:lvl w:ilvl="0">
      <w:start w:val="1"/>
      <w:numFmt w:val="decimal"/>
      <w:pStyle w:val="11"/>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nsid w:val="3E7D7D05"/>
    <w:multiLevelType w:val="multilevel"/>
    <w:tmpl w:val="26CEF2E6"/>
    <w:name w:val="Определе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23">
    <w:nsid w:val="3F927C49"/>
    <w:multiLevelType w:val="hybridMultilevel"/>
    <w:tmpl w:val="9E1050D2"/>
    <w:name w:val="WW8Num322"/>
    <w:lvl w:ilvl="0" w:tplc="3502D594">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24">
    <w:nsid w:val="402879F7"/>
    <w:multiLevelType w:val="multilevel"/>
    <w:tmpl w:val="A488A1DE"/>
    <w:name w:val="Пример"/>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25">
    <w:nsid w:val="44E4291F"/>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6">
    <w:nsid w:val="473B5DFB"/>
    <w:multiLevelType w:val="hybridMultilevel"/>
    <w:tmpl w:val="454268DC"/>
    <w:name w:val="Определение2"/>
    <w:lvl w:ilvl="0" w:tplc="9334DCC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A740378"/>
    <w:multiLevelType w:val="multilevel"/>
    <w:tmpl w:val="FE243B36"/>
    <w:name w:val="Теорем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28">
    <w:nsid w:val="4D8943E7"/>
    <w:multiLevelType w:val="multilevel"/>
    <w:tmpl w:val="802A45B2"/>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nsid w:val="4FD85E47"/>
    <w:multiLevelType w:val="multilevel"/>
    <w:tmpl w:val="3044060C"/>
    <w:name w:val="Предложе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30">
    <w:nsid w:val="506E43EE"/>
    <w:multiLevelType w:val="multilevel"/>
    <w:tmpl w:val="E2EC2CE4"/>
    <w:name w:val=" Положения, выносимые на защиту "/>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31">
    <w:nsid w:val="5DF70979"/>
    <w:multiLevelType w:val="multilevel"/>
    <w:tmpl w:val="1F682EB8"/>
    <w:lvl w:ilvl="0">
      <w:start w:val="1"/>
      <w:numFmt w:val="decimal"/>
      <w:pStyle w:val="a"/>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60C957F4"/>
    <w:multiLevelType w:val="hybridMultilevel"/>
    <w:tmpl w:val="D9CA9DB6"/>
    <w:lvl w:ilvl="0" w:tplc="CA56E27C">
      <w:start w:val="1"/>
      <w:numFmt w:val="bullet"/>
      <w:pStyle w:val="a0"/>
      <w:lvlText w:val=""/>
      <w:lvlJc w:val="left"/>
      <w:pPr>
        <w:ind w:left="1211" w:hanging="360"/>
      </w:pPr>
      <w:rPr>
        <w:rFonts w:ascii="Symbol" w:hAnsi="Symbol" w:hint="default"/>
      </w:rPr>
    </w:lvl>
    <w:lvl w:ilvl="1" w:tplc="04190003">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3">
    <w:nsid w:val="60EF0F06"/>
    <w:multiLevelType w:val="multilevel"/>
    <w:tmpl w:val="60749E72"/>
    <w:name w:val="Формул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34">
    <w:nsid w:val="63587601"/>
    <w:multiLevelType w:val="hybridMultilevel"/>
    <w:tmpl w:val="D21895D0"/>
    <w:name w:val="Следствие2"/>
    <w:lvl w:ilvl="0" w:tplc="52AE3D6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4AD0410"/>
    <w:multiLevelType w:val="multilevel"/>
    <w:tmpl w:val="5A8AEA30"/>
    <w:name w:val="sect"/>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6">
    <w:nsid w:val="64B9697D"/>
    <w:multiLevelType w:val="multilevel"/>
    <w:tmpl w:val="83D2AC3C"/>
    <w:name w:val="Литератур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37">
    <w:nsid w:val="698614F4"/>
    <w:multiLevelType w:val="hybridMultilevel"/>
    <w:tmpl w:val="B714EB8E"/>
    <w:lvl w:ilvl="0" w:tplc="2676FF36">
      <w:start w:val="1"/>
      <w:numFmt w:val="decimal"/>
      <w:pStyle w:val="a1"/>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5150502"/>
    <w:multiLevelType w:val="multilevel"/>
    <w:tmpl w:val="885A5A7C"/>
    <w:lvl w:ilvl="0">
      <w:start w:val="1"/>
      <w:numFmt w:val="decimal"/>
      <w:pStyle w:val="22"/>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nsid w:val="773E55A2"/>
    <w:multiLevelType w:val="multilevel"/>
    <w:tmpl w:val="435C893A"/>
    <w:name w:val="Следств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0">
    <w:nsid w:val="784B297B"/>
    <w:multiLevelType w:val="multilevel"/>
    <w:tmpl w:val="9ABEECFA"/>
    <w:name w:val="Замеча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1">
    <w:nsid w:val="7C3679D0"/>
    <w:multiLevelType w:val="hybridMultilevel"/>
    <w:tmpl w:val="5F6E7E1E"/>
    <w:lvl w:ilvl="0" w:tplc="04190001">
      <w:start w:val="1"/>
      <w:numFmt w:val="decimal"/>
      <w:pStyle w:val="a2"/>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num w:numId="1">
    <w:abstractNumId w:val="37"/>
  </w:num>
  <w:num w:numId="2">
    <w:abstractNumId w:val="16"/>
  </w:num>
  <w:num w:numId="3">
    <w:abstractNumId w:val="25"/>
  </w:num>
  <w:num w:numId="4">
    <w:abstractNumId w:val="15"/>
  </w:num>
  <w:num w:numId="5">
    <w:abstractNumId w:val="21"/>
  </w:num>
  <w:num w:numId="6">
    <w:abstractNumId w:val="6"/>
  </w:num>
  <w:num w:numId="7">
    <w:abstractNumId w:val="19"/>
  </w:num>
  <w:num w:numId="8">
    <w:abstractNumId w:val="41"/>
  </w:num>
  <w:num w:numId="9">
    <w:abstractNumId w:val="5"/>
  </w:num>
  <w:num w:numId="10">
    <w:abstractNumId w:val="27"/>
  </w:num>
  <w:num w:numId="11">
    <w:abstractNumId w:val="32"/>
  </w:num>
  <w:num w:numId="12">
    <w:abstractNumId w:val="28"/>
  </w:num>
  <w:num w:numId="1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8"/>
  </w:num>
  <w:num w:numId="15">
    <w:abstractNumId w:val="13"/>
  </w:num>
  <w:num w:numId="16">
    <w:abstractNumId w:val="8"/>
  </w:num>
  <w:num w:numId="17">
    <w:abstractNumId w:val="4"/>
  </w:num>
  <w:num w:numId="18">
    <w:abstractNumId w:val="3"/>
  </w:num>
  <w:num w:numId="19">
    <w:abstractNumId w:val="2"/>
  </w:num>
  <w:num w:numId="20">
    <w:abstractNumId w:val="1"/>
  </w:num>
  <w:num w:numId="21">
    <w:abstractNumId w:val="0"/>
  </w:num>
  <w:num w:numId="22">
    <w:abstractNumId w:val="23"/>
  </w:num>
  <w:num w:numId="23">
    <w:abstractNumId w:val="31"/>
  </w:num>
  <w:num w:numId="2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1"/>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TrueTypeFonts/>
  <w:embedSystemFonts/>
  <w:activeWritingStyle w:appName="MSWord" w:lang="ru-RU" w:vendorID="64" w:dllVersion="6" w:nlCheck="1" w:checkStyle="0"/>
  <w:activeWritingStyle w:appName="MSWord" w:lang="en-US" w:vendorID="64" w:dllVersion="6" w:nlCheck="1" w:checkStyle="1"/>
  <w:activeWritingStyle w:appName="MSWord" w:lang="ru-RU" w:vendorID="64" w:dllVersion="0" w:nlCheck="1" w:checkStyle="0"/>
  <w:activeWritingStyle w:appName="MSWord" w:lang="en-US" w:vendorID="64" w:dllVersion="0" w:nlCheck="1" w:checkStyle="0"/>
  <w:activeWritingStyle w:appName="MSWord" w:lang="en-US" w:vendorID="64" w:dllVersion="131078" w:nlCheck="1" w:checkStyle="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9"/>
  <w:autoHyphenation/>
  <w:hyphenationZone w:val="357"/>
  <w:doNotHyphenateCaps/>
  <w:drawingGridHorizontalSpacing w:val="110"/>
  <w:displayHorizontalDrawingGridEvery w:val="2"/>
  <w:characterSpacingControl w:val="doNotCompress"/>
  <w:hdrShapeDefaults>
    <o:shapedefaults v:ext="edit" spidmax="2049"/>
  </w:hdrShapeDefaults>
  <w:footnotePr>
    <w:numFmt w:val="chicago"/>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2102"/>
    <w:rsid w:val="00003283"/>
    <w:rsid w:val="00004CC2"/>
    <w:rsid w:val="00005306"/>
    <w:rsid w:val="00005EA2"/>
    <w:rsid w:val="00007A29"/>
    <w:rsid w:val="00013DE0"/>
    <w:rsid w:val="00020611"/>
    <w:rsid w:val="00020CE8"/>
    <w:rsid w:val="00021A0C"/>
    <w:rsid w:val="000227DD"/>
    <w:rsid w:val="000242B9"/>
    <w:rsid w:val="00027CC7"/>
    <w:rsid w:val="00030A5C"/>
    <w:rsid w:val="000333B9"/>
    <w:rsid w:val="000347BC"/>
    <w:rsid w:val="0003658A"/>
    <w:rsid w:val="00036B82"/>
    <w:rsid w:val="000371C9"/>
    <w:rsid w:val="00043647"/>
    <w:rsid w:val="00043C56"/>
    <w:rsid w:val="00043D5E"/>
    <w:rsid w:val="000442D5"/>
    <w:rsid w:val="000502AF"/>
    <w:rsid w:val="00052D1E"/>
    <w:rsid w:val="000534A1"/>
    <w:rsid w:val="0005434B"/>
    <w:rsid w:val="00060071"/>
    <w:rsid w:val="00062AA6"/>
    <w:rsid w:val="00065735"/>
    <w:rsid w:val="0006602E"/>
    <w:rsid w:val="00071D16"/>
    <w:rsid w:val="0007344A"/>
    <w:rsid w:val="0007372E"/>
    <w:rsid w:val="000737B1"/>
    <w:rsid w:val="0007421B"/>
    <w:rsid w:val="000744D5"/>
    <w:rsid w:val="000757B3"/>
    <w:rsid w:val="00076AB3"/>
    <w:rsid w:val="00077B0C"/>
    <w:rsid w:val="00080DD5"/>
    <w:rsid w:val="000815D3"/>
    <w:rsid w:val="00081A6B"/>
    <w:rsid w:val="000824BD"/>
    <w:rsid w:val="000837B7"/>
    <w:rsid w:val="00090485"/>
    <w:rsid w:val="00090A54"/>
    <w:rsid w:val="00091A92"/>
    <w:rsid w:val="000935BE"/>
    <w:rsid w:val="00093942"/>
    <w:rsid w:val="000A08BD"/>
    <w:rsid w:val="000A1344"/>
    <w:rsid w:val="000A36AB"/>
    <w:rsid w:val="000A371B"/>
    <w:rsid w:val="000A6EA8"/>
    <w:rsid w:val="000A79E3"/>
    <w:rsid w:val="000B3501"/>
    <w:rsid w:val="000B47AB"/>
    <w:rsid w:val="000B5C71"/>
    <w:rsid w:val="000B6624"/>
    <w:rsid w:val="000B6E76"/>
    <w:rsid w:val="000C1556"/>
    <w:rsid w:val="000C18A8"/>
    <w:rsid w:val="000C6EE8"/>
    <w:rsid w:val="000C6EF1"/>
    <w:rsid w:val="000C77F1"/>
    <w:rsid w:val="000D07A2"/>
    <w:rsid w:val="000D4CED"/>
    <w:rsid w:val="000E0AFC"/>
    <w:rsid w:val="000E1312"/>
    <w:rsid w:val="000E1B69"/>
    <w:rsid w:val="000E2513"/>
    <w:rsid w:val="000E2AF2"/>
    <w:rsid w:val="000E2FAE"/>
    <w:rsid w:val="000E3B7D"/>
    <w:rsid w:val="000E50BE"/>
    <w:rsid w:val="000E5B03"/>
    <w:rsid w:val="000F069F"/>
    <w:rsid w:val="000F0935"/>
    <w:rsid w:val="000F1815"/>
    <w:rsid w:val="000F1C28"/>
    <w:rsid w:val="000F2906"/>
    <w:rsid w:val="000F3A39"/>
    <w:rsid w:val="000F3CDC"/>
    <w:rsid w:val="000F6010"/>
    <w:rsid w:val="000F74FC"/>
    <w:rsid w:val="00100718"/>
    <w:rsid w:val="001043BF"/>
    <w:rsid w:val="00105203"/>
    <w:rsid w:val="001107BB"/>
    <w:rsid w:val="00111C4B"/>
    <w:rsid w:val="001133A1"/>
    <w:rsid w:val="0012120A"/>
    <w:rsid w:val="0012258E"/>
    <w:rsid w:val="0012298F"/>
    <w:rsid w:val="00122F27"/>
    <w:rsid w:val="0012532B"/>
    <w:rsid w:val="001257FB"/>
    <w:rsid w:val="001300B7"/>
    <w:rsid w:val="00130289"/>
    <w:rsid w:val="00130EB2"/>
    <w:rsid w:val="00131B8C"/>
    <w:rsid w:val="00132F06"/>
    <w:rsid w:val="00133700"/>
    <w:rsid w:val="0013383B"/>
    <w:rsid w:val="0013479F"/>
    <w:rsid w:val="001348C5"/>
    <w:rsid w:val="00134ED2"/>
    <w:rsid w:val="001358E4"/>
    <w:rsid w:val="0013593B"/>
    <w:rsid w:val="00137127"/>
    <w:rsid w:val="0013743B"/>
    <w:rsid w:val="00137E35"/>
    <w:rsid w:val="00141E74"/>
    <w:rsid w:val="00146F49"/>
    <w:rsid w:val="00147882"/>
    <w:rsid w:val="00153322"/>
    <w:rsid w:val="0015419D"/>
    <w:rsid w:val="00157EA1"/>
    <w:rsid w:val="001609E3"/>
    <w:rsid w:val="00160AEF"/>
    <w:rsid w:val="00160E63"/>
    <w:rsid w:val="0016104D"/>
    <w:rsid w:val="0016399A"/>
    <w:rsid w:val="00163AFC"/>
    <w:rsid w:val="00165425"/>
    <w:rsid w:val="001711D9"/>
    <w:rsid w:val="0017547E"/>
    <w:rsid w:val="00175C9C"/>
    <w:rsid w:val="0017785A"/>
    <w:rsid w:val="00180A33"/>
    <w:rsid w:val="00183FE5"/>
    <w:rsid w:val="00185A9F"/>
    <w:rsid w:val="001944E4"/>
    <w:rsid w:val="00195CB8"/>
    <w:rsid w:val="00196163"/>
    <w:rsid w:val="00197FBC"/>
    <w:rsid w:val="001A0E89"/>
    <w:rsid w:val="001A27EF"/>
    <w:rsid w:val="001A3182"/>
    <w:rsid w:val="001A3FFC"/>
    <w:rsid w:val="001A4FCD"/>
    <w:rsid w:val="001A7C3A"/>
    <w:rsid w:val="001B2B86"/>
    <w:rsid w:val="001B3491"/>
    <w:rsid w:val="001B643F"/>
    <w:rsid w:val="001B6D32"/>
    <w:rsid w:val="001B7C1A"/>
    <w:rsid w:val="001C4511"/>
    <w:rsid w:val="001C551A"/>
    <w:rsid w:val="001C5E0F"/>
    <w:rsid w:val="001C6CAA"/>
    <w:rsid w:val="001D1368"/>
    <w:rsid w:val="001D2B9F"/>
    <w:rsid w:val="001D36FE"/>
    <w:rsid w:val="001E34A8"/>
    <w:rsid w:val="001E3D0E"/>
    <w:rsid w:val="001E4177"/>
    <w:rsid w:val="001E4DB6"/>
    <w:rsid w:val="001E61AF"/>
    <w:rsid w:val="001F12C6"/>
    <w:rsid w:val="001F75DD"/>
    <w:rsid w:val="00200A83"/>
    <w:rsid w:val="00200E91"/>
    <w:rsid w:val="00202E0D"/>
    <w:rsid w:val="0020566A"/>
    <w:rsid w:val="00205EFD"/>
    <w:rsid w:val="00210588"/>
    <w:rsid w:val="002121CB"/>
    <w:rsid w:val="00214B0D"/>
    <w:rsid w:val="00215B72"/>
    <w:rsid w:val="00216CC5"/>
    <w:rsid w:val="00220752"/>
    <w:rsid w:val="002212BA"/>
    <w:rsid w:val="002240D7"/>
    <w:rsid w:val="0022598D"/>
    <w:rsid w:val="00225F98"/>
    <w:rsid w:val="00230A77"/>
    <w:rsid w:val="00230AC2"/>
    <w:rsid w:val="00230CBF"/>
    <w:rsid w:val="0023156F"/>
    <w:rsid w:val="0023199C"/>
    <w:rsid w:val="00231B7B"/>
    <w:rsid w:val="00232C0B"/>
    <w:rsid w:val="002341F5"/>
    <w:rsid w:val="002345A3"/>
    <w:rsid w:val="002355BF"/>
    <w:rsid w:val="00236D17"/>
    <w:rsid w:val="002415B0"/>
    <w:rsid w:val="0024179D"/>
    <w:rsid w:val="00242D66"/>
    <w:rsid w:val="00243022"/>
    <w:rsid w:val="00243F95"/>
    <w:rsid w:val="002441B5"/>
    <w:rsid w:val="00250E22"/>
    <w:rsid w:val="00252F9F"/>
    <w:rsid w:val="0025307E"/>
    <w:rsid w:val="0025734B"/>
    <w:rsid w:val="00257639"/>
    <w:rsid w:val="00260995"/>
    <w:rsid w:val="00261861"/>
    <w:rsid w:val="00265FF0"/>
    <w:rsid w:val="00267E1E"/>
    <w:rsid w:val="00270027"/>
    <w:rsid w:val="00272280"/>
    <w:rsid w:val="00275554"/>
    <w:rsid w:val="0028201D"/>
    <w:rsid w:val="00283B02"/>
    <w:rsid w:val="0028411A"/>
    <w:rsid w:val="00285484"/>
    <w:rsid w:val="00285BC0"/>
    <w:rsid w:val="00291580"/>
    <w:rsid w:val="00293C6C"/>
    <w:rsid w:val="00293E30"/>
    <w:rsid w:val="00294B37"/>
    <w:rsid w:val="002A1131"/>
    <w:rsid w:val="002A4068"/>
    <w:rsid w:val="002A7464"/>
    <w:rsid w:val="002B1FE9"/>
    <w:rsid w:val="002B4D3B"/>
    <w:rsid w:val="002B64F4"/>
    <w:rsid w:val="002B7926"/>
    <w:rsid w:val="002C06FE"/>
    <w:rsid w:val="002C114F"/>
    <w:rsid w:val="002C277E"/>
    <w:rsid w:val="002C3503"/>
    <w:rsid w:val="002C42D5"/>
    <w:rsid w:val="002C4672"/>
    <w:rsid w:val="002D04A0"/>
    <w:rsid w:val="002D46DF"/>
    <w:rsid w:val="002D4FF7"/>
    <w:rsid w:val="002E0DE4"/>
    <w:rsid w:val="002E1E30"/>
    <w:rsid w:val="002E4802"/>
    <w:rsid w:val="002E49C5"/>
    <w:rsid w:val="002E64B0"/>
    <w:rsid w:val="002E6792"/>
    <w:rsid w:val="002F3673"/>
    <w:rsid w:val="002F3C64"/>
    <w:rsid w:val="002F53F8"/>
    <w:rsid w:val="00303F3F"/>
    <w:rsid w:val="003060FE"/>
    <w:rsid w:val="00307399"/>
    <w:rsid w:val="00307532"/>
    <w:rsid w:val="0030766F"/>
    <w:rsid w:val="00307CD2"/>
    <w:rsid w:val="00310478"/>
    <w:rsid w:val="00311229"/>
    <w:rsid w:val="00315A77"/>
    <w:rsid w:val="00320860"/>
    <w:rsid w:val="003213B5"/>
    <w:rsid w:val="00323178"/>
    <w:rsid w:val="00323C1B"/>
    <w:rsid w:val="00325156"/>
    <w:rsid w:val="00326515"/>
    <w:rsid w:val="00327CA9"/>
    <w:rsid w:val="00330812"/>
    <w:rsid w:val="00331248"/>
    <w:rsid w:val="00333CD9"/>
    <w:rsid w:val="00334175"/>
    <w:rsid w:val="00341419"/>
    <w:rsid w:val="00341729"/>
    <w:rsid w:val="00342356"/>
    <w:rsid w:val="0034293A"/>
    <w:rsid w:val="00344788"/>
    <w:rsid w:val="00351343"/>
    <w:rsid w:val="003517D4"/>
    <w:rsid w:val="003518D9"/>
    <w:rsid w:val="00356102"/>
    <w:rsid w:val="003579E8"/>
    <w:rsid w:val="00360A45"/>
    <w:rsid w:val="003641B3"/>
    <w:rsid w:val="00367489"/>
    <w:rsid w:val="003727A8"/>
    <w:rsid w:val="00373009"/>
    <w:rsid w:val="0037310D"/>
    <w:rsid w:val="0037686B"/>
    <w:rsid w:val="003771CB"/>
    <w:rsid w:val="00381F9B"/>
    <w:rsid w:val="00382260"/>
    <w:rsid w:val="00385429"/>
    <w:rsid w:val="003857A0"/>
    <w:rsid w:val="00390040"/>
    <w:rsid w:val="00392638"/>
    <w:rsid w:val="003937C9"/>
    <w:rsid w:val="003A0687"/>
    <w:rsid w:val="003A383F"/>
    <w:rsid w:val="003A50E9"/>
    <w:rsid w:val="003A6CE9"/>
    <w:rsid w:val="003A6F86"/>
    <w:rsid w:val="003B0666"/>
    <w:rsid w:val="003B1C12"/>
    <w:rsid w:val="003B5745"/>
    <w:rsid w:val="003C1F4D"/>
    <w:rsid w:val="003C2439"/>
    <w:rsid w:val="003C4867"/>
    <w:rsid w:val="003C52FA"/>
    <w:rsid w:val="003C7D63"/>
    <w:rsid w:val="003D6675"/>
    <w:rsid w:val="003D73CB"/>
    <w:rsid w:val="003E3862"/>
    <w:rsid w:val="003E6321"/>
    <w:rsid w:val="003F4216"/>
    <w:rsid w:val="003F5F1B"/>
    <w:rsid w:val="0040043E"/>
    <w:rsid w:val="0040326E"/>
    <w:rsid w:val="00403E32"/>
    <w:rsid w:val="00404B5B"/>
    <w:rsid w:val="0040765D"/>
    <w:rsid w:val="00411C06"/>
    <w:rsid w:val="00412CCE"/>
    <w:rsid w:val="00416FAF"/>
    <w:rsid w:val="00417631"/>
    <w:rsid w:val="0041799A"/>
    <w:rsid w:val="00417D45"/>
    <w:rsid w:val="00421216"/>
    <w:rsid w:val="0042130D"/>
    <w:rsid w:val="004240AC"/>
    <w:rsid w:val="004246D9"/>
    <w:rsid w:val="004267DE"/>
    <w:rsid w:val="00431868"/>
    <w:rsid w:val="00433144"/>
    <w:rsid w:val="004349BC"/>
    <w:rsid w:val="00435599"/>
    <w:rsid w:val="004355BA"/>
    <w:rsid w:val="004375C4"/>
    <w:rsid w:val="00440668"/>
    <w:rsid w:val="00443A35"/>
    <w:rsid w:val="00444CAA"/>
    <w:rsid w:val="00447193"/>
    <w:rsid w:val="0045333A"/>
    <w:rsid w:val="004542C5"/>
    <w:rsid w:val="00454644"/>
    <w:rsid w:val="0046309E"/>
    <w:rsid w:val="004654D2"/>
    <w:rsid w:val="0046750C"/>
    <w:rsid w:val="00467FD1"/>
    <w:rsid w:val="00471177"/>
    <w:rsid w:val="0047153E"/>
    <w:rsid w:val="00471F44"/>
    <w:rsid w:val="00473930"/>
    <w:rsid w:val="0047527E"/>
    <w:rsid w:val="00475641"/>
    <w:rsid w:val="0047581A"/>
    <w:rsid w:val="00476653"/>
    <w:rsid w:val="004776FB"/>
    <w:rsid w:val="00480095"/>
    <w:rsid w:val="004801FA"/>
    <w:rsid w:val="00481BD8"/>
    <w:rsid w:val="00482582"/>
    <w:rsid w:val="0048531C"/>
    <w:rsid w:val="004864D5"/>
    <w:rsid w:val="00490E41"/>
    <w:rsid w:val="004913B2"/>
    <w:rsid w:val="00491409"/>
    <w:rsid w:val="0049223D"/>
    <w:rsid w:val="00494494"/>
    <w:rsid w:val="0049637F"/>
    <w:rsid w:val="00496C6A"/>
    <w:rsid w:val="004A1BF7"/>
    <w:rsid w:val="004B0E7E"/>
    <w:rsid w:val="004B2BB2"/>
    <w:rsid w:val="004B3167"/>
    <w:rsid w:val="004B62C4"/>
    <w:rsid w:val="004C03E0"/>
    <w:rsid w:val="004C1EDA"/>
    <w:rsid w:val="004C21BD"/>
    <w:rsid w:val="004C5D31"/>
    <w:rsid w:val="004C7EB6"/>
    <w:rsid w:val="004D1493"/>
    <w:rsid w:val="004D1991"/>
    <w:rsid w:val="004D2FA4"/>
    <w:rsid w:val="004D460F"/>
    <w:rsid w:val="004D5828"/>
    <w:rsid w:val="004D7840"/>
    <w:rsid w:val="004E25E4"/>
    <w:rsid w:val="004E2CE4"/>
    <w:rsid w:val="004E5963"/>
    <w:rsid w:val="004F03E2"/>
    <w:rsid w:val="004F094C"/>
    <w:rsid w:val="004F1321"/>
    <w:rsid w:val="004F793F"/>
    <w:rsid w:val="00500996"/>
    <w:rsid w:val="00500AA8"/>
    <w:rsid w:val="005034BD"/>
    <w:rsid w:val="0050402D"/>
    <w:rsid w:val="00506C2A"/>
    <w:rsid w:val="005121FE"/>
    <w:rsid w:val="005132F7"/>
    <w:rsid w:val="0051514F"/>
    <w:rsid w:val="0051699B"/>
    <w:rsid w:val="005210CA"/>
    <w:rsid w:val="00522D27"/>
    <w:rsid w:val="00523823"/>
    <w:rsid w:val="00526AFA"/>
    <w:rsid w:val="005277D7"/>
    <w:rsid w:val="005304B9"/>
    <w:rsid w:val="00533564"/>
    <w:rsid w:val="0053426B"/>
    <w:rsid w:val="0053496D"/>
    <w:rsid w:val="00534C69"/>
    <w:rsid w:val="0053519E"/>
    <w:rsid w:val="00535DBB"/>
    <w:rsid w:val="00541275"/>
    <w:rsid w:val="005466D9"/>
    <w:rsid w:val="00546BAD"/>
    <w:rsid w:val="00551FA8"/>
    <w:rsid w:val="005535BA"/>
    <w:rsid w:val="005563B1"/>
    <w:rsid w:val="005578EA"/>
    <w:rsid w:val="005603D0"/>
    <w:rsid w:val="005615FA"/>
    <w:rsid w:val="00562E63"/>
    <w:rsid w:val="00564E17"/>
    <w:rsid w:val="005770EE"/>
    <w:rsid w:val="00577E7B"/>
    <w:rsid w:val="00581EE9"/>
    <w:rsid w:val="00582102"/>
    <w:rsid w:val="00583931"/>
    <w:rsid w:val="00586BEB"/>
    <w:rsid w:val="00587567"/>
    <w:rsid w:val="005875E9"/>
    <w:rsid w:val="00587A14"/>
    <w:rsid w:val="005912DC"/>
    <w:rsid w:val="0059162E"/>
    <w:rsid w:val="00591C2B"/>
    <w:rsid w:val="005A00D2"/>
    <w:rsid w:val="005A0997"/>
    <w:rsid w:val="005A268B"/>
    <w:rsid w:val="005A4360"/>
    <w:rsid w:val="005A4A56"/>
    <w:rsid w:val="005A52B5"/>
    <w:rsid w:val="005A72B8"/>
    <w:rsid w:val="005B13A2"/>
    <w:rsid w:val="005B43F0"/>
    <w:rsid w:val="005C496C"/>
    <w:rsid w:val="005C736F"/>
    <w:rsid w:val="005C75CB"/>
    <w:rsid w:val="005D4DDA"/>
    <w:rsid w:val="005D55D7"/>
    <w:rsid w:val="005E17B2"/>
    <w:rsid w:val="005E417D"/>
    <w:rsid w:val="005E522A"/>
    <w:rsid w:val="005F09A9"/>
    <w:rsid w:val="005F11B9"/>
    <w:rsid w:val="005F2C4B"/>
    <w:rsid w:val="005F3920"/>
    <w:rsid w:val="005F3CD4"/>
    <w:rsid w:val="005F4846"/>
    <w:rsid w:val="005F69B3"/>
    <w:rsid w:val="00600312"/>
    <w:rsid w:val="0060327D"/>
    <w:rsid w:val="006034B5"/>
    <w:rsid w:val="006043BC"/>
    <w:rsid w:val="00604481"/>
    <w:rsid w:val="006062EE"/>
    <w:rsid w:val="0060751F"/>
    <w:rsid w:val="00611F64"/>
    <w:rsid w:val="0061321D"/>
    <w:rsid w:val="00613447"/>
    <w:rsid w:val="00616168"/>
    <w:rsid w:val="006215DE"/>
    <w:rsid w:val="0062416D"/>
    <w:rsid w:val="00631917"/>
    <w:rsid w:val="0063345C"/>
    <w:rsid w:val="006340FE"/>
    <w:rsid w:val="00635444"/>
    <w:rsid w:val="0063584C"/>
    <w:rsid w:val="00635BAD"/>
    <w:rsid w:val="00635FB0"/>
    <w:rsid w:val="0064027F"/>
    <w:rsid w:val="0064488A"/>
    <w:rsid w:val="00645400"/>
    <w:rsid w:val="00645C77"/>
    <w:rsid w:val="0064633A"/>
    <w:rsid w:val="00646A4E"/>
    <w:rsid w:val="006518F6"/>
    <w:rsid w:val="00656794"/>
    <w:rsid w:val="006600FE"/>
    <w:rsid w:val="00662344"/>
    <w:rsid w:val="00664BE4"/>
    <w:rsid w:val="00665E88"/>
    <w:rsid w:val="00666B6B"/>
    <w:rsid w:val="00667663"/>
    <w:rsid w:val="00670B4B"/>
    <w:rsid w:val="00681F1F"/>
    <w:rsid w:val="00684860"/>
    <w:rsid w:val="00690206"/>
    <w:rsid w:val="00690890"/>
    <w:rsid w:val="00692D83"/>
    <w:rsid w:val="006930F0"/>
    <w:rsid w:val="00694410"/>
    <w:rsid w:val="006964FD"/>
    <w:rsid w:val="0069683C"/>
    <w:rsid w:val="006A0932"/>
    <w:rsid w:val="006A423D"/>
    <w:rsid w:val="006A60EF"/>
    <w:rsid w:val="006A6205"/>
    <w:rsid w:val="006A643E"/>
    <w:rsid w:val="006A766C"/>
    <w:rsid w:val="006B1A49"/>
    <w:rsid w:val="006B34CA"/>
    <w:rsid w:val="006B630C"/>
    <w:rsid w:val="006B7E98"/>
    <w:rsid w:val="006C23A5"/>
    <w:rsid w:val="006C26EC"/>
    <w:rsid w:val="006C28E6"/>
    <w:rsid w:val="006C53AA"/>
    <w:rsid w:val="006D1612"/>
    <w:rsid w:val="006D2653"/>
    <w:rsid w:val="006D3B6D"/>
    <w:rsid w:val="006D4575"/>
    <w:rsid w:val="006D4CCD"/>
    <w:rsid w:val="006E18ED"/>
    <w:rsid w:val="006E23FE"/>
    <w:rsid w:val="006E3FB9"/>
    <w:rsid w:val="006F155B"/>
    <w:rsid w:val="006F226E"/>
    <w:rsid w:val="006F712D"/>
    <w:rsid w:val="007042B1"/>
    <w:rsid w:val="00705166"/>
    <w:rsid w:val="007058B7"/>
    <w:rsid w:val="00706248"/>
    <w:rsid w:val="0070664A"/>
    <w:rsid w:val="007152A3"/>
    <w:rsid w:val="00715CF3"/>
    <w:rsid w:val="00716CCD"/>
    <w:rsid w:val="00723DD6"/>
    <w:rsid w:val="007242C4"/>
    <w:rsid w:val="00724AF1"/>
    <w:rsid w:val="00727F0C"/>
    <w:rsid w:val="0073147B"/>
    <w:rsid w:val="0073158B"/>
    <w:rsid w:val="007322B9"/>
    <w:rsid w:val="007332C7"/>
    <w:rsid w:val="0073536A"/>
    <w:rsid w:val="00735D08"/>
    <w:rsid w:val="00736E4A"/>
    <w:rsid w:val="00737AD7"/>
    <w:rsid w:val="00740CB0"/>
    <w:rsid w:val="007447BB"/>
    <w:rsid w:val="00744BEB"/>
    <w:rsid w:val="007453A2"/>
    <w:rsid w:val="0074756F"/>
    <w:rsid w:val="0075035B"/>
    <w:rsid w:val="00751758"/>
    <w:rsid w:val="00752691"/>
    <w:rsid w:val="007529BE"/>
    <w:rsid w:val="00753217"/>
    <w:rsid w:val="007556BF"/>
    <w:rsid w:val="007564BC"/>
    <w:rsid w:val="00766305"/>
    <w:rsid w:val="0077055A"/>
    <w:rsid w:val="00774A8B"/>
    <w:rsid w:val="00777529"/>
    <w:rsid w:val="00780356"/>
    <w:rsid w:val="007836C2"/>
    <w:rsid w:val="00787681"/>
    <w:rsid w:val="00790E13"/>
    <w:rsid w:val="00794131"/>
    <w:rsid w:val="007945DF"/>
    <w:rsid w:val="00796C7A"/>
    <w:rsid w:val="007A1BC6"/>
    <w:rsid w:val="007A265F"/>
    <w:rsid w:val="007A429B"/>
    <w:rsid w:val="007A5252"/>
    <w:rsid w:val="007A588E"/>
    <w:rsid w:val="007A7806"/>
    <w:rsid w:val="007B243B"/>
    <w:rsid w:val="007B6FF3"/>
    <w:rsid w:val="007C3790"/>
    <w:rsid w:val="007C4FCA"/>
    <w:rsid w:val="007C5A68"/>
    <w:rsid w:val="007C7812"/>
    <w:rsid w:val="007D0058"/>
    <w:rsid w:val="007D1222"/>
    <w:rsid w:val="007D2725"/>
    <w:rsid w:val="007D2A0B"/>
    <w:rsid w:val="007D2F9D"/>
    <w:rsid w:val="007D3454"/>
    <w:rsid w:val="007D3DC4"/>
    <w:rsid w:val="007D4077"/>
    <w:rsid w:val="007E1B71"/>
    <w:rsid w:val="007E1D7A"/>
    <w:rsid w:val="007E50F6"/>
    <w:rsid w:val="007E5A09"/>
    <w:rsid w:val="007F39B2"/>
    <w:rsid w:val="007F4A71"/>
    <w:rsid w:val="007F4F48"/>
    <w:rsid w:val="007F7287"/>
    <w:rsid w:val="008017F1"/>
    <w:rsid w:val="0080309E"/>
    <w:rsid w:val="00803A4A"/>
    <w:rsid w:val="00803E6F"/>
    <w:rsid w:val="008046B8"/>
    <w:rsid w:val="00810CBA"/>
    <w:rsid w:val="00816055"/>
    <w:rsid w:val="00817826"/>
    <w:rsid w:val="00824751"/>
    <w:rsid w:val="00825DD9"/>
    <w:rsid w:val="0082698B"/>
    <w:rsid w:val="0083447C"/>
    <w:rsid w:val="00835768"/>
    <w:rsid w:val="008405D2"/>
    <w:rsid w:val="008413B9"/>
    <w:rsid w:val="00843692"/>
    <w:rsid w:val="008508BF"/>
    <w:rsid w:val="00852426"/>
    <w:rsid w:val="00853E32"/>
    <w:rsid w:val="00854194"/>
    <w:rsid w:val="008562EB"/>
    <w:rsid w:val="00857164"/>
    <w:rsid w:val="008573DE"/>
    <w:rsid w:val="00860969"/>
    <w:rsid w:val="008615CC"/>
    <w:rsid w:val="00861C8A"/>
    <w:rsid w:val="0086262F"/>
    <w:rsid w:val="00862CBB"/>
    <w:rsid w:val="00864E30"/>
    <w:rsid w:val="00873078"/>
    <w:rsid w:val="00881DD1"/>
    <w:rsid w:val="00884006"/>
    <w:rsid w:val="00884AB4"/>
    <w:rsid w:val="008859ED"/>
    <w:rsid w:val="00885B57"/>
    <w:rsid w:val="00890C40"/>
    <w:rsid w:val="0089136C"/>
    <w:rsid w:val="0089265B"/>
    <w:rsid w:val="00892700"/>
    <w:rsid w:val="00896D4F"/>
    <w:rsid w:val="008A20F8"/>
    <w:rsid w:val="008A2632"/>
    <w:rsid w:val="008A51F7"/>
    <w:rsid w:val="008B1578"/>
    <w:rsid w:val="008B1D57"/>
    <w:rsid w:val="008B21D3"/>
    <w:rsid w:val="008B360A"/>
    <w:rsid w:val="008B5624"/>
    <w:rsid w:val="008C015B"/>
    <w:rsid w:val="008C01CA"/>
    <w:rsid w:val="008C2021"/>
    <w:rsid w:val="008C3BEF"/>
    <w:rsid w:val="008C7791"/>
    <w:rsid w:val="008D3AD8"/>
    <w:rsid w:val="008D4143"/>
    <w:rsid w:val="008D4E71"/>
    <w:rsid w:val="008D6F05"/>
    <w:rsid w:val="008E1ADE"/>
    <w:rsid w:val="008E2086"/>
    <w:rsid w:val="008E2E0E"/>
    <w:rsid w:val="008E392F"/>
    <w:rsid w:val="008E414A"/>
    <w:rsid w:val="008E453E"/>
    <w:rsid w:val="008E75F5"/>
    <w:rsid w:val="008F0A2A"/>
    <w:rsid w:val="008F2E37"/>
    <w:rsid w:val="008F7C92"/>
    <w:rsid w:val="00905007"/>
    <w:rsid w:val="009062B2"/>
    <w:rsid w:val="0090669A"/>
    <w:rsid w:val="0090684E"/>
    <w:rsid w:val="0091028C"/>
    <w:rsid w:val="00914560"/>
    <w:rsid w:val="00915684"/>
    <w:rsid w:val="00915721"/>
    <w:rsid w:val="00917A72"/>
    <w:rsid w:val="00917D7E"/>
    <w:rsid w:val="00920A7E"/>
    <w:rsid w:val="00925D2F"/>
    <w:rsid w:val="00926BF0"/>
    <w:rsid w:val="009302DB"/>
    <w:rsid w:val="00930FBB"/>
    <w:rsid w:val="009339F4"/>
    <w:rsid w:val="00937C3E"/>
    <w:rsid w:val="009417B0"/>
    <w:rsid w:val="009449F7"/>
    <w:rsid w:val="0095021C"/>
    <w:rsid w:val="00950805"/>
    <w:rsid w:val="00956442"/>
    <w:rsid w:val="00961B25"/>
    <w:rsid w:val="009652E9"/>
    <w:rsid w:val="00967003"/>
    <w:rsid w:val="009679C3"/>
    <w:rsid w:val="00967E06"/>
    <w:rsid w:val="00971C7D"/>
    <w:rsid w:val="0097316D"/>
    <w:rsid w:val="00974450"/>
    <w:rsid w:val="00981CF9"/>
    <w:rsid w:val="0098556A"/>
    <w:rsid w:val="00986224"/>
    <w:rsid w:val="00990509"/>
    <w:rsid w:val="00993EC1"/>
    <w:rsid w:val="00995B43"/>
    <w:rsid w:val="009A2630"/>
    <w:rsid w:val="009A530B"/>
    <w:rsid w:val="009A634B"/>
    <w:rsid w:val="009B0156"/>
    <w:rsid w:val="009B0B6E"/>
    <w:rsid w:val="009B1AF5"/>
    <w:rsid w:val="009B1FC7"/>
    <w:rsid w:val="009B61AA"/>
    <w:rsid w:val="009B6AC9"/>
    <w:rsid w:val="009B71A6"/>
    <w:rsid w:val="009B79BA"/>
    <w:rsid w:val="009B7DA4"/>
    <w:rsid w:val="009C0F3E"/>
    <w:rsid w:val="009C1FC2"/>
    <w:rsid w:val="009C204F"/>
    <w:rsid w:val="009C39D7"/>
    <w:rsid w:val="009C3A24"/>
    <w:rsid w:val="009C78E8"/>
    <w:rsid w:val="009D0C49"/>
    <w:rsid w:val="009D1104"/>
    <w:rsid w:val="009D1389"/>
    <w:rsid w:val="009D4D95"/>
    <w:rsid w:val="009D4F40"/>
    <w:rsid w:val="009E0018"/>
    <w:rsid w:val="009E0B5A"/>
    <w:rsid w:val="009E1488"/>
    <w:rsid w:val="009E2402"/>
    <w:rsid w:val="009E4E63"/>
    <w:rsid w:val="009E56C7"/>
    <w:rsid w:val="009F0A65"/>
    <w:rsid w:val="009F1B45"/>
    <w:rsid w:val="009F45F5"/>
    <w:rsid w:val="00A00495"/>
    <w:rsid w:val="00A00547"/>
    <w:rsid w:val="00A02118"/>
    <w:rsid w:val="00A0334E"/>
    <w:rsid w:val="00A04BCF"/>
    <w:rsid w:val="00A05AFF"/>
    <w:rsid w:val="00A05B12"/>
    <w:rsid w:val="00A0661E"/>
    <w:rsid w:val="00A121B9"/>
    <w:rsid w:val="00A15C89"/>
    <w:rsid w:val="00A20F2D"/>
    <w:rsid w:val="00A228CC"/>
    <w:rsid w:val="00A22E40"/>
    <w:rsid w:val="00A25EF3"/>
    <w:rsid w:val="00A264B9"/>
    <w:rsid w:val="00A26C4D"/>
    <w:rsid w:val="00A307FF"/>
    <w:rsid w:val="00A32351"/>
    <w:rsid w:val="00A32FC6"/>
    <w:rsid w:val="00A334F9"/>
    <w:rsid w:val="00A3619A"/>
    <w:rsid w:val="00A36B99"/>
    <w:rsid w:val="00A43AC2"/>
    <w:rsid w:val="00A44A48"/>
    <w:rsid w:val="00A4521D"/>
    <w:rsid w:val="00A46762"/>
    <w:rsid w:val="00A479F8"/>
    <w:rsid w:val="00A50791"/>
    <w:rsid w:val="00A5268D"/>
    <w:rsid w:val="00A52989"/>
    <w:rsid w:val="00A529AF"/>
    <w:rsid w:val="00A53D19"/>
    <w:rsid w:val="00A55FCC"/>
    <w:rsid w:val="00A568E5"/>
    <w:rsid w:val="00A57336"/>
    <w:rsid w:val="00A60FA7"/>
    <w:rsid w:val="00A60FF9"/>
    <w:rsid w:val="00A62031"/>
    <w:rsid w:val="00A6287B"/>
    <w:rsid w:val="00A63B85"/>
    <w:rsid w:val="00A66E0A"/>
    <w:rsid w:val="00A714D5"/>
    <w:rsid w:val="00A7192E"/>
    <w:rsid w:val="00A7309B"/>
    <w:rsid w:val="00A85E79"/>
    <w:rsid w:val="00A9045A"/>
    <w:rsid w:val="00A907FE"/>
    <w:rsid w:val="00A90C82"/>
    <w:rsid w:val="00A90EA1"/>
    <w:rsid w:val="00A958D1"/>
    <w:rsid w:val="00A974A4"/>
    <w:rsid w:val="00AA0FB9"/>
    <w:rsid w:val="00AA1E28"/>
    <w:rsid w:val="00AA2AA0"/>
    <w:rsid w:val="00AA34E1"/>
    <w:rsid w:val="00AA79FB"/>
    <w:rsid w:val="00AB0A84"/>
    <w:rsid w:val="00AB0CC0"/>
    <w:rsid w:val="00AB128B"/>
    <w:rsid w:val="00AB1C62"/>
    <w:rsid w:val="00AB328B"/>
    <w:rsid w:val="00AB699D"/>
    <w:rsid w:val="00AC0D4B"/>
    <w:rsid w:val="00AC128E"/>
    <w:rsid w:val="00AC129F"/>
    <w:rsid w:val="00AC5784"/>
    <w:rsid w:val="00AD0F7B"/>
    <w:rsid w:val="00AD1327"/>
    <w:rsid w:val="00AD2C95"/>
    <w:rsid w:val="00AD2E51"/>
    <w:rsid w:val="00AD2E79"/>
    <w:rsid w:val="00AE14EA"/>
    <w:rsid w:val="00AE7AEB"/>
    <w:rsid w:val="00AF0FA2"/>
    <w:rsid w:val="00AF12FE"/>
    <w:rsid w:val="00AF1CE2"/>
    <w:rsid w:val="00AF3E67"/>
    <w:rsid w:val="00AF4010"/>
    <w:rsid w:val="00AF6527"/>
    <w:rsid w:val="00AF6902"/>
    <w:rsid w:val="00AF6CB1"/>
    <w:rsid w:val="00B00205"/>
    <w:rsid w:val="00B020B9"/>
    <w:rsid w:val="00B0395A"/>
    <w:rsid w:val="00B03B79"/>
    <w:rsid w:val="00B050D2"/>
    <w:rsid w:val="00B1004F"/>
    <w:rsid w:val="00B109F7"/>
    <w:rsid w:val="00B139A6"/>
    <w:rsid w:val="00B13C2E"/>
    <w:rsid w:val="00B14A4C"/>
    <w:rsid w:val="00B15B29"/>
    <w:rsid w:val="00B16B1E"/>
    <w:rsid w:val="00B21B9E"/>
    <w:rsid w:val="00B240F9"/>
    <w:rsid w:val="00B251E5"/>
    <w:rsid w:val="00B279DE"/>
    <w:rsid w:val="00B3031A"/>
    <w:rsid w:val="00B30C83"/>
    <w:rsid w:val="00B338D2"/>
    <w:rsid w:val="00B35673"/>
    <w:rsid w:val="00B35E43"/>
    <w:rsid w:val="00B36B74"/>
    <w:rsid w:val="00B40BD1"/>
    <w:rsid w:val="00B42C42"/>
    <w:rsid w:val="00B450AD"/>
    <w:rsid w:val="00B46BE1"/>
    <w:rsid w:val="00B47154"/>
    <w:rsid w:val="00B4757D"/>
    <w:rsid w:val="00B5589C"/>
    <w:rsid w:val="00B569B6"/>
    <w:rsid w:val="00B610D3"/>
    <w:rsid w:val="00B63635"/>
    <w:rsid w:val="00B66F15"/>
    <w:rsid w:val="00B7098F"/>
    <w:rsid w:val="00B710CF"/>
    <w:rsid w:val="00B73213"/>
    <w:rsid w:val="00B74BC0"/>
    <w:rsid w:val="00B74C95"/>
    <w:rsid w:val="00B808FE"/>
    <w:rsid w:val="00B81A0A"/>
    <w:rsid w:val="00B847B9"/>
    <w:rsid w:val="00B864C1"/>
    <w:rsid w:val="00B923FB"/>
    <w:rsid w:val="00B925CD"/>
    <w:rsid w:val="00B9294D"/>
    <w:rsid w:val="00B93AA5"/>
    <w:rsid w:val="00B951A6"/>
    <w:rsid w:val="00B96FE9"/>
    <w:rsid w:val="00B971A8"/>
    <w:rsid w:val="00BA17BE"/>
    <w:rsid w:val="00BA24A0"/>
    <w:rsid w:val="00BA3765"/>
    <w:rsid w:val="00BA59B1"/>
    <w:rsid w:val="00BA6510"/>
    <w:rsid w:val="00BA6A05"/>
    <w:rsid w:val="00BB0580"/>
    <w:rsid w:val="00BB0EC8"/>
    <w:rsid w:val="00BB1D35"/>
    <w:rsid w:val="00BB26B5"/>
    <w:rsid w:val="00BB7B38"/>
    <w:rsid w:val="00BC453C"/>
    <w:rsid w:val="00BC7416"/>
    <w:rsid w:val="00BD2970"/>
    <w:rsid w:val="00BD3646"/>
    <w:rsid w:val="00BD54C9"/>
    <w:rsid w:val="00BD54F3"/>
    <w:rsid w:val="00BD62ED"/>
    <w:rsid w:val="00BE067F"/>
    <w:rsid w:val="00BE1DAC"/>
    <w:rsid w:val="00BE3823"/>
    <w:rsid w:val="00BE661F"/>
    <w:rsid w:val="00BF01C3"/>
    <w:rsid w:val="00BF08F2"/>
    <w:rsid w:val="00BF3226"/>
    <w:rsid w:val="00BF392B"/>
    <w:rsid w:val="00BF7DDC"/>
    <w:rsid w:val="00C00793"/>
    <w:rsid w:val="00C0606A"/>
    <w:rsid w:val="00C1334E"/>
    <w:rsid w:val="00C158C4"/>
    <w:rsid w:val="00C163F9"/>
    <w:rsid w:val="00C17A90"/>
    <w:rsid w:val="00C22574"/>
    <w:rsid w:val="00C25589"/>
    <w:rsid w:val="00C31481"/>
    <w:rsid w:val="00C3547F"/>
    <w:rsid w:val="00C40628"/>
    <w:rsid w:val="00C44408"/>
    <w:rsid w:val="00C5102E"/>
    <w:rsid w:val="00C51D12"/>
    <w:rsid w:val="00C56746"/>
    <w:rsid w:val="00C570ED"/>
    <w:rsid w:val="00C57260"/>
    <w:rsid w:val="00C601D1"/>
    <w:rsid w:val="00C6207C"/>
    <w:rsid w:val="00C664AF"/>
    <w:rsid w:val="00C66EE7"/>
    <w:rsid w:val="00C7091D"/>
    <w:rsid w:val="00C72ABA"/>
    <w:rsid w:val="00C73D21"/>
    <w:rsid w:val="00C8262B"/>
    <w:rsid w:val="00C837CA"/>
    <w:rsid w:val="00C83A87"/>
    <w:rsid w:val="00C84607"/>
    <w:rsid w:val="00C85346"/>
    <w:rsid w:val="00C90093"/>
    <w:rsid w:val="00C955DB"/>
    <w:rsid w:val="00C96C58"/>
    <w:rsid w:val="00C96FEA"/>
    <w:rsid w:val="00CA43DA"/>
    <w:rsid w:val="00CB03BF"/>
    <w:rsid w:val="00CB245D"/>
    <w:rsid w:val="00CB566D"/>
    <w:rsid w:val="00CC1971"/>
    <w:rsid w:val="00CC2F8B"/>
    <w:rsid w:val="00CC367E"/>
    <w:rsid w:val="00CC51AD"/>
    <w:rsid w:val="00CC6747"/>
    <w:rsid w:val="00CC7A3B"/>
    <w:rsid w:val="00CC7CC4"/>
    <w:rsid w:val="00CD059F"/>
    <w:rsid w:val="00CD1952"/>
    <w:rsid w:val="00CD1D97"/>
    <w:rsid w:val="00CD645B"/>
    <w:rsid w:val="00CD67AA"/>
    <w:rsid w:val="00CD76C8"/>
    <w:rsid w:val="00CE115E"/>
    <w:rsid w:val="00CE280D"/>
    <w:rsid w:val="00CE51F7"/>
    <w:rsid w:val="00CE78B8"/>
    <w:rsid w:val="00CF2954"/>
    <w:rsid w:val="00CF4A95"/>
    <w:rsid w:val="00CF6D36"/>
    <w:rsid w:val="00D006CE"/>
    <w:rsid w:val="00D040A1"/>
    <w:rsid w:val="00D052FE"/>
    <w:rsid w:val="00D054ED"/>
    <w:rsid w:val="00D06611"/>
    <w:rsid w:val="00D10290"/>
    <w:rsid w:val="00D11557"/>
    <w:rsid w:val="00D12E69"/>
    <w:rsid w:val="00D1742D"/>
    <w:rsid w:val="00D210D2"/>
    <w:rsid w:val="00D23205"/>
    <w:rsid w:val="00D239C5"/>
    <w:rsid w:val="00D24ECA"/>
    <w:rsid w:val="00D26982"/>
    <w:rsid w:val="00D32460"/>
    <w:rsid w:val="00D327B7"/>
    <w:rsid w:val="00D3406B"/>
    <w:rsid w:val="00D340F8"/>
    <w:rsid w:val="00D3509B"/>
    <w:rsid w:val="00D35716"/>
    <w:rsid w:val="00D358E0"/>
    <w:rsid w:val="00D41DCE"/>
    <w:rsid w:val="00D45F39"/>
    <w:rsid w:val="00D46AC9"/>
    <w:rsid w:val="00D47EA1"/>
    <w:rsid w:val="00D47FFB"/>
    <w:rsid w:val="00D50B2E"/>
    <w:rsid w:val="00D50CEF"/>
    <w:rsid w:val="00D5106A"/>
    <w:rsid w:val="00D53169"/>
    <w:rsid w:val="00D531B3"/>
    <w:rsid w:val="00D542BB"/>
    <w:rsid w:val="00D55EF8"/>
    <w:rsid w:val="00D62423"/>
    <w:rsid w:val="00D63223"/>
    <w:rsid w:val="00D6454C"/>
    <w:rsid w:val="00D645A4"/>
    <w:rsid w:val="00D651E0"/>
    <w:rsid w:val="00D65ABA"/>
    <w:rsid w:val="00D70381"/>
    <w:rsid w:val="00D703D2"/>
    <w:rsid w:val="00D752E1"/>
    <w:rsid w:val="00D814AD"/>
    <w:rsid w:val="00D81E86"/>
    <w:rsid w:val="00D86CD8"/>
    <w:rsid w:val="00D8739F"/>
    <w:rsid w:val="00D951D2"/>
    <w:rsid w:val="00D95C84"/>
    <w:rsid w:val="00D96C65"/>
    <w:rsid w:val="00D97BF1"/>
    <w:rsid w:val="00DA150B"/>
    <w:rsid w:val="00DA329B"/>
    <w:rsid w:val="00DA495D"/>
    <w:rsid w:val="00DB026C"/>
    <w:rsid w:val="00DB138A"/>
    <w:rsid w:val="00DB3E11"/>
    <w:rsid w:val="00DC0D25"/>
    <w:rsid w:val="00DC1E6D"/>
    <w:rsid w:val="00DC3755"/>
    <w:rsid w:val="00DC4D74"/>
    <w:rsid w:val="00DC7C4A"/>
    <w:rsid w:val="00DD066B"/>
    <w:rsid w:val="00DD1D52"/>
    <w:rsid w:val="00DD1E45"/>
    <w:rsid w:val="00DD67EB"/>
    <w:rsid w:val="00DE2603"/>
    <w:rsid w:val="00DF3605"/>
    <w:rsid w:val="00DF40C9"/>
    <w:rsid w:val="00E0161B"/>
    <w:rsid w:val="00E019B5"/>
    <w:rsid w:val="00E02C90"/>
    <w:rsid w:val="00E060CE"/>
    <w:rsid w:val="00E0752F"/>
    <w:rsid w:val="00E12FBE"/>
    <w:rsid w:val="00E142E5"/>
    <w:rsid w:val="00E1625C"/>
    <w:rsid w:val="00E21199"/>
    <w:rsid w:val="00E21FA5"/>
    <w:rsid w:val="00E22586"/>
    <w:rsid w:val="00E25216"/>
    <w:rsid w:val="00E30C2C"/>
    <w:rsid w:val="00E31E74"/>
    <w:rsid w:val="00E32A2D"/>
    <w:rsid w:val="00E36A9A"/>
    <w:rsid w:val="00E37A5B"/>
    <w:rsid w:val="00E42DE2"/>
    <w:rsid w:val="00E44556"/>
    <w:rsid w:val="00E54B3A"/>
    <w:rsid w:val="00E55640"/>
    <w:rsid w:val="00E60697"/>
    <w:rsid w:val="00E61A9B"/>
    <w:rsid w:val="00E62175"/>
    <w:rsid w:val="00E634A0"/>
    <w:rsid w:val="00E6614D"/>
    <w:rsid w:val="00E671D5"/>
    <w:rsid w:val="00E709CF"/>
    <w:rsid w:val="00E71FA1"/>
    <w:rsid w:val="00E80C89"/>
    <w:rsid w:val="00E829F9"/>
    <w:rsid w:val="00E83322"/>
    <w:rsid w:val="00E87B2C"/>
    <w:rsid w:val="00E91EA2"/>
    <w:rsid w:val="00E93763"/>
    <w:rsid w:val="00E9526B"/>
    <w:rsid w:val="00E960B9"/>
    <w:rsid w:val="00EA086F"/>
    <w:rsid w:val="00EA766E"/>
    <w:rsid w:val="00EB1942"/>
    <w:rsid w:val="00EB1BEF"/>
    <w:rsid w:val="00EB3AD9"/>
    <w:rsid w:val="00EB3D30"/>
    <w:rsid w:val="00EB41FA"/>
    <w:rsid w:val="00EB432A"/>
    <w:rsid w:val="00EB7F21"/>
    <w:rsid w:val="00EC0802"/>
    <w:rsid w:val="00EC2016"/>
    <w:rsid w:val="00ED057F"/>
    <w:rsid w:val="00ED0A27"/>
    <w:rsid w:val="00ED5F93"/>
    <w:rsid w:val="00EE07AF"/>
    <w:rsid w:val="00EE08C0"/>
    <w:rsid w:val="00EE0C39"/>
    <w:rsid w:val="00EE555E"/>
    <w:rsid w:val="00EE5EC2"/>
    <w:rsid w:val="00EE609F"/>
    <w:rsid w:val="00EE7E02"/>
    <w:rsid w:val="00EF0EAF"/>
    <w:rsid w:val="00EF2C41"/>
    <w:rsid w:val="00EF4BB8"/>
    <w:rsid w:val="00EF7429"/>
    <w:rsid w:val="00EF7523"/>
    <w:rsid w:val="00F0020B"/>
    <w:rsid w:val="00F03376"/>
    <w:rsid w:val="00F03C72"/>
    <w:rsid w:val="00F03FB6"/>
    <w:rsid w:val="00F0472E"/>
    <w:rsid w:val="00F05500"/>
    <w:rsid w:val="00F05660"/>
    <w:rsid w:val="00F057B6"/>
    <w:rsid w:val="00F05B44"/>
    <w:rsid w:val="00F066C0"/>
    <w:rsid w:val="00F101E9"/>
    <w:rsid w:val="00F10FC4"/>
    <w:rsid w:val="00F125B3"/>
    <w:rsid w:val="00F16611"/>
    <w:rsid w:val="00F22D56"/>
    <w:rsid w:val="00F23667"/>
    <w:rsid w:val="00F251B3"/>
    <w:rsid w:val="00F33E0F"/>
    <w:rsid w:val="00F349E1"/>
    <w:rsid w:val="00F34D2F"/>
    <w:rsid w:val="00F35026"/>
    <w:rsid w:val="00F35BB9"/>
    <w:rsid w:val="00F367E5"/>
    <w:rsid w:val="00F42FF4"/>
    <w:rsid w:val="00F45F60"/>
    <w:rsid w:val="00F515AA"/>
    <w:rsid w:val="00F530B4"/>
    <w:rsid w:val="00F53469"/>
    <w:rsid w:val="00F55A7F"/>
    <w:rsid w:val="00F570EB"/>
    <w:rsid w:val="00F57D05"/>
    <w:rsid w:val="00F60669"/>
    <w:rsid w:val="00F60A65"/>
    <w:rsid w:val="00F61877"/>
    <w:rsid w:val="00F61930"/>
    <w:rsid w:val="00F63D51"/>
    <w:rsid w:val="00F64AFC"/>
    <w:rsid w:val="00F657D6"/>
    <w:rsid w:val="00F66FE8"/>
    <w:rsid w:val="00F707F8"/>
    <w:rsid w:val="00F720CA"/>
    <w:rsid w:val="00F7506F"/>
    <w:rsid w:val="00F75BF8"/>
    <w:rsid w:val="00F80142"/>
    <w:rsid w:val="00F86E17"/>
    <w:rsid w:val="00F87280"/>
    <w:rsid w:val="00F91FA1"/>
    <w:rsid w:val="00F925CA"/>
    <w:rsid w:val="00F92FD6"/>
    <w:rsid w:val="00F944B8"/>
    <w:rsid w:val="00F956E2"/>
    <w:rsid w:val="00F95D04"/>
    <w:rsid w:val="00F95EA2"/>
    <w:rsid w:val="00F9646E"/>
    <w:rsid w:val="00F9736E"/>
    <w:rsid w:val="00FA1D78"/>
    <w:rsid w:val="00FA2654"/>
    <w:rsid w:val="00FA57EC"/>
    <w:rsid w:val="00FA5A4D"/>
    <w:rsid w:val="00FB12AE"/>
    <w:rsid w:val="00FB1D18"/>
    <w:rsid w:val="00FC11C0"/>
    <w:rsid w:val="00FC2853"/>
    <w:rsid w:val="00FC68E8"/>
    <w:rsid w:val="00FD0306"/>
    <w:rsid w:val="00FD0A72"/>
    <w:rsid w:val="00FD0B49"/>
    <w:rsid w:val="00FD0DD3"/>
    <w:rsid w:val="00FD2090"/>
    <w:rsid w:val="00FD2286"/>
    <w:rsid w:val="00FD4AD1"/>
    <w:rsid w:val="00FD4ADC"/>
    <w:rsid w:val="00FD5E92"/>
    <w:rsid w:val="00FE0B21"/>
    <w:rsid w:val="00FE0C9C"/>
    <w:rsid w:val="00FE26EA"/>
    <w:rsid w:val="00FE5994"/>
    <w:rsid w:val="00FE6C19"/>
    <w:rsid w:val="00FF0C82"/>
    <w:rsid w:val="00FF3255"/>
    <w:rsid w:val="00FF4F37"/>
    <w:rsid w:val="00FF5DFF"/>
    <w:rsid w:val="00FF785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ADF3F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uiPriority="0"/>
    <w:lsdException w:name="caption" w:uiPriority="0" w:qFormat="1"/>
    <w:lsdException w:name="table of figures" w:uiPriority="0"/>
    <w:lsdException w:name="annotation reference" w:uiPriority="0"/>
    <w:lsdException w:name="page number" w:uiPriority="0"/>
    <w:lsdException w:name="endnote reference" w:uiPriority="0"/>
    <w:lsdException w:name="endnote text" w:uiPriority="0"/>
    <w:lsdException w:name="List" w:uiPriority="0"/>
    <w:lsdException w:name="List Bullet" w:uiPriority="0" w:qFormat="1"/>
    <w:lsdException w:name="List Number" w:uiPriority="0"/>
    <w:lsdException w:name="List Bullet 2" w:uiPriority="0"/>
    <w:lsdException w:name="List Number 2" w:uiPriority="0"/>
    <w:lsdException w:name="Title" w:semiHidden="0" w:uiPriority="0" w:unhideWhenUsed="0" w:qFormat="1"/>
    <w:lsdException w:name="Default Paragraph Font" w:uiPriority="1"/>
    <w:lsdException w:name="Body Text" w:uiPriority="0" w:qFormat="1"/>
    <w:lsdException w:name="Subtitle" w:semiHidden="0" w:uiPriority="0" w:unhideWhenUsed="0" w:qFormat="1"/>
    <w:lsdException w:name="Body Text 2"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7453A2"/>
    <w:pPr>
      <w:spacing w:after="0" w:line="240" w:lineRule="auto"/>
      <w:jc w:val="both"/>
    </w:pPr>
    <w:rPr>
      <w:rFonts w:ascii="CMU Serif" w:hAnsi="CMU Serif"/>
    </w:rPr>
  </w:style>
  <w:style w:type="paragraph" w:styleId="11">
    <w:name w:val="heading 1"/>
    <w:basedOn w:val="a3"/>
    <w:next w:val="a3"/>
    <w:link w:val="12"/>
    <w:autoRedefine/>
    <w:qFormat/>
    <w:rsid w:val="00EF7429"/>
    <w:pPr>
      <w:keepNext/>
      <w:keepLines/>
      <w:numPr>
        <w:numId w:val="5"/>
      </w:numPr>
      <w:spacing w:before="120" w:after="120"/>
      <w:jc w:val="left"/>
      <w:outlineLvl w:val="0"/>
    </w:pPr>
    <w:rPr>
      <w:rFonts w:eastAsiaTheme="majorEastAsia" w:cstheme="majorBidi"/>
      <w:b/>
      <w:bCs/>
      <w:sz w:val="28"/>
      <w:szCs w:val="28"/>
    </w:rPr>
  </w:style>
  <w:style w:type="paragraph" w:styleId="23">
    <w:name w:val="heading 2"/>
    <w:basedOn w:val="a3"/>
    <w:next w:val="a3"/>
    <w:link w:val="24"/>
    <w:autoRedefine/>
    <w:unhideWhenUsed/>
    <w:qFormat/>
    <w:rsid w:val="00E019B5"/>
    <w:pPr>
      <w:keepNext/>
      <w:keepLines/>
      <w:spacing w:before="120" w:after="120"/>
      <w:jc w:val="left"/>
      <w:outlineLvl w:val="1"/>
    </w:pPr>
    <w:rPr>
      <w:rFonts w:eastAsiaTheme="majorEastAsia" w:cs="CMU Serif"/>
      <w:b/>
      <w:bCs/>
      <w:sz w:val="24"/>
      <w:szCs w:val="26"/>
    </w:rPr>
  </w:style>
  <w:style w:type="paragraph" w:styleId="3">
    <w:name w:val="heading 3"/>
    <w:basedOn w:val="a3"/>
    <w:next w:val="a3"/>
    <w:link w:val="30"/>
    <w:unhideWhenUsed/>
    <w:qFormat/>
    <w:rsid w:val="00ED057F"/>
    <w:pPr>
      <w:keepNext/>
      <w:keepLines/>
      <w:numPr>
        <w:ilvl w:val="2"/>
        <w:numId w:val="3"/>
      </w:numPr>
      <w:spacing w:before="200"/>
      <w:outlineLvl w:val="2"/>
    </w:pPr>
    <w:rPr>
      <w:rFonts w:asciiTheme="majorHAnsi" w:eastAsiaTheme="majorEastAsia" w:hAnsiTheme="majorHAnsi" w:cstheme="majorBidi"/>
      <w:b/>
      <w:bCs/>
      <w:color w:val="4F81BD" w:themeColor="accent1"/>
    </w:rPr>
  </w:style>
  <w:style w:type="paragraph" w:styleId="4">
    <w:name w:val="heading 4"/>
    <w:basedOn w:val="a3"/>
    <w:next w:val="a3"/>
    <w:link w:val="40"/>
    <w:unhideWhenUsed/>
    <w:qFormat/>
    <w:rsid w:val="00ED057F"/>
    <w:pPr>
      <w:keepNext/>
      <w:keepLines/>
      <w:numPr>
        <w:ilvl w:val="3"/>
        <w:numId w:val="3"/>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3"/>
    <w:next w:val="a3"/>
    <w:link w:val="50"/>
    <w:unhideWhenUsed/>
    <w:qFormat/>
    <w:rsid w:val="00ED057F"/>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3"/>
    <w:next w:val="a3"/>
    <w:link w:val="60"/>
    <w:unhideWhenUsed/>
    <w:qFormat/>
    <w:rsid w:val="00ED057F"/>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3"/>
    <w:next w:val="a3"/>
    <w:link w:val="70"/>
    <w:unhideWhenUsed/>
    <w:qFormat/>
    <w:rsid w:val="00ED057F"/>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3"/>
    <w:next w:val="a3"/>
    <w:link w:val="80"/>
    <w:unhideWhenUsed/>
    <w:qFormat/>
    <w:rsid w:val="00ED057F"/>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3"/>
    <w:next w:val="a3"/>
    <w:link w:val="90"/>
    <w:unhideWhenUsed/>
    <w:qFormat/>
    <w:rsid w:val="00ED057F"/>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header"/>
    <w:basedOn w:val="a3"/>
    <w:link w:val="a8"/>
    <w:uiPriority w:val="99"/>
    <w:unhideWhenUsed/>
    <w:rsid w:val="00582102"/>
    <w:pPr>
      <w:tabs>
        <w:tab w:val="center" w:pos="4677"/>
        <w:tab w:val="right" w:pos="9355"/>
      </w:tabs>
    </w:pPr>
  </w:style>
  <w:style w:type="character" w:customStyle="1" w:styleId="a8">
    <w:name w:val="Верхний колонтитул Знак"/>
    <w:basedOn w:val="a4"/>
    <w:link w:val="a7"/>
    <w:uiPriority w:val="99"/>
    <w:rsid w:val="00582102"/>
  </w:style>
  <w:style w:type="paragraph" w:styleId="a9">
    <w:name w:val="footer"/>
    <w:basedOn w:val="a3"/>
    <w:link w:val="aa"/>
    <w:unhideWhenUsed/>
    <w:rsid w:val="00582102"/>
    <w:pPr>
      <w:tabs>
        <w:tab w:val="center" w:pos="4677"/>
        <w:tab w:val="right" w:pos="9355"/>
      </w:tabs>
    </w:pPr>
  </w:style>
  <w:style w:type="character" w:customStyle="1" w:styleId="aa">
    <w:name w:val="Нижний колонтитул Знак"/>
    <w:basedOn w:val="a4"/>
    <w:link w:val="a9"/>
    <w:rsid w:val="00582102"/>
  </w:style>
  <w:style w:type="paragraph" w:styleId="ab">
    <w:name w:val="Balloon Text"/>
    <w:basedOn w:val="a3"/>
    <w:link w:val="ac"/>
    <w:unhideWhenUsed/>
    <w:rsid w:val="00582102"/>
    <w:rPr>
      <w:rFonts w:ascii="Tahoma" w:hAnsi="Tahoma" w:cs="Tahoma"/>
      <w:sz w:val="16"/>
      <w:szCs w:val="16"/>
    </w:rPr>
  </w:style>
  <w:style w:type="character" w:customStyle="1" w:styleId="ac">
    <w:name w:val="Текст выноски Знак"/>
    <w:basedOn w:val="a4"/>
    <w:link w:val="ab"/>
    <w:semiHidden/>
    <w:rsid w:val="00582102"/>
    <w:rPr>
      <w:rFonts w:ascii="Tahoma" w:hAnsi="Tahoma" w:cs="Tahoma"/>
      <w:sz w:val="16"/>
      <w:szCs w:val="16"/>
    </w:rPr>
  </w:style>
  <w:style w:type="table" w:styleId="ad">
    <w:name w:val="Table Grid"/>
    <w:basedOn w:val="a5"/>
    <w:uiPriority w:val="59"/>
    <w:rsid w:val="00323C1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e">
    <w:name w:val="List Paragraph"/>
    <w:basedOn w:val="a3"/>
    <w:link w:val="af"/>
    <w:uiPriority w:val="34"/>
    <w:qFormat/>
    <w:rsid w:val="007322B9"/>
    <w:pPr>
      <w:ind w:left="720"/>
      <w:contextualSpacing/>
    </w:pPr>
  </w:style>
  <w:style w:type="paragraph" w:styleId="af0">
    <w:name w:val="footnote text"/>
    <w:basedOn w:val="a3"/>
    <w:link w:val="af1"/>
    <w:uiPriority w:val="99"/>
    <w:unhideWhenUsed/>
    <w:rsid w:val="006A6205"/>
    <w:rPr>
      <w:sz w:val="20"/>
      <w:szCs w:val="20"/>
    </w:rPr>
  </w:style>
  <w:style w:type="character" w:customStyle="1" w:styleId="af1">
    <w:name w:val="Текст сноски Знак"/>
    <w:basedOn w:val="a4"/>
    <w:link w:val="af0"/>
    <w:uiPriority w:val="99"/>
    <w:rsid w:val="006A6205"/>
    <w:rPr>
      <w:rFonts w:ascii="CMU Serif" w:hAnsi="CMU Serif"/>
      <w:sz w:val="20"/>
      <w:szCs w:val="20"/>
    </w:rPr>
  </w:style>
  <w:style w:type="character" w:styleId="af2">
    <w:name w:val="footnote reference"/>
    <w:basedOn w:val="a4"/>
    <w:uiPriority w:val="99"/>
    <w:unhideWhenUsed/>
    <w:rsid w:val="006A6205"/>
    <w:rPr>
      <w:vertAlign w:val="superscript"/>
    </w:rPr>
  </w:style>
  <w:style w:type="paragraph" w:customStyle="1" w:styleId="af3">
    <w:name w:val="Название статьи"/>
    <w:basedOn w:val="a3"/>
    <w:next w:val="a3"/>
    <w:link w:val="af4"/>
    <w:autoRedefine/>
    <w:qFormat/>
    <w:rsid w:val="00036B82"/>
    <w:pPr>
      <w:keepLines/>
      <w:ind w:right="-142"/>
      <w:jc w:val="center"/>
    </w:pPr>
    <w:rPr>
      <w:b/>
      <w:caps/>
      <w:sz w:val="28"/>
      <w:szCs w:val="28"/>
      <w:lang w:val="en-US"/>
    </w:rPr>
  </w:style>
  <w:style w:type="paragraph" w:customStyle="1" w:styleId="af5">
    <w:name w:val="Аннотация"/>
    <w:basedOn w:val="a3"/>
    <w:next w:val="a3"/>
    <w:link w:val="af6"/>
    <w:autoRedefine/>
    <w:qFormat/>
    <w:rsid w:val="00616168"/>
    <w:pPr>
      <w:ind w:firstLine="397"/>
    </w:pPr>
    <w:rPr>
      <w:sz w:val="18"/>
      <w:szCs w:val="18"/>
    </w:rPr>
  </w:style>
  <w:style w:type="character" w:customStyle="1" w:styleId="af4">
    <w:name w:val="Название статьи Знак"/>
    <w:basedOn w:val="a4"/>
    <w:link w:val="af3"/>
    <w:rsid w:val="00036B82"/>
    <w:rPr>
      <w:rFonts w:ascii="CMU Serif" w:hAnsi="CMU Serif"/>
      <w:b/>
      <w:caps/>
      <w:sz w:val="28"/>
      <w:szCs w:val="28"/>
      <w:lang w:val="en-US"/>
    </w:rPr>
  </w:style>
  <w:style w:type="paragraph" w:customStyle="1" w:styleId="af7">
    <w:name w:val="Список авторов"/>
    <w:basedOn w:val="a3"/>
    <w:next w:val="a3"/>
    <w:link w:val="af8"/>
    <w:autoRedefine/>
    <w:qFormat/>
    <w:rsid w:val="00796C7A"/>
    <w:pPr>
      <w:jc w:val="center"/>
    </w:pPr>
    <w:rPr>
      <w:b/>
    </w:rPr>
  </w:style>
  <w:style w:type="character" w:customStyle="1" w:styleId="af6">
    <w:name w:val="Аннотация Знак"/>
    <w:basedOn w:val="a4"/>
    <w:link w:val="af5"/>
    <w:rsid w:val="00616168"/>
    <w:rPr>
      <w:rFonts w:ascii="CMU Serif" w:hAnsi="CMU Serif"/>
      <w:sz w:val="18"/>
      <w:szCs w:val="18"/>
    </w:rPr>
  </w:style>
  <w:style w:type="paragraph" w:customStyle="1" w:styleId="af9">
    <w:name w:val="Список ключевых слов"/>
    <w:basedOn w:val="a3"/>
    <w:link w:val="afa"/>
    <w:autoRedefine/>
    <w:qFormat/>
    <w:rsid w:val="00E960B9"/>
    <w:pPr>
      <w:ind w:firstLine="397"/>
    </w:pPr>
    <w:rPr>
      <w:i/>
      <w:sz w:val="18"/>
    </w:rPr>
  </w:style>
  <w:style w:type="character" w:customStyle="1" w:styleId="af8">
    <w:name w:val="Список авторов Знак"/>
    <w:basedOn w:val="a4"/>
    <w:link w:val="af7"/>
    <w:rsid w:val="00796C7A"/>
    <w:rPr>
      <w:rFonts w:ascii="CMU Serif" w:hAnsi="CMU Serif"/>
      <w:b/>
    </w:rPr>
  </w:style>
  <w:style w:type="paragraph" w:customStyle="1" w:styleId="afb">
    <w:name w:val="Код УДК"/>
    <w:basedOn w:val="a3"/>
    <w:link w:val="afc"/>
    <w:qFormat/>
    <w:rsid w:val="00FE6C19"/>
    <w:pPr>
      <w:spacing w:after="240"/>
    </w:pPr>
    <w:rPr>
      <w:b/>
    </w:rPr>
  </w:style>
  <w:style w:type="character" w:customStyle="1" w:styleId="afa">
    <w:name w:val="Список ключевых слов Знак"/>
    <w:basedOn w:val="a4"/>
    <w:link w:val="af9"/>
    <w:rsid w:val="00E960B9"/>
    <w:rPr>
      <w:rFonts w:ascii="CMU Serif" w:hAnsi="CMU Serif"/>
      <w:i/>
      <w:sz w:val="18"/>
    </w:rPr>
  </w:style>
  <w:style w:type="paragraph" w:customStyle="1" w:styleId="afd">
    <w:name w:val="Название статьи английское"/>
    <w:basedOn w:val="a3"/>
    <w:next w:val="a3"/>
    <w:link w:val="afe"/>
    <w:autoRedefine/>
    <w:qFormat/>
    <w:rsid w:val="00F35BB9"/>
    <w:pPr>
      <w:keepLines/>
      <w:spacing w:before="120"/>
      <w:jc w:val="center"/>
    </w:pPr>
    <w:rPr>
      <w:b/>
      <w:caps/>
      <w:sz w:val="24"/>
      <w:lang w:val="en-US"/>
    </w:rPr>
  </w:style>
  <w:style w:type="character" w:customStyle="1" w:styleId="afc">
    <w:name w:val="Код УДК Знак"/>
    <w:basedOn w:val="a4"/>
    <w:link w:val="afb"/>
    <w:rsid w:val="00FE6C19"/>
    <w:rPr>
      <w:rFonts w:ascii="CMU Serif" w:hAnsi="CMU Serif"/>
      <w:b/>
      <w:sz w:val="24"/>
    </w:rPr>
  </w:style>
  <w:style w:type="paragraph" w:customStyle="1" w:styleId="aff">
    <w:name w:val="Благодарность"/>
    <w:basedOn w:val="a3"/>
    <w:next w:val="a3"/>
    <w:link w:val="aff0"/>
    <w:autoRedefine/>
    <w:qFormat/>
    <w:rsid w:val="00FE0C9C"/>
    <w:pPr>
      <w:ind w:firstLine="397"/>
    </w:pPr>
    <w:rPr>
      <w:i/>
    </w:rPr>
  </w:style>
  <w:style w:type="character" w:customStyle="1" w:styleId="afe">
    <w:name w:val="Название статьи английское Знак"/>
    <w:basedOn w:val="a4"/>
    <w:link w:val="afd"/>
    <w:rsid w:val="00F35BB9"/>
    <w:rPr>
      <w:rFonts w:ascii="CMU Serif" w:hAnsi="CMU Serif"/>
      <w:b/>
      <w:caps/>
      <w:sz w:val="24"/>
      <w:lang w:val="en-US"/>
    </w:rPr>
  </w:style>
  <w:style w:type="paragraph" w:customStyle="1" w:styleId="a1">
    <w:name w:val="Литература"/>
    <w:basedOn w:val="ae"/>
    <w:link w:val="aff1"/>
    <w:autoRedefine/>
    <w:qFormat/>
    <w:rsid w:val="00780356"/>
    <w:pPr>
      <w:numPr>
        <w:numId w:val="1"/>
      </w:numPr>
      <w:tabs>
        <w:tab w:val="left" w:pos="426"/>
      </w:tabs>
    </w:pPr>
    <w:rPr>
      <w:lang w:val="en-US"/>
    </w:rPr>
  </w:style>
  <w:style w:type="character" w:customStyle="1" w:styleId="aff0">
    <w:name w:val="Благодарность Знак"/>
    <w:basedOn w:val="a4"/>
    <w:link w:val="aff"/>
    <w:rsid w:val="00FE0C9C"/>
    <w:rPr>
      <w:rFonts w:ascii="CMU Serif" w:hAnsi="CMU Serif"/>
      <w:i/>
    </w:rPr>
  </w:style>
  <w:style w:type="character" w:customStyle="1" w:styleId="12">
    <w:name w:val="Заголовок 1 Знак"/>
    <w:basedOn w:val="a4"/>
    <w:link w:val="11"/>
    <w:rsid w:val="00EF7429"/>
    <w:rPr>
      <w:rFonts w:ascii="CMU Serif" w:eastAsiaTheme="majorEastAsia" w:hAnsi="CMU Serif" w:cstheme="majorBidi"/>
      <w:b/>
      <w:bCs/>
      <w:sz w:val="28"/>
      <w:szCs w:val="28"/>
    </w:rPr>
  </w:style>
  <w:style w:type="character" w:customStyle="1" w:styleId="af">
    <w:name w:val="Абзац списка Знак"/>
    <w:basedOn w:val="a4"/>
    <w:link w:val="ae"/>
    <w:uiPriority w:val="34"/>
    <w:rsid w:val="00BD54C9"/>
    <w:rPr>
      <w:rFonts w:ascii="CMU Serif" w:hAnsi="CMU Serif"/>
      <w:sz w:val="24"/>
    </w:rPr>
  </w:style>
  <w:style w:type="character" w:customStyle="1" w:styleId="aff1">
    <w:name w:val="Литература Знак"/>
    <w:basedOn w:val="af"/>
    <w:link w:val="a1"/>
    <w:rsid w:val="00780356"/>
    <w:rPr>
      <w:rFonts w:ascii="CMU Serif" w:hAnsi="CMU Serif"/>
      <w:sz w:val="24"/>
      <w:lang w:val="en-US"/>
    </w:rPr>
  </w:style>
  <w:style w:type="paragraph" w:styleId="aff2">
    <w:name w:val="caption"/>
    <w:basedOn w:val="a3"/>
    <w:next w:val="a3"/>
    <w:unhideWhenUsed/>
    <w:qFormat/>
    <w:rsid w:val="00F349E1"/>
    <w:pPr>
      <w:spacing w:after="200"/>
    </w:pPr>
    <w:rPr>
      <w:b/>
      <w:bCs/>
      <w:color w:val="4F81BD" w:themeColor="accent1"/>
      <w:sz w:val="18"/>
      <w:szCs w:val="18"/>
    </w:rPr>
  </w:style>
  <w:style w:type="paragraph" w:customStyle="1" w:styleId="aff3">
    <w:name w:val="Содержимое рисунка"/>
    <w:basedOn w:val="a3"/>
    <w:next w:val="a3"/>
    <w:link w:val="aff4"/>
    <w:autoRedefine/>
    <w:qFormat/>
    <w:rsid w:val="00F530B4"/>
    <w:pPr>
      <w:keepNext/>
      <w:keepLines/>
      <w:spacing w:before="240"/>
      <w:jc w:val="center"/>
    </w:pPr>
  </w:style>
  <w:style w:type="character" w:customStyle="1" w:styleId="24">
    <w:name w:val="Заголовок 2 Знак"/>
    <w:basedOn w:val="a4"/>
    <w:link w:val="23"/>
    <w:rsid w:val="00E019B5"/>
    <w:rPr>
      <w:rFonts w:ascii="CMU Serif" w:eastAsiaTheme="majorEastAsia" w:hAnsi="CMU Serif" w:cs="CMU Serif"/>
      <w:b/>
      <w:bCs/>
      <w:sz w:val="24"/>
      <w:szCs w:val="26"/>
    </w:rPr>
  </w:style>
  <w:style w:type="character" w:customStyle="1" w:styleId="aff4">
    <w:name w:val="Содержимое рисунка Знак"/>
    <w:basedOn w:val="a4"/>
    <w:link w:val="aff3"/>
    <w:rsid w:val="00F530B4"/>
    <w:rPr>
      <w:rFonts w:ascii="CMU Serif" w:hAnsi="CMU Serif"/>
    </w:rPr>
  </w:style>
  <w:style w:type="character" w:customStyle="1" w:styleId="30">
    <w:name w:val="Заголовок 3 Знак"/>
    <w:basedOn w:val="a4"/>
    <w:link w:val="3"/>
    <w:rsid w:val="00ED057F"/>
    <w:rPr>
      <w:rFonts w:asciiTheme="majorHAnsi" w:eastAsiaTheme="majorEastAsia" w:hAnsiTheme="majorHAnsi" w:cstheme="majorBidi"/>
      <w:b/>
      <w:bCs/>
      <w:color w:val="4F81BD" w:themeColor="accent1"/>
    </w:rPr>
  </w:style>
  <w:style w:type="character" w:customStyle="1" w:styleId="40">
    <w:name w:val="Заголовок 4 Знак"/>
    <w:basedOn w:val="a4"/>
    <w:link w:val="4"/>
    <w:rsid w:val="00ED057F"/>
    <w:rPr>
      <w:rFonts w:asciiTheme="majorHAnsi" w:eastAsiaTheme="majorEastAsia" w:hAnsiTheme="majorHAnsi" w:cstheme="majorBidi"/>
      <w:b/>
      <w:bCs/>
      <w:i/>
      <w:iCs/>
      <w:color w:val="4F81BD" w:themeColor="accent1"/>
    </w:rPr>
  </w:style>
  <w:style w:type="character" w:customStyle="1" w:styleId="50">
    <w:name w:val="Заголовок 5 Знак"/>
    <w:basedOn w:val="a4"/>
    <w:link w:val="5"/>
    <w:rsid w:val="00ED057F"/>
    <w:rPr>
      <w:rFonts w:asciiTheme="majorHAnsi" w:eastAsiaTheme="majorEastAsia" w:hAnsiTheme="majorHAnsi" w:cstheme="majorBidi"/>
      <w:color w:val="243F60" w:themeColor="accent1" w:themeShade="7F"/>
    </w:rPr>
  </w:style>
  <w:style w:type="character" w:customStyle="1" w:styleId="60">
    <w:name w:val="Заголовок 6 Знак"/>
    <w:basedOn w:val="a4"/>
    <w:link w:val="6"/>
    <w:rsid w:val="00ED057F"/>
    <w:rPr>
      <w:rFonts w:asciiTheme="majorHAnsi" w:eastAsiaTheme="majorEastAsia" w:hAnsiTheme="majorHAnsi" w:cstheme="majorBidi"/>
      <w:i/>
      <w:iCs/>
      <w:color w:val="243F60" w:themeColor="accent1" w:themeShade="7F"/>
    </w:rPr>
  </w:style>
  <w:style w:type="character" w:customStyle="1" w:styleId="70">
    <w:name w:val="Заголовок 7 Знак"/>
    <w:basedOn w:val="a4"/>
    <w:link w:val="7"/>
    <w:rsid w:val="00ED057F"/>
    <w:rPr>
      <w:rFonts w:asciiTheme="majorHAnsi" w:eastAsiaTheme="majorEastAsia" w:hAnsiTheme="majorHAnsi" w:cstheme="majorBidi"/>
      <w:i/>
      <w:iCs/>
      <w:color w:val="404040" w:themeColor="text1" w:themeTint="BF"/>
    </w:rPr>
  </w:style>
  <w:style w:type="character" w:customStyle="1" w:styleId="80">
    <w:name w:val="Заголовок 8 Знак"/>
    <w:basedOn w:val="a4"/>
    <w:link w:val="8"/>
    <w:rsid w:val="00ED057F"/>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4"/>
    <w:link w:val="9"/>
    <w:rsid w:val="00ED057F"/>
    <w:rPr>
      <w:rFonts w:asciiTheme="majorHAnsi" w:eastAsiaTheme="majorEastAsia" w:hAnsiTheme="majorHAnsi" w:cstheme="majorBidi"/>
      <w:i/>
      <w:iCs/>
      <w:color w:val="404040" w:themeColor="text1" w:themeTint="BF"/>
      <w:sz w:val="20"/>
      <w:szCs w:val="20"/>
    </w:rPr>
  </w:style>
  <w:style w:type="paragraph" w:styleId="aff5">
    <w:name w:val="Title"/>
    <w:basedOn w:val="aff2"/>
    <w:next w:val="a3"/>
    <w:link w:val="aff6"/>
    <w:qFormat/>
    <w:rsid w:val="003C7D63"/>
    <w:pPr>
      <w:spacing w:before="120" w:after="120"/>
      <w:jc w:val="center"/>
    </w:pPr>
    <w:rPr>
      <w:color w:val="auto"/>
      <w:sz w:val="22"/>
      <w:szCs w:val="22"/>
    </w:rPr>
  </w:style>
  <w:style w:type="character" w:customStyle="1" w:styleId="aff6">
    <w:name w:val="Название Знак"/>
    <w:basedOn w:val="a4"/>
    <w:link w:val="aff5"/>
    <w:rsid w:val="003C7D63"/>
    <w:rPr>
      <w:rFonts w:ascii="CMU Serif" w:hAnsi="CMU Serif"/>
      <w:b/>
      <w:bCs/>
    </w:rPr>
  </w:style>
  <w:style w:type="character" w:styleId="aff7">
    <w:name w:val="Emphasis"/>
    <w:qFormat/>
    <w:rsid w:val="00EF0EAF"/>
    <w:rPr>
      <w:i/>
    </w:rPr>
  </w:style>
  <w:style w:type="character" w:styleId="aff8">
    <w:name w:val="Intense Emphasis"/>
    <w:basedOn w:val="a4"/>
    <w:uiPriority w:val="21"/>
    <w:qFormat/>
    <w:rsid w:val="00EF0EAF"/>
    <w:rPr>
      <w:b/>
      <w:bCs/>
      <w:i/>
      <w:iCs/>
    </w:rPr>
  </w:style>
  <w:style w:type="character" w:styleId="aff9">
    <w:name w:val="Placeholder Text"/>
    <w:basedOn w:val="a4"/>
    <w:uiPriority w:val="99"/>
    <w:semiHidden/>
    <w:rsid w:val="00F03FB6"/>
    <w:rPr>
      <w:color w:val="808080"/>
    </w:rPr>
  </w:style>
  <w:style w:type="paragraph" w:styleId="affa">
    <w:name w:val="Body Text"/>
    <w:basedOn w:val="25"/>
    <w:link w:val="affb"/>
    <w:qFormat/>
    <w:rsid w:val="007453A2"/>
    <w:pPr>
      <w:spacing w:line="264" w:lineRule="auto"/>
      <w:ind w:firstLine="425"/>
    </w:pPr>
    <w:rPr>
      <w:rFonts w:ascii="CMU Serif" w:hAnsi="CMU Serif"/>
    </w:rPr>
  </w:style>
  <w:style w:type="character" w:customStyle="1" w:styleId="affb">
    <w:name w:val="Основной текст Знак"/>
    <w:basedOn w:val="a4"/>
    <w:link w:val="affa"/>
    <w:rsid w:val="007453A2"/>
    <w:rPr>
      <w:rFonts w:ascii="CMU Serif" w:eastAsia="Times New Roman" w:hAnsi="CMU Serif" w:cs="Times New Roman"/>
      <w:szCs w:val="24"/>
      <w:lang w:eastAsia="zh-CN"/>
    </w:rPr>
  </w:style>
  <w:style w:type="paragraph" w:customStyle="1" w:styleId="13">
    <w:name w:val="Название объекта1"/>
    <w:basedOn w:val="a3"/>
    <w:next w:val="a3"/>
    <w:rsid w:val="004C21BD"/>
    <w:pPr>
      <w:jc w:val="left"/>
    </w:pPr>
    <w:rPr>
      <w:rFonts w:ascii="Times New Roman" w:eastAsia="Times New Roman" w:hAnsi="Times New Roman" w:cs="Times New Roman"/>
      <w:b/>
      <w:bCs/>
      <w:sz w:val="20"/>
      <w:szCs w:val="20"/>
      <w:lang w:eastAsia="ar-SA"/>
    </w:rPr>
  </w:style>
  <w:style w:type="paragraph" w:styleId="HTML">
    <w:name w:val="HTML Preformatted"/>
    <w:basedOn w:val="a3"/>
    <w:link w:val="HTML0"/>
    <w:uiPriority w:val="99"/>
    <w:rsid w:val="004C21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ar-SA"/>
    </w:rPr>
  </w:style>
  <w:style w:type="character" w:customStyle="1" w:styleId="HTML0">
    <w:name w:val="Стандартный HTML Знак"/>
    <w:basedOn w:val="a4"/>
    <w:link w:val="HTML"/>
    <w:uiPriority w:val="99"/>
    <w:rsid w:val="004C21BD"/>
    <w:rPr>
      <w:rFonts w:ascii="Courier New" w:eastAsia="Times New Roman" w:hAnsi="Courier New" w:cs="Courier New"/>
      <w:sz w:val="20"/>
      <w:szCs w:val="20"/>
      <w:lang w:eastAsia="ar-SA"/>
    </w:rPr>
  </w:style>
  <w:style w:type="character" w:styleId="affc">
    <w:name w:val="Hyperlink"/>
    <w:basedOn w:val="a4"/>
    <w:uiPriority w:val="99"/>
    <w:unhideWhenUsed/>
    <w:rsid w:val="0040765D"/>
    <w:rPr>
      <w:color w:val="0000FF" w:themeColor="hyperlink"/>
      <w:u w:val="single"/>
    </w:rPr>
  </w:style>
  <w:style w:type="numbering" w:customStyle="1" w:styleId="10">
    <w:name w:val="Стиль1"/>
    <w:uiPriority w:val="99"/>
    <w:rsid w:val="00F03376"/>
    <w:pPr>
      <w:numPr>
        <w:numId w:val="2"/>
      </w:numPr>
    </w:pPr>
  </w:style>
  <w:style w:type="numbering" w:customStyle="1" w:styleId="20">
    <w:name w:val="Стиль2"/>
    <w:uiPriority w:val="99"/>
    <w:rsid w:val="00F03376"/>
    <w:pPr>
      <w:numPr>
        <w:numId w:val="4"/>
      </w:numPr>
    </w:pPr>
  </w:style>
  <w:style w:type="paragraph" w:styleId="affd">
    <w:name w:val="Revision"/>
    <w:hidden/>
    <w:uiPriority w:val="99"/>
    <w:semiHidden/>
    <w:rsid w:val="00744BEB"/>
    <w:pPr>
      <w:spacing w:after="0" w:line="240" w:lineRule="auto"/>
    </w:pPr>
    <w:rPr>
      <w:rFonts w:ascii="CMU Serif" w:hAnsi="CMU Serif"/>
    </w:rPr>
  </w:style>
  <w:style w:type="character" w:styleId="affe">
    <w:name w:val="FollowedHyperlink"/>
    <w:basedOn w:val="a4"/>
    <w:unhideWhenUsed/>
    <w:rsid w:val="00587567"/>
    <w:rPr>
      <w:color w:val="800080" w:themeColor="followedHyperlink"/>
      <w:u w:val="single"/>
    </w:rPr>
  </w:style>
  <w:style w:type="paragraph" w:customStyle="1" w:styleId="MTDisplayEquation">
    <w:name w:val="MTDisplayEquation"/>
    <w:basedOn w:val="a3"/>
    <w:next w:val="affa"/>
    <w:link w:val="MTDisplayEquation0"/>
    <w:rsid w:val="00F23667"/>
    <w:pPr>
      <w:tabs>
        <w:tab w:val="center" w:pos="4536"/>
        <w:tab w:val="right" w:pos="9072"/>
      </w:tabs>
      <w:spacing w:before="120" w:after="120"/>
      <w:jc w:val="left"/>
    </w:pPr>
    <w:rPr>
      <w:rFonts w:ascii="Times New Roman" w:eastAsia="Times New Roman" w:hAnsi="Times New Roman" w:cs="Times New Roman"/>
      <w:szCs w:val="24"/>
      <w:lang w:eastAsia="zh-CN"/>
    </w:rPr>
  </w:style>
  <w:style w:type="character" w:customStyle="1" w:styleId="MTDisplayEquation0">
    <w:name w:val="MTDisplayEquation Знак"/>
    <w:basedOn w:val="affb"/>
    <w:link w:val="MTDisplayEquation"/>
    <w:rsid w:val="00F23667"/>
    <w:rPr>
      <w:rFonts w:ascii="Times New Roman" w:eastAsia="Times New Roman" w:hAnsi="Times New Roman" w:cs="Times New Roman"/>
      <w:szCs w:val="24"/>
      <w:lang w:eastAsia="zh-CN"/>
    </w:rPr>
  </w:style>
  <w:style w:type="paragraph" w:customStyle="1" w:styleId="afff">
    <w:name w:val="Основной текст без отступа"/>
    <w:basedOn w:val="affa"/>
    <w:next w:val="affa"/>
    <w:qFormat/>
    <w:rsid w:val="00F23667"/>
    <w:pPr>
      <w:ind w:firstLine="0"/>
    </w:pPr>
  </w:style>
  <w:style w:type="character" w:customStyle="1" w:styleId="WW8Num1z0">
    <w:name w:val="WW8Num1z0"/>
    <w:rsid w:val="00790E13"/>
  </w:style>
  <w:style w:type="character" w:customStyle="1" w:styleId="WW8Num1z1">
    <w:name w:val="WW8Num1z1"/>
    <w:rsid w:val="00790E13"/>
  </w:style>
  <w:style w:type="character" w:customStyle="1" w:styleId="WW8Num1z2">
    <w:name w:val="WW8Num1z2"/>
    <w:rsid w:val="00790E13"/>
  </w:style>
  <w:style w:type="character" w:customStyle="1" w:styleId="WW8Num1z3">
    <w:name w:val="WW8Num1z3"/>
    <w:rsid w:val="00790E13"/>
  </w:style>
  <w:style w:type="character" w:customStyle="1" w:styleId="WW8Num1z4">
    <w:name w:val="WW8Num1z4"/>
    <w:rsid w:val="00790E13"/>
  </w:style>
  <w:style w:type="character" w:customStyle="1" w:styleId="WW8Num1z5">
    <w:name w:val="WW8Num1z5"/>
    <w:rsid w:val="00790E13"/>
  </w:style>
  <w:style w:type="character" w:customStyle="1" w:styleId="WW8Num1z6">
    <w:name w:val="WW8Num1z6"/>
    <w:rsid w:val="00790E13"/>
  </w:style>
  <w:style w:type="character" w:customStyle="1" w:styleId="WW8Num1z7">
    <w:name w:val="WW8Num1z7"/>
    <w:rsid w:val="00790E13"/>
  </w:style>
  <w:style w:type="character" w:customStyle="1" w:styleId="WW8Num1z8">
    <w:name w:val="WW8Num1z8"/>
    <w:rsid w:val="00790E13"/>
  </w:style>
  <w:style w:type="character" w:customStyle="1" w:styleId="WW8Num2z0">
    <w:name w:val="WW8Num2z0"/>
    <w:rsid w:val="00790E13"/>
  </w:style>
  <w:style w:type="character" w:customStyle="1" w:styleId="WW8Num3z0">
    <w:name w:val="WW8Num3z0"/>
    <w:rsid w:val="00790E13"/>
  </w:style>
  <w:style w:type="character" w:customStyle="1" w:styleId="WW8Num4z0">
    <w:name w:val="WW8Num4z0"/>
    <w:rsid w:val="00790E13"/>
  </w:style>
  <w:style w:type="character" w:customStyle="1" w:styleId="WW8Num4z1">
    <w:name w:val="WW8Num4z1"/>
    <w:rsid w:val="00790E13"/>
  </w:style>
  <w:style w:type="character" w:customStyle="1" w:styleId="WW8Num4z2">
    <w:name w:val="WW8Num4z2"/>
    <w:rsid w:val="00790E13"/>
  </w:style>
  <w:style w:type="character" w:customStyle="1" w:styleId="WW8Num4z3">
    <w:name w:val="WW8Num4z3"/>
    <w:rsid w:val="00790E13"/>
  </w:style>
  <w:style w:type="character" w:customStyle="1" w:styleId="WW8Num4z4">
    <w:name w:val="WW8Num4z4"/>
    <w:rsid w:val="00790E13"/>
  </w:style>
  <w:style w:type="character" w:customStyle="1" w:styleId="WW8Num4z5">
    <w:name w:val="WW8Num4z5"/>
    <w:rsid w:val="00790E13"/>
  </w:style>
  <w:style w:type="character" w:customStyle="1" w:styleId="WW8Num4z6">
    <w:name w:val="WW8Num4z6"/>
    <w:rsid w:val="00790E13"/>
  </w:style>
  <w:style w:type="character" w:customStyle="1" w:styleId="WW8Num4z7">
    <w:name w:val="WW8Num4z7"/>
    <w:rsid w:val="00790E13"/>
  </w:style>
  <w:style w:type="character" w:customStyle="1" w:styleId="WW8Num4z8">
    <w:name w:val="WW8Num4z8"/>
    <w:rsid w:val="00790E13"/>
  </w:style>
  <w:style w:type="character" w:customStyle="1" w:styleId="WW8Num5z0">
    <w:name w:val="WW8Num5z0"/>
    <w:rsid w:val="00790E13"/>
    <w:rPr>
      <w:rFonts w:hint="default"/>
    </w:rPr>
  </w:style>
  <w:style w:type="character" w:customStyle="1" w:styleId="WW8Num5z1">
    <w:name w:val="WW8Num5z1"/>
    <w:rsid w:val="00790E13"/>
  </w:style>
  <w:style w:type="character" w:customStyle="1" w:styleId="WW8Num5z2">
    <w:name w:val="WW8Num5z2"/>
    <w:rsid w:val="00790E13"/>
  </w:style>
  <w:style w:type="character" w:customStyle="1" w:styleId="WW8Num5z3">
    <w:name w:val="WW8Num5z3"/>
    <w:rsid w:val="00790E13"/>
  </w:style>
  <w:style w:type="character" w:customStyle="1" w:styleId="WW8Num5z4">
    <w:name w:val="WW8Num5z4"/>
    <w:rsid w:val="00790E13"/>
  </w:style>
  <w:style w:type="character" w:customStyle="1" w:styleId="WW8Num5z5">
    <w:name w:val="WW8Num5z5"/>
    <w:rsid w:val="00790E13"/>
  </w:style>
  <w:style w:type="character" w:customStyle="1" w:styleId="WW8Num5z6">
    <w:name w:val="WW8Num5z6"/>
    <w:rsid w:val="00790E13"/>
  </w:style>
  <w:style w:type="character" w:customStyle="1" w:styleId="WW8Num5z7">
    <w:name w:val="WW8Num5z7"/>
    <w:rsid w:val="00790E13"/>
  </w:style>
  <w:style w:type="character" w:customStyle="1" w:styleId="WW8Num5z8">
    <w:name w:val="WW8Num5z8"/>
    <w:rsid w:val="00790E13"/>
  </w:style>
  <w:style w:type="character" w:customStyle="1" w:styleId="26">
    <w:name w:val="Основной шрифт абзаца2"/>
    <w:rsid w:val="00790E13"/>
  </w:style>
  <w:style w:type="character" w:customStyle="1" w:styleId="WW8Num6z0">
    <w:name w:val="WW8Num6z0"/>
    <w:rsid w:val="00790E13"/>
    <w:rPr>
      <w:rFonts w:ascii="Symbol" w:hAnsi="Symbol" w:cs="Symbol"/>
    </w:rPr>
  </w:style>
  <w:style w:type="character" w:customStyle="1" w:styleId="WW8Num7z0">
    <w:name w:val="WW8Num7z0"/>
    <w:rsid w:val="00790E13"/>
    <w:rPr>
      <w:rFonts w:ascii="Symbol" w:hAnsi="Symbol" w:cs="Symbol"/>
    </w:rPr>
  </w:style>
  <w:style w:type="character" w:customStyle="1" w:styleId="WW8Num8z0">
    <w:name w:val="WW8Num8z0"/>
    <w:rsid w:val="00790E13"/>
    <w:rPr>
      <w:rFonts w:ascii="Symbol" w:hAnsi="Symbol" w:cs="Symbol"/>
    </w:rPr>
  </w:style>
  <w:style w:type="character" w:customStyle="1" w:styleId="WW8Num10z0">
    <w:name w:val="WW8Num10z0"/>
    <w:rsid w:val="00790E13"/>
    <w:rPr>
      <w:rFonts w:ascii="Symbol" w:hAnsi="Symbol" w:cs="Symbol"/>
    </w:rPr>
  </w:style>
  <w:style w:type="character" w:customStyle="1" w:styleId="WW8Num15z0">
    <w:name w:val="WW8Num15z0"/>
    <w:rsid w:val="00790E13"/>
    <w:rPr>
      <w:rFonts w:ascii="Book Antiqua" w:hAnsi="Book Antiqua" w:cs="Book Antiqua"/>
    </w:rPr>
  </w:style>
  <w:style w:type="character" w:customStyle="1" w:styleId="WW8Num25z0">
    <w:name w:val="WW8Num25z0"/>
    <w:rsid w:val="00790E13"/>
    <w:rPr>
      <w:rFonts w:ascii="Symbol" w:hAnsi="Symbol" w:cs="Symbol"/>
    </w:rPr>
  </w:style>
  <w:style w:type="character" w:customStyle="1" w:styleId="WW8Num25z1">
    <w:name w:val="WW8Num25z1"/>
    <w:rsid w:val="00790E13"/>
    <w:rPr>
      <w:rFonts w:ascii="Courier New" w:hAnsi="Courier New" w:cs="Courier New"/>
    </w:rPr>
  </w:style>
  <w:style w:type="character" w:customStyle="1" w:styleId="WW8Num25z2">
    <w:name w:val="WW8Num25z2"/>
    <w:rsid w:val="00790E13"/>
    <w:rPr>
      <w:rFonts w:ascii="Wingdings" w:hAnsi="Wingdings" w:cs="Wingdings"/>
    </w:rPr>
  </w:style>
  <w:style w:type="character" w:customStyle="1" w:styleId="WW8Num26z1">
    <w:name w:val="WW8Num26z1"/>
    <w:rsid w:val="00790E13"/>
    <w:rPr>
      <w:rFonts w:ascii="Symbol" w:hAnsi="Symbol" w:cs="Symbol"/>
    </w:rPr>
  </w:style>
  <w:style w:type="character" w:customStyle="1" w:styleId="14">
    <w:name w:val="Основной шрифт абзаца1"/>
    <w:rsid w:val="00790E13"/>
  </w:style>
  <w:style w:type="character" w:styleId="afff0">
    <w:name w:val="page number"/>
    <w:basedOn w:val="14"/>
    <w:rsid w:val="00790E13"/>
  </w:style>
  <w:style w:type="character" w:styleId="afff1">
    <w:name w:val="Strong"/>
    <w:uiPriority w:val="22"/>
    <w:qFormat/>
    <w:rsid w:val="00790E13"/>
    <w:rPr>
      <w:b/>
      <w:bCs/>
    </w:rPr>
  </w:style>
  <w:style w:type="character" w:customStyle="1" w:styleId="FootnoteCharacters">
    <w:name w:val="Footnote Characters"/>
    <w:rsid w:val="00790E13"/>
    <w:rPr>
      <w:vertAlign w:val="superscript"/>
    </w:rPr>
  </w:style>
  <w:style w:type="character" w:customStyle="1" w:styleId="MTEquationSection">
    <w:name w:val="MTEquationSection"/>
    <w:rsid w:val="00790E13"/>
    <w:rPr>
      <w:vanish w:val="0"/>
      <w:color w:val="FF0000"/>
    </w:rPr>
  </w:style>
  <w:style w:type="character" w:customStyle="1" w:styleId="15">
    <w:name w:val="Знак примечания1"/>
    <w:rsid w:val="00790E13"/>
    <w:rPr>
      <w:sz w:val="16"/>
      <w:szCs w:val="16"/>
    </w:rPr>
  </w:style>
  <w:style w:type="character" w:customStyle="1" w:styleId="afff2">
    <w:name w:val="&quot;Доказательство&quot;"/>
    <w:rsid w:val="00790E13"/>
    <w:rPr>
      <w:spacing w:val="40"/>
    </w:rPr>
  </w:style>
  <w:style w:type="character" w:customStyle="1" w:styleId="afff3">
    <w:name w:val="Символ сноски"/>
    <w:rsid w:val="00790E13"/>
    <w:rPr>
      <w:vertAlign w:val="superscript"/>
    </w:rPr>
  </w:style>
  <w:style w:type="character" w:customStyle="1" w:styleId="afff4">
    <w:name w:val="Символы концевой сноски"/>
    <w:rsid w:val="00790E13"/>
    <w:rPr>
      <w:vertAlign w:val="superscript"/>
    </w:rPr>
  </w:style>
  <w:style w:type="character" w:customStyle="1" w:styleId="EndnoteCharacters">
    <w:name w:val="Endnote Characters"/>
    <w:rsid w:val="00790E13"/>
  </w:style>
  <w:style w:type="character" w:styleId="afff5">
    <w:name w:val="endnote reference"/>
    <w:rsid w:val="00790E13"/>
    <w:rPr>
      <w:vertAlign w:val="superscript"/>
    </w:rPr>
  </w:style>
  <w:style w:type="paragraph" w:customStyle="1" w:styleId="16">
    <w:name w:val="Заголовок1"/>
    <w:basedOn w:val="a3"/>
    <w:next w:val="afff6"/>
    <w:rsid w:val="00790E13"/>
    <w:pPr>
      <w:jc w:val="center"/>
    </w:pPr>
    <w:rPr>
      <w:rFonts w:ascii="Times New Roman" w:eastAsia="Times New Roman" w:hAnsi="Times New Roman" w:cs="Times New Roman"/>
      <w:b/>
      <w:sz w:val="32"/>
      <w:szCs w:val="32"/>
      <w:lang w:eastAsia="zh-CN"/>
    </w:rPr>
  </w:style>
  <w:style w:type="paragraph" w:styleId="afff7">
    <w:name w:val="List"/>
    <w:basedOn w:val="affa"/>
    <w:rsid w:val="00790E13"/>
  </w:style>
  <w:style w:type="paragraph" w:customStyle="1" w:styleId="17">
    <w:name w:val="Указатель1"/>
    <w:basedOn w:val="a3"/>
    <w:rsid w:val="00790E13"/>
    <w:pPr>
      <w:suppressLineNumbers/>
      <w:jc w:val="left"/>
    </w:pPr>
    <w:rPr>
      <w:rFonts w:ascii="Times New Roman" w:eastAsia="Times New Roman" w:hAnsi="Times New Roman" w:cs="Mangal"/>
      <w:szCs w:val="24"/>
      <w:lang w:eastAsia="zh-CN"/>
    </w:rPr>
  </w:style>
  <w:style w:type="paragraph" w:customStyle="1" w:styleId="Heading">
    <w:name w:val="Heading"/>
    <w:basedOn w:val="a3"/>
    <w:next w:val="affa"/>
    <w:rsid w:val="00790E13"/>
    <w:pPr>
      <w:keepNext/>
      <w:spacing w:before="240" w:after="120"/>
      <w:jc w:val="left"/>
    </w:pPr>
    <w:rPr>
      <w:rFonts w:ascii="Arial" w:eastAsia="DejaVu Sans" w:hAnsi="Arial" w:cs="DejaVu Sans"/>
      <w:sz w:val="28"/>
      <w:szCs w:val="28"/>
      <w:lang w:eastAsia="zh-CN"/>
    </w:rPr>
  </w:style>
  <w:style w:type="paragraph" w:customStyle="1" w:styleId="Index">
    <w:name w:val="Index"/>
    <w:basedOn w:val="a3"/>
    <w:rsid w:val="00790E13"/>
    <w:pPr>
      <w:suppressLineNumbers/>
      <w:jc w:val="left"/>
    </w:pPr>
    <w:rPr>
      <w:rFonts w:ascii="Times New Roman" w:eastAsia="Times New Roman" w:hAnsi="Times New Roman" w:cs="Times New Roman"/>
      <w:szCs w:val="24"/>
      <w:lang w:eastAsia="zh-CN"/>
    </w:rPr>
  </w:style>
  <w:style w:type="paragraph" w:styleId="afff6">
    <w:name w:val="Subtitle"/>
    <w:basedOn w:val="a3"/>
    <w:next w:val="afff8"/>
    <w:link w:val="afff9"/>
    <w:qFormat/>
    <w:rsid w:val="00790E13"/>
    <w:pPr>
      <w:spacing w:after="120"/>
      <w:jc w:val="center"/>
    </w:pPr>
    <w:rPr>
      <w:rFonts w:ascii="Times New Roman" w:eastAsia="Times New Roman" w:hAnsi="Times New Roman" w:cs="Times New Roman"/>
      <w:sz w:val="32"/>
      <w:szCs w:val="32"/>
      <w:lang w:eastAsia="zh-CN"/>
    </w:rPr>
  </w:style>
  <w:style w:type="character" w:customStyle="1" w:styleId="afff9">
    <w:name w:val="Подзаголовок Знак"/>
    <w:basedOn w:val="a4"/>
    <w:link w:val="afff6"/>
    <w:rsid w:val="00790E13"/>
    <w:rPr>
      <w:rFonts w:ascii="Times New Roman" w:eastAsia="Times New Roman" w:hAnsi="Times New Roman" w:cs="Times New Roman"/>
      <w:sz w:val="32"/>
      <w:szCs w:val="32"/>
      <w:lang w:eastAsia="zh-CN"/>
    </w:rPr>
  </w:style>
  <w:style w:type="paragraph" w:customStyle="1" w:styleId="afff8">
    <w:name w:val="Авторы"/>
    <w:basedOn w:val="a3"/>
    <w:next w:val="af5"/>
    <w:rsid w:val="00790E13"/>
    <w:pPr>
      <w:jc w:val="center"/>
    </w:pPr>
    <w:rPr>
      <w:rFonts w:ascii="Times New Roman" w:eastAsia="Times New Roman" w:hAnsi="Times New Roman" w:cs="Times New Roman"/>
      <w:sz w:val="24"/>
      <w:szCs w:val="24"/>
      <w:lang w:eastAsia="zh-CN"/>
    </w:rPr>
  </w:style>
  <w:style w:type="paragraph" w:customStyle="1" w:styleId="Arial">
    <w:name w:val="Стиль Авторы + Arial"/>
    <w:basedOn w:val="afff8"/>
    <w:rsid w:val="00790E13"/>
    <w:rPr>
      <w:bCs/>
    </w:rPr>
  </w:style>
  <w:style w:type="paragraph" w:customStyle="1" w:styleId="18">
    <w:name w:val="Схема документа1"/>
    <w:basedOn w:val="a3"/>
    <w:rsid w:val="00790E13"/>
    <w:pPr>
      <w:shd w:val="clear" w:color="auto" w:fill="000080"/>
      <w:jc w:val="left"/>
    </w:pPr>
    <w:rPr>
      <w:rFonts w:ascii="Tahoma" w:eastAsia="Times New Roman" w:hAnsi="Tahoma" w:cs="Tahoma"/>
      <w:sz w:val="20"/>
      <w:szCs w:val="20"/>
      <w:lang w:eastAsia="zh-CN"/>
    </w:rPr>
  </w:style>
  <w:style w:type="paragraph" w:customStyle="1" w:styleId="19">
    <w:name w:val="Текст примечания1"/>
    <w:basedOn w:val="a3"/>
    <w:rsid w:val="00790E13"/>
    <w:pPr>
      <w:jc w:val="left"/>
    </w:pPr>
    <w:rPr>
      <w:rFonts w:ascii="Times New Roman" w:eastAsia="Times New Roman" w:hAnsi="Times New Roman" w:cs="Times New Roman"/>
      <w:sz w:val="20"/>
      <w:szCs w:val="20"/>
      <w:lang w:eastAsia="zh-CN"/>
    </w:rPr>
  </w:style>
  <w:style w:type="paragraph" w:styleId="afffa">
    <w:name w:val="annotation text"/>
    <w:basedOn w:val="a3"/>
    <w:link w:val="afffb"/>
    <w:semiHidden/>
    <w:unhideWhenUsed/>
    <w:rsid w:val="00790E13"/>
    <w:rPr>
      <w:sz w:val="20"/>
      <w:szCs w:val="20"/>
    </w:rPr>
  </w:style>
  <w:style w:type="character" w:customStyle="1" w:styleId="afffb">
    <w:name w:val="Текст примечания Знак"/>
    <w:basedOn w:val="a4"/>
    <w:link w:val="afffa"/>
    <w:semiHidden/>
    <w:rsid w:val="00790E13"/>
    <w:rPr>
      <w:rFonts w:ascii="CMU Serif" w:hAnsi="CMU Serif"/>
      <w:sz w:val="20"/>
      <w:szCs w:val="20"/>
    </w:rPr>
  </w:style>
  <w:style w:type="paragraph" w:styleId="afffc">
    <w:name w:val="annotation subject"/>
    <w:basedOn w:val="19"/>
    <w:next w:val="19"/>
    <w:link w:val="afffd"/>
    <w:rsid w:val="00790E13"/>
    <w:rPr>
      <w:b/>
      <w:bCs/>
    </w:rPr>
  </w:style>
  <w:style w:type="character" w:customStyle="1" w:styleId="afffd">
    <w:name w:val="Тема примечания Знак"/>
    <w:basedOn w:val="afffb"/>
    <w:link w:val="afffc"/>
    <w:rsid w:val="00790E13"/>
    <w:rPr>
      <w:rFonts w:ascii="Times New Roman" w:eastAsia="Times New Roman" w:hAnsi="Times New Roman" w:cs="Times New Roman"/>
      <w:b/>
      <w:bCs/>
      <w:sz w:val="20"/>
      <w:szCs w:val="20"/>
      <w:lang w:eastAsia="zh-CN"/>
    </w:rPr>
  </w:style>
  <w:style w:type="paragraph" w:customStyle="1" w:styleId="1">
    <w:name w:val="Нумерованный список1"/>
    <w:basedOn w:val="a3"/>
    <w:rsid w:val="00790E13"/>
    <w:pPr>
      <w:numPr>
        <w:numId w:val="6"/>
      </w:numPr>
      <w:spacing w:after="120"/>
      <w:ind w:left="720" w:hanging="720"/>
      <w:jc w:val="left"/>
    </w:pPr>
    <w:rPr>
      <w:rFonts w:ascii="Times New Roman" w:eastAsia="Times New Roman" w:hAnsi="Times New Roman" w:cs="Times New Roman"/>
      <w:szCs w:val="24"/>
      <w:lang w:eastAsia="zh-CN"/>
    </w:rPr>
  </w:style>
  <w:style w:type="paragraph" w:customStyle="1" w:styleId="afffe">
    <w:name w:val="Подпись к рисунку"/>
    <w:basedOn w:val="13"/>
    <w:next w:val="affa"/>
    <w:qFormat/>
    <w:rsid w:val="009B79BA"/>
    <w:pPr>
      <w:spacing w:after="240"/>
      <w:jc w:val="center"/>
    </w:pPr>
    <w:rPr>
      <w:b w:val="0"/>
      <w:lang w:val="en-US" w:eastAsia="zh-CN"/>
    </w:rPr>
  </w:style>
  <w:style w:type="paragraph" w:styleId="affff">
    <w:name w:val="table of figures"/>
    <w:basedOn w:val="a3"/>
    <w:next w:val="afffe"/>
    <w:rsid w:val="00790E13"/>
    <w:pPr>
      <w:keepNext/>
      <w:spacing w:before="240"/>
      <w:jc w:val="center"/>
    </w:pPr>
    <w:rPr>
      <w:rFonts w:ascii="Times New Roman" w:eastAsia="Times New Roman" w:hAnsi="Times New Roman" w:cs="Times New Roman"/>
      <w:sz w:val="20"/>
      <w:szCs w:val="24"/>
      <w:lang w:eastAsia="zh-CN"/>
    </w:rPr>
  </w:style>
  <w:style w:type="paragraph" w:customStyle="1" w:styleId="affff0">
    <w:name w:val="Определение"/>
    <w:basedOn w:val="affa"/>
    <w:next w:val="affa"/>
    <w:link w:val="affff1"/>
    <w:rsid w:val="00790E13"/>
    <w:pPr>
      <w:spacing w:before="120" w:after="120"/>
    </w:pPr>
  </w:style>
  <w:style w:type="paragraph" w:customStyle="1" w:styleId="TableContents">
    <w:name w:val="Table Contents"/>
    <w:basedOn w:val="a3"/>
    <w:rsid w:val="00790E13"/>
    <w:pPr>
      <w:suppressLineNumbers/>
      <w:jc w:val="left"/>
    </w:pPr>
    <w:rPr>
      <w:rFonts w:ascii="Times New Roman" w:eastAsia="Times New Roman" w:hAnsi="Times New Roman" w:cs="Times New Roman"/>
      <w:szCs w:val="24"/>
      <w:lang w:eastAsia="zh-CN"/>
    </w:rPr>
  </w:style>
  <w:style w:type="paragraph" w:customStyle="1" w:styleId="TableHeading">
    <w:name w:val="Table Heading"/>
    <w:basedOn w:val="TableContents"/>
    <w:rsid w:val="00790E13"/>
    <w:pPr>
      <w:jc w:val="center"/>
    </w:pPr>
    <w:rPr>
      <w:b/>
      <w:bCs/>
    </w:rPr>
  </w:style>
  <w:style w:type="paragraph" w:customStyle="1" w:styleId="Framecontents">
    <w:name w:val="Frame contents"/>
    <w:basedOn w:val="affa"/>
    <w:rsid w:val="00790E13"/>
  </w:style>
  <w:style w:type="paragraph" w:customStyle="1" w:styleId="affff2">
    <w:name w:val="Содержимое таблицы"/>
    <w:basedOn w:val="a3"/>
    <w:rsid w:val="00790E13"/>
    <w:pPr>
      <w:suppressLineNumbers/>
      <w:jc w:val="left"/>
    </w:pPr>
    <w:rPr>
      <w:rFonts w:ascii="Times New Roman" w:eastAsia="Times New Roman" w:hAnsi="Times New Roman" w:cs="Times New Roman"/>
      <w:szCs w:val="24"/>
      <w:lang w:eastAsia="zh-CN"/>
    </w:rPr>
  </w:style>
  <w:style w:type="paragraph" w:customStyle="1" w:styleId="affff3">
    <w:name w:val="Заголовок таблицы"/>
    <w:basedOn w:val="affff2"/>
    <w:rsid w:val="00790E13"/>
    <w:pPr>
      <w:jc w:val="center"/>
    </w:pPr>
    <w:rPr>
      <w:b/>
      <w:bCs/>
    </w:rPr>
  </w:style>
  <w:style w:type="character" w:customStyle="1" w:styleId="apple-converted-space">
    <w:name w:val="apple-converted-space"/>
    <w:basedOn w:val="a4"/>
    <w:rsid w:val="00790E13"/>
  </w:style>
  <w:style w:type="paragraph" w:styleId="21">
    <w:name w:val="List Bullet 2"/>
    <w:basedOn w:val="a3"/>
    <w:unhideWhenUsed/>
    <w:rsid w:val="00790E13"/>
    <w:pPr>
      <w:numPr>
        <w:numId w:val="7"/>
      </w:numPr>
      <w:spacing w:before="60" w:after="60"/>
      <w:ind w:left="357" w:hanging="357"/>
      <w:contextualSpacing/>
      <w:jc w:val="left"/>
    </w:pPr>
    <w:rPr>
      <w:rFonts w:ascii="Times New Roman" w:eastAsia="Times New Roman" w:hAnsi="Times New Roman" w:cs="Times New Roman"/>
      <w:szCs w:val="24"/>
      <w:lang w:eastAsia="zh-CN"/>
    </w:rPr>
  </w:style>
  <w:style w:type="paragraph" w:styleId="25">
    <w:name w:val="Body Text 2"/>
    <w:basedOn w:val="a3"/>
    <w:link w:val="27"/>
    <w:unhideWhenUsed/>
    <w:rsid w:val="00790E13"/>
    <w:rPr>
      <w:rFonts w:ascii="Times New Roman" w:eastAsia="Times New Roman" w:hAnsi="Times New Roman" w:cs="Times New Roman"/>
      <w:szCs w:val="24"/>
      <w:lang w:eastAsia="zh-CN"/>
    </w:rPr>
  </w:style>
  <w:style w:type="character" w:customStyle="1" w:styleId="27">
    <w:name w:val="Основной текст 2 Знак"/>
    <w:basedOn w:val="a4"/>
    <w:link w:val="25"/>
    <w:rsid w:val="00790E13"/>
    <w:rPr>
      <w:rFonts w:ascii="Times New Roman" w:eastAsia="Times New Roman" w:hAnsi="Times New Roman" w:cs="Times New Roman"/>
      <w:szCs w:val="24"/>
      <w:lang w:eastAsia="zh-CN"/>
    </w:rPr>
  </w:style>
  <w:style w:type="paragraph" w:styleId="affff4">
    <w:name w:val="Normal (Web)"/>
    <w:basedOn w:val="a3"/>
    <w:uiPriority w:val="99"/>
    <w:rsid w:val="00790E13"/>
    <w:pPr>
      <w:spacing w:line="360" w:lineRule="auto"/>
      <w:jc w:val="left"/>
    </w:pPr>
    <w:rPr>
      <w:rFonts w:ascii="Times New Roman" w:eastAsia="Times New Roman" w:hAnsi="Times New Roman" w:cs="Times New Roman"/>
      <w:sz w:val="24"/>
      <w:szCs w:val="24"/>
      <w:lang w:eastAsia="ru-RU"/>
    </w:rPr>
  </w:style>
  <w:style w:type="paragraph" w:styleId="22">
    <w:name w:val="List Number 2"/>
    <w:basedOn w:val="affff5"/>
    <w:unhideWhenUsed/>
    <w:rsid w:val="00DB138A"/>
    <w:pPr>
      <w:numPr>
        <w:numId w:val="14"/>
      </w:numPr>
    </w:pPr>
    <w:rPr>
      <w:rFonts w:ascii="CMU Serif" w:eastAsiaTheme="minorHAnsi" w:hAnsi="CMU Serif" w:cstheme="minorBidi"/>
      <w:iCs w:val="0"/>
      <w:szCs w:val="22"/>
      <w:lang w:eastAsia="en-US"/>
    </w:rPr>
  </w:style>
  <w:style w:type="character" w:customStyle="1" w:styleId="1a">
    <w:name w:val="Упомянуть1"/>
    <w:basedOn w:val="a4"/>
    <w:uiPriority w:val="99"/>
    <w:semiHidden/>
    <w:unhideWhenUsed/>
    <w:rsid w:val="00790E13"/>
    <w:rPr>
      <w:color w:val="2B579A"/>
      <w:shd w:val="clear" w:color="auto" w:fill="E6E6E6"/>
    </w:rPr>
  </w:style>
  <w:style w:type="paragraph" w:customStyle="1" w:styleId="affff6">
    <w:name w:val="Рисунок"/>
    <w:basedOn w:val="affa"/>
    <w:next w:val="afffe"/>
    <w:qFormat/>
    <w:rsid w:val="00790E13"/>
    <w:pPr>
      <w:keepNext/>
      <w:ind w:firstLine="0"/>
      <w:jc w:val="center"/>
    </w:pPr>
    <w:rPr>
      <w:noProof/>
      <w:lang w:eastAsia="ru-RU"/>
    </w:rPr>
  </w:style>
  <w:style w:type="paragraph" w:styleId="affff7">
    <w:name w:val="List Bullet"/>
    <w:basedOn w:val="21"/>
    <w:unhideWhenUsed/>
    <w:qFormat/>
    <w:rsid w:val="00790E13"/>
  </w:style>
  <w:style w:type="paragraph" w:styleId="a2">
    <w:name w:val="List Number"/>
    <w:basedOn w:val="a3"/>
    <w:unhideWhenUsed/>
    <w:rsid w:val="00790E13"/>
    <w:pPr>
      <w:numPr>
        <w:numId w:val="8"/>
      </w:numPr>
      <w:spacing w:before="60" w:after="60"/>
      <w:ind w:left="425" w:hanging="425"/>
      <w:contextualSpacing/>
      <w:jc w:val="left"/>
    </w:pPr>
    <w:rPr>
      <w:rFonts w:ascii="Times New Roman" w:eastAsia="Times New Roman" w:hAnsi="Times New Roman" w:cs="Times New Roman"/>
      <w:iCs/>
      <w:szCs w:val="24"/>
      <w:lang w:eastAsia="ru-RU"/>
    </w:rPr>
  </w:style>
  <w:style w:type="paragraph" w:customStyle="1" w:styleId="affff5">
    <w:name w:val="Нум. список"/>
    <w:basedOn w:val="a3"/>
    <w:rsid w:val="00790E13"/>
    <w:pPr>
      <w:spacing w:before="60"/>
      <w:ind w:left="425" w:hanging="425"/>
      <w:jc w:val="left"/>
    </w:pPr>
    <w:rPr>
      <w:rFonts w:ascii="Times New Roman" w:eastAsia="Times New Roman" w:hAnsi="Times New Roman" w:cs="Times New Roman"/>
      <w:iCs/>
      <w:szCs w:val="24"/>
      <w:lang w:eastAsia="ru-RU"/>
    </w:rPr>
  </w:style>
  <w:style w:type="character" w:customStyle="1" w:styleId="1b">
    <w:name w:val="Неразрешенное упоминание1"/>
    <w:basedOn w:val="a4"/>
    <w:uiPriority w:val="99"/>
    <w:semiHidden/>
    <w:unhideWhenUsed/>
    <w:rsid w:val="00790E13"/>
    <w:rPr>
      <w:color w:val="808080"/>
      <w:shd w:val="clear" w:color="auto" w:fill="E6E6E6"/>
    </w:rPr>
  </w:style>
  <w:style w:type="paragraph" w:styleId="1c">
    <w:name w:val="toc 1"/>
    <w:basedOn w:val="a3"/>
    <w:next w:val="a3"/>
    <w:autoRedefine/>
    <w:uiPriority w:val="39"/>
    <w:rsid w:val="00B279DE"/>
    <w:pPr>
      <w:tabs>
        <w:tab w:val="right" w:leader="dot" w:pos="9174"/>
      </w:tabs>
      <w:spacing w:after="100"/>
      <w:jc w:val="left"/>
    </w:pPr>
    <w:rPr>
      <w:rFonts w:ascii="Times New Roman" w:eastAsia="Times New Roman" w:hAnsi="Times New Roman" w:cs="Times New Roman"/>
      <w:sz w:val="28"/>
    </w:rPr>
  </w:style>
  <w:style w:type="paragraph" w:styleId="28">
    <w:name w:val="toc 2"/>
    <w:basedOn w:val="a3"/>
    <w:next w:val="a3"/>
    <w:autoRedefine/>
    <w:uiPriority w:val="39"/>
    <w:rsid w:val="00B279DE"/>
    <w:pPr>
      <w:tabs>
        <w:tab w:val="right" w:leader="dot" w:pos="9174"/>
      </w:tabs>
      <w:spacing w:after="100"/>
      <w:ind w:left="221"/>
      <w:jc w:val="left"/>
    </w:pPr>
    <w:rPr>
      <w:rFonts w:ascii="Times New Roman" w:eastAsia="Times New Roman" w:hAnsi="Times New Roman" w:cs="Times New Roman"/>
      <w:sz w:val="28"/>
    </w:rPr>
  </w:style>
  <w:style w:type="paragraph" w:styleId="31">
    <w:name w:val="toc 3"/>
    <w:basedOn w:val="a3"/>
    <w:next w:val="a3"/>
    <w:autoRedefine/>
    <w:uiPriority w:val="39"/>
    <w:rsid w:val="00B279DE"/>
    <w:pPr>
      <w:tabs>
        <w:tab w:val="right" w:leader="dot" w:pos="9174"/>
      </w:tabs>
      <w:spacing w:after="100"/>
      <w:ind w:left="442"/>
      <w:jc w:val="left"/>
    </w:pPr>
    <w:rPr>
      <w:rFonts w:ascii="Times New Roman" w:eastAsia="Times New Roman" w:hAnsi="Times New Roman" w:cs="Times New Roman"/>
      <w:sz w:val="28"/>
    </w:rPr>
  </w:style>
  <w:style w:type="character" w:customStyle="1" w:styleId="affff1">
    <w:name w:val="Определение Знак"/>
    <w:link w:val="affff0"/>
    <w:locked/>
    <w:rsid w:val="00B279DE"/>
    <w:rPr>
      <w:rFonts w:ascii="CMU Serif" w:eastAsia="Times New Roman" w:hAnsi="CMU Serif" w:cs="Times New Roman"/>
      <w:szCs w:val="24"/>
      <w:lang w:eastAsia="zh-CN"/>
    </w:rPr>
  </w:style>
  <w:style w:type="paragraph" w:customStyle="1" w:styleId="affff8">
    <w:name w:val="Подпись к таблице"/>
    <w:basedOn w:val="afffe"/>
    <w:next w:val="a3"/>
    <w:rsid w:val="00B279DE"/>
    <w:pPr>
      <w:keepNext/>
      <w:keepLines/>
      <w:spacing w:before="240" w:after="120"/>
      <w:jc w:val="left"/>
    </w:pPr>
    <w:rPr>
      <w:bCs w:val="0"/>
      <w:sz w:val="24"/>
      <w:szCs w:val="24"/>
      <w:lang w:val="ru-RU" w:eastAsia="ru-RU"/>
    </w:rPr>
  </w:style>
  <w:style w:type="paragraph" w:customStyle="1" w:styleId="affff9">
    <w:name w:val="Оглавление"/>
    <w:basedOn w:val="a3"/>
    <w:rsid w:val="00B279DE"/>
    <w:pPr>
      <w:jc w:val="center"/>
    </w:pPr>
    <w:rPr>
      <w:rFonts w:ascii="Times New Roman" w:eastAsia="Times New Roman" w:hAnsi="Times New Roman" w:cs="Times New Roman"/>
      <w:caps/>
      <w:sz w:val="32"/>
      <w:szCs w:val="32"/>
    </w:rPr>
  </w:style>
  <w:style w:type="paragraph" w:customStyle="1" w:styleId="affffa">
    <w:name w:val="Исходный код"/>
    <w:basedOn w:val="a3"/>
    <w:rsid w:val="00B279DE"/>
    <w:pPr>
      <w:tabs>
        <w:tab w:val="left" w:pos="293"/>
        <w:tab w:val="left" w:pos="578"/>
        <w:tab w:val="left" w:pos="863"/>
        <w:tab w:val="left" w:pos="1134"/>
        <w:tab w:val="left" w:pos="1443"/>
        <w:tab w:val="left" w:pos="1700"/>
        <w:tab w:val="left" w:pos="1991"/>
        <w:tab w:val="left" w:pos="2283"/>
        <w:tab w:val="left" w:pos="2540"/>
        <w:tab w:val="left" w:pos="2831"/>
        <w:tab w:val="left" w:pos="3123"/>
        <w:tab w:val="left" w:pos="3380"/>
        <w:tab w:val="left" w:pos="3688"/>
        <w:tab w:val="left" w:pos="3946"/>
        <w:tab w:val="left" w:pos="4254"/>
      </w:tabs>
      <w:jc w:val="left"/>
    </w:pPr>
    <w:rPr>
      <w:rFonts w:ascii="Courier New" w:eastAsia="Calibri" w:hAnsi="Courier New" w:cs="Courier New"/>
      <w:sz w:val="28"/>
      <w:szCs w:val="20"/>
      <w:lang w:eastAsia="ru-RU"/>
    </w:rPr>
  </w:style>
  <w:style w:type="paragraph" w:styleId="affffb">
    <w:name w:val="Document Map"/>
    <w:basedOn w:val="a3"/>
    <w:link w:val="affffc"/>
    <w:semiHidden/>
    <w:rsid w:val="00B279DE"/>
    <w:rPr>
      <w:rFonts w:ascii="Tahoma" w:eastAsia="Calibri" w:hAnsi="Tahoma" w:cs="Times New Roman"/>
      <w:sz w:val="16"/>
      <w:szCs w:val="16"/>
      <w:lang w:val="x-none" w:eastAsia="x-none"/>
    </w:rPr>
  </w:style>
  <w:style w:type="character" w:customStyle="1" w:styleId="affffc">
    <w:name w:val="Схема документа Знак"/>
    <w:basedOn w:val="a4"/>
    <w:link w:val="affffb"/>
    <w:semiHidden/>
    <w:rsid w:val="00B279DE"/>
    <w:rPr>
      <w:rFonts w:ascii="Tahoma" w:eastAsia="Calibri" w:hAnsi="Tahoma" w:cs="Times New Roman"/>
      <w:sz w:val="16"/>
      <w:szCs w:val="16"/>
      <w:lang w:val="x-none" w:eastAsia="x-none"/>
    </w:rPr>
  </w:style>
  <w:style w:type="paragraph" w:customStyle="1" w:styleId="affffd">
    <w:name w:val="Название диссертации"/>
    <w:basedOn w:val="a3"/>
    <w:link w:val="affffe"/>
    <w:rsid w:val="00B279DE"/>
    <w:pPr>
      <w:suppressLineNumbers/>
      <w:suppressAutoHyphens/>
      <w:spacing w:before="720"/>
      <w:jc w:val="center"/>
    </w:pPr>
    <w:rPr>
      <w:rFonts w:ascii="Times New Roman" w:eastAsia="Calibri" w:hAnsi="Times New Roman" w:cs="Times New Roman"/>
      <w:b/>
      <w:caps/>
      <w:sz w:val="32"/>
      <w:szCs w:val="32"/>
      <w:lang w:val="x-none" w:eastAsia="x-none"/>
    </w:rPr>
  </w:style>
  <w:style w:type="character" w:customStyle="1" w:styleId="affffe">
    <w:name w:val="Название диссертации Знак"/>
    <w:link w:val="affffd"/>
    <w:locked/>
    <w:rsid w:val="00B279DE"/>
    <w:rPr>
      <w:rFonts w:ascii="Times New Roman" w:eastAsia="Calibri" w:hAnsi="Times New Roman" w:cs="Times New Roman"/>
      <w:b/>
      <w:caps/>
      <w:sz w:val="32"/>
      <w:szCs w:val="32"/>
      <w:lang w:val="x-none" w:eastAsia="x-none"/>
    </w:rPr>
  </w:style>
  <w:style w:type="character" w:styleId="afffff">
    <w:name w:val="annotation reference"/>
    <w:semiHidden/>
    <w:rsid w:val="00B279DE"/>
    <w:rPr>
      <w:rFonts w:cs="Times New Roman"/>
      <w:sz w:val="16"/>
      <w:szCs w:val="16"/>
    </w:rPr>
  </w:style>
  <w:style w:type="paragraph" w:customStyle="1" w:styleId="1d">
    <w:name w:val="Рецензия1"/>
    <w:hidden/>
    <w:semiHidden/>
    <w:rsid w:val="00B279DE"/>
    <w:pPr>
      <w:spacing w:after="0" w:line="240" w:lineRule="auto"/>
    </w:pPr>
    <w:rPr>
      <w:rFonts w:ascii="Times New Roman" w:eastAsia="Times New Roman" w:hAnsi="Times New Roman" w:cs="Times New Roman"/>
      <w:sz w:val="28"/>
    </w:rPr>
  </w:style>
  <w:style w:type="character" w:customStyle="1" w:styleId="afffff0">
    <w:name w:val="Оператор"/>
    <w:uiPriority w:val="1"/>
    <w:qFormat/>
    <w:rsid w:val="00B279DE"/>
    <w:rPr>
      <w:rFonts w:ascii="Courier New" w:hAnsi="Courier New" w:cs="Courier New"/>
      <w:b/>
      <w:noProof/>
      <w:lang w:val="en-US"/>
    </w:rPr>
  </w:style>
  <w:style w:type="paragraph" w:customStyle="1" w:styleId="afffff1">
    <w:name w:val="Программа"/>
    <w:basedOn w:val="a3"/>
    <w:autoRedefine/>
    <w:rsid w:val="00B279DE"/>
    <w:pPr>
      <w:tabs>
        <w:tab w:val="left" w:pos="284"/>
        <w:tab w:val="left" w:pos="567"/>
        <w:tab w:val="left" w:pos="851"/>
        <w:tab w:val="left" w:pos="1134"/>
        <w:tab w:val="left" w:pos="1418"/>
        <w:tab w:val="left" w:pos="1701"/>
      </w:tabs>
      <w:spacing w:before="240" w:after="240"/>
      <w:contextualSpacing/>
      <w:jc w:val="left"/>
    </w:pPr>
    <w:rPr>
      <w:rFonts w:asciiTheme="minorHAnsi" w:eastAsia="Times New Roman" w:hAnsiTheme="minorHAnsi" w:cs="Courier New"/>
      <w:bCs/>
      <w:sz w:val="24"/>
      <w:szCs w:val="24"/>
      <w:lang w:val="en-US" w:eastAsia="ru-RU"/>
    </w:rPr>
  </w:style>
  <w:style w:type="paragraph" w:customStyle="1" w:styleId="Default">
    <w:name w:val="Default"/>
    <w:rsid w:val="00B279DE"/>
    <w:pPr>
      <w:widowControl w:val="0"/>
      <w:autoSpaceDE w:val="0"/>
      <w:autoSpaceDN w:val="0"/>
      <w:adjustRightInd w:val="0"/>
      <w:spacing w:after="0" w:line="240" w:lineRule="auto"/>
    </w:pPr>
    <w:rPr>
      <w:rFonts w:ascii="DTIMR M 2" w:eastAsia="Times New Roman" w:hAnsi="DTIMR M 2" w:cs="DTIMR M 2"/>
      <w:color w:val="000000"/>
      <w:sz w:val="24"/>
      <w:szCs w:val="24"/>
      <w:lang w:eastAsia="ru-RU"/>
    </w:rPr>
  </w:style>
  <w:style w:type="paragraph" w:customStyle="1" w:styleId="afffff2">
    <w:name w:val="Биб. ссылка (англ.)"/>
    <w:basedOn w:val="a3"/>
    <w:autoRedefine/>
    <w:rsid w:val="00B279DE"/>
    <w:pPr>
      <w:keepLines/>
      <w:tabs>
        <w:tab w:val="left" w:pos="567"/>
      </w:tabs>
      <w:spacing w:after="120"/>
      <w:ind w:left="567" w:hanging="567"/>
      <w:jc w:val="left"/>
    </w:pPr>
    <w:rPr>
      <w:rFonts w:ascii="Times New Roman" w:eastAsia="Times New Roman" w:hAnsi="Times New Roman" w:cs="Times New Roman"/>
      <w:iCs/>
      <w:sz w:val="28"/>
      <w:szCs w:val="24"/>
      <w:lang w:val="en-US" w:eastAsia="ru-RU"/>
    </w:rPr>
  </w:style>
  <w:style w:type="paragraph" w:customStyle="1" w:styleId="afffff3">
    <w:name w:val="Биб. ссылка (рус.)"/>
    <w:basedOn w:val="a3"/>
    <w:autoRedefine/>
    <w:rsid w:val="00B279DE"/>
    <w:pPr>
      <w:keepLines/>
      <w:tabs>
        <w:tab w:val="left" w:pos="567"/>
      </w:tabs>
      <w:spacing w:after="120"/>
      <w:ind w:left="539" w:hanging="539"/>
      <w:jc w:val="left"/>
    </w:pPr>
    <w:rPr>
      <w:rFonts w:ascii="Times New Roman" w:eastAsia="Times New Roman" w:hAnsi="Times New Roman" w:cs="Times New Roman"/>
      <w:sz w:val="28"/>
      <w:szCs w:val="24"/>
      <w:lang w:eastAsia="ru-RU"/>
    </w:rPr>
  </w:style>
  <w:style w:type="character" w:customStyle="1" w:styleId="texhtml">
    <w:name w:val="texhtml"/>
    <w:basedOn w:val="a4"/>
    <w:rsid w:val="00B279DE"/>
  </w:style>
  <w:style w:type="paragraph" w:styleId="afffff4">
    <w:name w:val="endnote text"/>
    <w:basedOn w:val="a3"/>
    <w:link w:val="afffff5"/>
    <w:rsid w:val="00B279DE"/>
    <w:rPr>
      <w:rFonts w:ascii="Times New Roman" w:eastAsia="Times New Roman" w:hAnsi="Times New Roman" w:cs="Times New Roman"/>
      <w:sz w:val="20"/>
      <w:szCs w:val="20"/>
      <w:lang w:val="x-none"/>
    </w:rPr>
  </w:style>
  <w:style w:type="character" w:customStyle="1" w:styleId="afffff5">
    <w:name w:val="Текст концевой сноски Знак"/>
    <w:basedOn w:val="a4"/>
    <w:link w:val="afffff4"/>
    <w:rsid w:val="00B279DE"/>
    <w:rPr>
      <w:rFonts w:ascii="Times New Roman" w:eastAsia="Times New Roman" w:hAnsi="Times New Roman" w:cs="Times New Roman"/>
      <w:sz w:val="20"/>
      <w:szCs w:val="20"/>
      <w:lang w:val="x-none"/>
    </w:rPr>
  </w:style>
  <w:style w:type="character" w:customStyle="1" w:styleId="m1">
    <w:name w:val="m1"/>
    <w:rsid w:val="00B279DE"/>
    <w:rPr>
      <w:color w:val="0000FF"/>
    </w:rPr>
  </w:style>
  <w:style w:type="character" w:customStyle="1" w:styleId="t1">
    <w:name w:val="t1"/>
    <w:rsid w:val="00B279DE"/>
    <w:rPr>
      <w:color w:val="990000"/>
    </w:rPr>
  </w:style>
  <w:style w:type="character" w:customStyle="1" w:styleId="ns1">
    <w:name w:val="ns1"/>
    <w:rsid w:val="00B279DE"/>
    <w:rPr>
      <w:color w:val="FF0000"/>
    </w:rPr>
  </w:style>
  <w:style w:type="paragraph" w:customStyle="1" w:styleId="afffff6">
    <w:name w:val="Д_основной_текст"/>
    <w:basedOn w:val="affa"/>
    <w:link w:val="afffff7"/>
    <w:rsid w:val="00B279DE"/>
    <w:pPr>
      <w:spacing w:line="360" w:lineRule="auto"/>
      <w:ind w:firstLine="709"/>
    </w:pPr>
    <w:rPr>
      <w:rFonts w:ascii="Times New Roman" w:eastAsia="Calibri" w:hAnsi="Times New Roman"/>
      <w:sz w:val="28"/>
      <w:szCs w:val="28"/>
    </w:rPr>
  </w:style>
  <w:style w:type="paragraph" w:customStyle="1" w:styleId="2">
    <w:name w:val="Д_Заголовок2"/>
    <w:basedOn w:val="23"/>
    <w:link w:val="29"/>
    <w:rsid w:val="00B279DE"/>
    <w:pPr>
      <w:numPr>
        <w:numId w:val="9"/>
      </w:numPr>
      <w:suppressAutoHyphens/>
      <w:spacing w:before="360" w:line="360" w:lineRule="auto"/>
    </w:pPr>
    <w:rPr>
      <w:rFonts w:ascii="Arial" w:eastAsia="Calibri" w:hAnsi="Arial" w:cs="Times New Roman"/>
      <w:i/>
      <w:sz w:val="32"/>
      <w:lang w:eastAsia="x-none"/>
    </w:rPr>
  </w:style>
  <w:style w:type="character" w:customStyle="1" w:styleId="afffff7">
    <w:name w:val="Д_основной_текст Знак"/>
    <w:basedOn w:val="affb"/>
    <w:link w:val="afffff6"/>
    <w:rsid w:val="00B279DE"/>
    <w:rPr>
      <w:rFonts w:ascii="Times New Roman" w:eastAsia="Calibri" w:hAnsi="Times New Roman" w:cs="Times New Roman"/>
      <w:sz w:val="28"/>
      <w:szCs w:val="28"/>
      <w:lang w:eastAsia="zh-CN"/>
    </w:rPr>
  </w:style>
  <w:style w:type="character" w:customStyle="1" w:styleId="29">
    <w:name w:val="Д_Заголовок2 Знак"/>
    <w:basedOn w:val="24"/>
    <w:link w:val="2"/>
    <w:rsid w:val="00B279DE"/>
    <w:rPr>
      <w:rFonts w:ascii="Arial" w:eastAsia="Calibri" w:hAnsi="Arial" w:cs="Times New Roman"/>
      <w:b/>
      <w:bCs/>
      <w:i/>
      <w:sz w:val="32"/>
      <w:szCs w:val="26"/>
      <w:lang w:eastAsia="x-none"/>
    </w:rPr>
  </w:style>
  <w:style w:type="paragraph" w:styleId="a">
    <w:name w:val="Bibliography"/>
    <w:basedOn w:val="affa"/>
    <w:uiPriority w:val="37"/>
    <w:unhideWhenUsed/>
    <w:rsid w:val="00230AC2"/>
    <w:pPr>
      <w:numPr>
        <w:numId w:val="23"/>
      </w:numPr>
    </w:pPr>
    <w:rPr>
      <w:rFonts w:eastAsia="Calibri"/>
      <w:szCs w:val="28"/>
      <w:lang w:eastAsia="en-US"/>
    </w:rPr>
  </w:style>
  <w:style w:type="paragraph" w:customStyle="1" w:styleId="afffff8">
    <w:name w:val="!_ИсходныйКод"/>
    <w:basedOn w:val="a3"/>
    <w:link w:val="afffff9"/>
    <w:rsid w:val="00B279DE"/>
    <w:pPr>
      <w:ind w:left="426"/>
      <w:jc w:val="left"/>
    </w:pPr>
    <w:rPr>
      <w:rFonts w:ascii="Courier New" w:eastAsia="Times New Roman" w:hAnsi="Courier New" w:cs="Courier New"/>
      <w:b/>
      <w:sz w:val="20"/>
      <w:szCs w:val="20"/>
      <w:lang w:val="en-US" w:eastAsia="ru-RU"/>
    </w:rPr>
  </w:style>
  <w:style w:type="character" w:customStyle="1" w:styleId="afffff9">
    <w:name w:val="!_ИсходныйКод Знак"/>
    <w:link w:val="afffff8"/>
    <w:rsid w:val="00B279DE"/>
    <w:rPr>
      <w:rFonts w:ascii="Courier New" w:eastAsia="Times New Roman" w:hAnsi="Courier New" w:cs="Courier New"/>
      <w:b/>
      <w:sz w:val="20"/>
      <w:szCs w:val="20"/>
      <w:lang w:val="en-US" w:eastAsia="ru-RU"/>
    </w:rPr>
  </w:style>
  <w:style w:type="paragraph" w:customStyle="1" w:styleId="afffffa">
    <w:name w:val="!_Текст"/>
    <w:basedOn w:val="a3"/>
    <w:link w:val="afffffb"/>
    <w:rsid w:val="00B279DE"/>
    <w:pPr>
      <w:spacing w:line="360" w:lineRule="auto"/>
      <w:ind w:firstLine="426"/>
    </w:pPr>
    <w:rPr>
      <w:rFonts w:ascii="Times New Roman" w:eastAsia="Times New Roman" w:hAnsi="Times New Roman" w:cs="Times New Roman"/>
      <w:sz w:val="24"/>
      <w:szCs w:val="24"/>
      <w:lang w:val="x-none" w:eastAsia="x-none"/>
    </w:rPr>
  </w:style>
  <w:style w:type="character" w:customStyle="1" w:styleId="afffffb">
    <w:name w:val="!_Текст Знак"/>
    <w:link w:val="afffffa"/>
    <w:rsid w:val="00B279DE"/>
    <w:rPr>
      <w:rFonts w:ascii="Times New Roman" w:eastAsia="Times New Roman" w:hAnsi="Times New Roman" w:cs="Times New Roman"/>
      <w:sz w:val="24"/>
      <w:szCs w:val="24"/>
      <w:lang w:val="x-none" w:eastAsia="x-none"/>
    </w:rPr>
  </w:style>
  <w:style w:type="paragraph" w:customStyle="1" w:styleId="a0">
    <w:name w:val="Марк_список"/>
    <w:basedOn w:val="a3"/>
    <w:rsid w:val="00B279DE"/>
    <w:pPr>
      <w:numPr>
        <w:numId w:val="11"/>
      </w:numPr>
      <w:jc w:val="left"/>
    </w:pPr>
    <w:rPr>
      <w:rFonts w:ascii="Times New Roman" w:eastAsia="Times New Roman" w:hAnsi="Times New Roman" w:cs="Times New Roman"/>
      <w:sz w:val="20"/>
      <w:szCs w:val="20"/>
      <w:lang w:eastAsia="ru-RU"/>
    </w:rPr>
  </w:style>
  <w:style w:type="paragraph" w:customStyle="1" w:styleId="afffffc">
    <w:name w:val="!_МаркСпис"/>
    <w:basedOn w:val="a0"/>
    <w:link w:val="afffffd"/>
    <w:rsid w:val="00B279DE"/>
    <w:pPr>
      <w:spacing w:line="360" w:lineRule="auto"/>
      <w:jc w:val="both"/>
    </w:pPr>
    <w:rPr>
      <w:sz w:val="24"/>
      <w:szCs w:val="24"/>
      <w:lang w:val="x-none" w:eastAsia="x-none"/>
    </w:rPr>
  </w:style>
  <w:style w:type="character" w:customStyle="1" w:styleId="afffffd">
    <w:name w:val="!_МаркСпис Знак"/>
    <w:link w:val="afffffc"/>
    <w:rsid w:val="00B279DE"/>
    <w:rPr>
      <w:rFonts w:ascii="Times New Roman" w:eastAsia="Times New Roman" w:hAnsi="Times New Roman" w:cs="Times New Roman"/>
      <w:sz w:val="24"/>
      <w:szCs w:val="24"/>
      <w:lang w:val="x-none" w:eastAsia="x-none"/>
    </w:rPr>
  </w:style>
  <w:style w:type="paragraph" w:customStyle="1" w:styleId="afffffe">
    <w:name w:val="!_ТекстЦентр"/>
    <w:basedOn w:val="afffffa"/>
    <w:link w:val="affffff"/>
    <w:rsid w:val="00B279DE"/>
    <w:pPr>
      <w:spacing w:after="240"/>
      <w:ind w:firstLine="0"/>
      <w:jc w:val="center"/>
    </w:pPr>
  </w:style>
  <w:style w:type="character" w:customStyle="1" w:styleId="affffff">
    <w:name w:val="!_ТекстЦентр Знак"/>
    <w:basedOn w:val="afffffb"/>
    <w:link w:val="afffffe"/>
    <w:rsid w:val="00B279DE"/>
    <w:rPr>
      <w:rFonts w:ascii="Times New Roman" w:eastAsia="Times New Roman" w:hAnsi="Times New Roman" w:cs="Times New Roman"/>
      <w:sz w:val="24"/>
      <w:szCs w:val="24"/>
      <w:lang w:val="x-none" w:eastAsia="x-none"/>
    </w:rPr>
  </w:style>
  <w:style w:type="paragraph" w:customStyle="1" w:styleId="32">
    <w:name w:val="!_Заг_3Ур"/>
    <w:basedOn w:val="a3"/>
    <w:link w:val="33"/>
    <w:rsid w:val="00B279DE"/>
    <w:pPr>
      <w:keepNext/>
      <w:widowControl w:val="0"/>
      <w:autoSpaceDE w:val="0"/>
      <w:autoSpaceDN w:val="0"/>
      <w:adjustRightInd w:val="0"/>
      <w:ind w:left="426"/>
      <w:jc w:val="left"/>
      <w:outlineLvl w:val="2"/>
    </w:pPr>
    <w:rPr>
      <w:rFonts w:ascii="Times New Roman" w:eastAsia="Times New Roman" w:hAnsi="Times New Roman" w:cs="Times New Roman"/>
      <w:b/>
      <w:i/>
      <w:sz w:val="28"/>
      <w:szCs w:val="24"/>
      <w:lang w:eastAsia="x-none"/>
    </w:rPr>
  </w:style>
  <w:style w:type="character" w:customStyle="1" w:styleId="33">
    <w:name w:val="!_Заг_3Ур Знак"/>
    <w:link w:val="32"/>
    <w:rsid w:val="00B279DE"/>
    <w:rPr>
      <w:rFonts w:ascii="Times New Roman" w:eastAsia="Times New Roman" w:hAnsi="Times New Roman" w:cs="Times New Roman"/>
      <w:b/>
      <w:i/>
      <w:sz w:val="28"/>
      <w:szCs w:val="24"/>
      <w:lang w:eastAsia="x-none"/>
    </w:rPr>
  </w:style>
  <w:style w:type="character" w:customStyle="1" w:styleId="MTConvertedEquation">
    <w:name w:val="MTConvertedEquation"/>
    <w:basedOn w:val="a4"/>
    <w:rsid w:val="00B279DE"/>
    <w:rPr>
      <w:rFonts w:ascii="Cambria Math" w:hAnsi="Cambria Math"/>
      <w:i/>
    </w:rPr>
  </w:style>
  <w:style w:type="table" w:customStyle="1" w:styleId="1e">
    <w:name w:val="Сетка таблицы1"/>
    <w:basedOn w:val="a5"/>
    <w:next w:val="ad"/>
    <w:uiPriority w:val="59"/>
    <w:rsid w:val="00B279D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a">
    <w:name w:val="Сетка таблицы2"/>
    <w:basedOn w:val="a5"/>
    <w:next w:val="ad"/>
    <w:uiPriority w:val="59"/>
    <w:rsid w:val="0060751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uiPriority="0"/>
    <w:lsdException w:name="caption" w:uiPriority="0" w:qFormat="1"/>
    <w:lsdException w:name="table of figures" w:uiPriority="0"/>
    <w:lsdException w:name="annotation reference" w:uiPriority="0"/>
    <w:lsdException w:name="page number" w:uiPriority="0"/>
    <w:lsdException w:name="endnote reference" w:uiPriority="0"/>
    <w:lsdException w:name="endnote text" w:uiPriority="0"/>
    <w:lsdException w:name="List" w:uiPriority="0"/>
    <w:lsdException w:name="List Bullet" w:uiPriority="0" w:qFormat="1"/>
    <w:lsdException w:name="List Number" w:uiPriority="0"/>
    <w:lsdException w:name="List Bullet 2" w:uiPriority="0"/>
    <w:lsdException w:name="List Number 2" w:uiPriority="0"/>
    <w:lsdException w:name="Title" w:semiHidden="0" w:uiPriority="0" w:unhideWhenUsed="0" w:qFormat="1"/>
    <w:lsdException w:name="Default Paragraph Font" w:uiPriority="1"/>
    <w:lsdException w:name="Body Text" w:uiPriority="0" w:qFormat="1"/>
    <w:lsdException w:name="Subtitle" w:semiHidden="0" w:uiPriority="0" w:unhideWhenUsed="0" w:qFormat="1"/>
    <w:lsdException w:name="Body Text 2"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rsid w:val="007453A2"/>
    <w:pPr>
      <w:spacing w:after="0" w:line="240" w:lineRule="auto"/>
      <w:jc w:val="both"/>
    </w:pPr>
    <w:rPr>
      <w:rFonts w:ascii="CMU Serif" w:hAnsi="CMU Serif"/>
    </w:rPr>
  </w:style>
  <w:style w:type="paragraph" w:styleId="11">
    <w:name w:val="heading 1"/>
    <w:basedOn w:val="a3"/>
    <w:next w:val="a3"/>
    <w:link w:val="12"/>
    <w:autoRedefine/>
    <w:qFormat/>
    <w:rsid w:val="00EF7429"/>
    <w:pPr>
      <w:keepNext/>
      <w:keepLines/>
      <w:numPr>
        <w:numId w:val="5"/>
      </w:numPr>
      <w:spacing w:before="120" w:after="120"/>
      <w:jc w:val="left"/>
      <w:outlineLvl w:val="0"/>
    </w:pPr>
    <w:rPr>
      <w:rFonts w:eastAsiaTheme="majorEastAsia" w:cstheme="majorBidi"/>
      <w:b/>
      <w:bCs/>
      <w:sz w:val="28"/>
      <w:szCs w:val="28"/>
    </w:rPr>
  </w:style>
  <w:style w:type="paragraph" w:styleId="23">
    <w:name w:val="heading 2"/>
    <w:basedOn w:val="a3"/>
    <w:next w:val="a3"/>
    <w:link w:val="24"/>
    <w:autoRedefine/>
    <w:unhideWhenUsed/>
    <w:qFormat/>
    <w:rsid w:val="00E019B5"/>
    <w:pPr>
      <w:keepNext/>
      <w:keepLines/>
      <w:spacing w:before="120" w:after="120"/>
      <w:jc w:val="left"/>
      <w:outlineLvl w:val="1"/>
    </w:pPr>
    <w:rPr>
      <w:rFonts w:eastAsiaTheme="majorEastAsia" w:cs="CMU Serif"/>
      <w:b/>
      <w:bCs/>
      <w:sz w:val="24"/>
      <w:szCs w:val="26"/>
    </w:rPr>
  </w:style>
  <w:style w:type="paragraph" w:styleId="3">
    <w:name w:val="heading 3"/>
    <w:basedOn w:val="a3"/>
    <w:next w:val="a3"/>
    <w:link w:val="30"/>
    <w:unhideWhenUsed/>
    <w:qFormat/>
    <w:rsid w:val="00ED057F"/>
    <w:pPr>
      <w:keepNext/>
      <w:keepLines/>
      <w:numPr>
        <w:ilvl w:val="2"/>
        <w:numId w:val="3"/>
      </w:numPr>
      <w:spacing w:before="200"/>
      <w:outlineLvl w:val="2"/>
    </w:pPr>
    <w:rPr>
      <w:rFonts w:asciiTheme="majorHAnsi" w:eastAsiaTheme="majorEastAsia" w:hAnsiTheme="majorHAnsi" w:cstheme="majorBidi"/>
      <w:b/>
      <w:bCs/>
      <w:color w:val="4F81BD" w:themeColor="accent1"/>
    </w:rPr>
  </w:style>
  <w:style w:type="paragraph" w:styleId="4">
    <w:name w:val="heading 4"/>
    <w:basedOn w:val="a3"/>
    <w:next w:val="a3"/>
    <w:link w:val="40"/>
    <w:unhideWhenUsed/>
    <w:qFormat/>
    <w:rsid w:val="00ED057F"/>
    <w:pPr>
      <w:keepNext/>
      <w:keepLines/>
      <w:numPr>
        <w:ilvl w:val="3"/>
        <w:numId w:val="3"/>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3"/>
    <w:next w:val="a3"/>
    <w:link w:val="50"/>
    <w:unhideWhenUsed/>
    <w:qFormat/>
    <w:rsid w:val="00ED057F"/>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3"/>
    <w:next w:val="a3"/>
    <w:link w:val="60"/>
    <w:unhideWhenUsed/>
    <w:qFormat/>
    <w:rsid w:val="00ED057F"/>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3"/>
    <w:next w:val="a3"/>
    <w:link w:val="70"/>
    <w:unhideWhenUsed/>
    <w:qFormat/>
    <w:rsid w:val="00ED057F"/>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3"/>
    <w:next w:val="a3"/>
    <w:link w:val="80"/>
    <w:unhideWhenUsed/>
    <w:qFormat/>
    <w:rsid w:val="00ED057F"/>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3"/>
    <w:next w:val="a3"/>
    <w:link w:val="90"/>
    <w:unhideWhenUsed/>
    <w:qFormat/>
    <w:rsid w:val="00ED057F"/>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header"/>
    <w:basedOn w:val="a3"/>
    <w:link w:val="a8"/>
    <w:uiPriority w:val="99"/>
    <w:unhideWhenUsed/>
    <w:rsid w:val="00582102"/>
    <w:pPr>
      <w:tabs>
        <w:tab w:val="center" w:pos="4677"/>
        <w:tab w:val="right" w:pos="9355"/>
      </w:tabs>
    </w:pPr>
  </w:style>
  <w:style w:type="character" w:customStyle="1" w:styleId="a8">
    <w:name w:val="Верхний колонтитул Знак"/>
    <w:basedOn w:val="a4"/>
    <w:link w:val="a7"/>
    <w:uiPriority w:val="99"/>
    <w:rsid w:val="00582102"/>
  </w:style>
  <w:style w:type="paragraph" w:styleId="a9">
    <w:name w:val="footer"/>
    <w:basedOn w:val="a3"/>
    <w:link w:val="aa"/>
    <w:unhideWhenUsed/>
    <w:rsid w:val="00582102"/>
    <w:pPr>
      <w:tabs>
        <w:tab w:val="center" w:pos="4677"/>
        <w:tab w:val="right" w:pos="9355"/>
      </w:tabs>
    </w:pPr>
  </w:style>
  <w:style w:type="character" w:customStyle="1" w:styleId="aa">
    <w:name w:val="Нижний колонтитул Знак"/>
    <w:basedOn w:val="a4"/>
    <w:link w:val="a9"/>
    <w:rsid w:val="00582102"/>
  </w:style>
  <w:style w:type="paragraph" w:styleId="ab">
    <w:name w:val="Balloon Text"/>
    <w:basedOn w:val="a3"/>
    <w:link w:val="ac"/>
    <w:unhideWhenUsed/>
    <w:rsid w:val="00582102"/>
    <w:rPr>
      <w:rFonts w:ascii="Tahoma" w:hAnsi="Tahoma" w:cs="Tahoma"/>
      <w:sz w:val="16"/>
      <w:szCs w:val="16"/>
    </w:rPr>
  </w:style>
  <w:style w:type="character" w:customStyle="1" w:styleId="ac">
    <w:name w:val="Текст выноски Знак"/>
    <w:basedOn w:val="a4"/>
    <w:link w:val="ab"/>
    <w:semiHidden/>
    <w:rsid w:val="00582102"/>
    <w:rPr>
      <w:rFonts w:ascii="Tahoma" w:hAnsi="Tahoma" w:cs="Tahoma"/>
      <w:sz w:val="16"/>
      <w:szCs w:val="16"/>
    </w:rPr>
  </w:style>
  <w:style w:type="table" w:styleId="ad">
    <w:name w:val="Table Grid"/>
    <w:basedOn w:val="a5"/>
    <w:uiPriority w:val="59"/>
    <w:rsid w:val="00323C1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e">
    <w:name w:val="List Paragraph"/>
    <w:basedOn w:val="a3"/>
    <w:link w:val="af"/>
    <w:uiPriority w:val="34"/>
    <w:qFormat/>
    <w:rsid w:val="007322B9"/>
    <w:pPr>
      <w:ind w:left="720"/>
      <w:contextualSpacing/>
    </w:pPr>
  </w:style>
  <w:style w:type="paragraph" w:styleId="af0">
    <w:name w:val="footnote text"/>
    <w:basedOn w:val="a3"/>
    <w:link w:val="af1"/>
    <w:uiPriority w:val="99"/>
    <w:unhideWhenUsed/>
    <w:rsid w:val="006A6205"/>
    <w:rPr>
      <w:sz w:val="20"/>
      <w:szCs w:val="20"/>
    </w:rPr>
  </w:style>
  <w:style w:type="character" w:customStyle="1" w:styleId="af1">
    <w:name w:val="Текст сноски Знак"/>
    <w:basedOn w:val="a4"/>
    <w:link w:val="af0"/>
    <w:uiPriority w:val="99"/>
    <w:rsid w:val="006A6205"/>
    <w:rPr>
      <w:rFonts w:ascii="CMU Serif" w:hAnsi="CMU Serif"/>
      <w:sz w:val="20"/>
      <w:szCs w:val="20"/>
    </w:rPr>
  </w:style>
  <w:style w:type="character" w:styleId="af2">
    <w:name w:val="footnote reference"/>
    <w:basedOn w:val="a4"/>
    <w:uiPriority w:val="99"/>
    <w:unhideWhenUsed/>
    <w:rsid w:val="006A6205"/>
    <w:rPr>
      <w:vertAlign w:val="superscript"/>
    </w:rPr>
  </w:style>
  <w:style w:type="paragraph" w:customStyle="1" w:styleId="af3">
    <w:name w:val="Название статьи"/>
    <w:basedOn w:val="a3"/>
    <w:next w:val="a3"/>
    <w:link w:val="af4"/>
    <w:autoRedefine/>
    <w:qFormat/>
    <w:rsid w:val="00036B82"/>
    <w:pPr>
      <w:keepLines/>
      <w:ind w:right="-142"/>
      <w:jc w:val="center"/>
    </w:pPr>
    <w:rPr>
      <w:b/>
      <w:caps/>
      <w:sz w:val="28"/>
      <w:szCs w:val="28"/>
      <w:lang w:val="en-US"/>
    </w:rPr>
  </w:style>
  <w:style w:type="paragraph" w:customStyle="1" w:styleId="af5">
    <w:name w:val="Аннотация"/>
    <w:basedOn w:val="a3"/>
    <w:next w:val="a3"/>
    <w:link w:val="af6"/>
    <w:autoRedefine/>
    <w:qFormat/>
    <w:rsid w:val="00616168"/>
    <w:pPr>
      <w:ind w:firstLine="397"/>
    </w:pPr>
    <w:rPr>
      <w:sz w:val="18"/>
      <w:szCs w:val="18"/>
    </w:rPr>
  </w:style>
  <w:style w:type="character" w:customStyle="1" w:styleId="af4">
    <w:name w:val="Название статьи Знак"/>
    <w:basedOn w:val="a4"/>
    <w:link w:val="af3"/>
    <w:rsid w:val="00036B82"/>
    <w:rPr>
      <w:rFonts w:ascii="CMU Serif" w:hAnsi="CMU Serif"/>
      <w:b/>
      <w:caps/>
      <w:sz w:val="28"/>
      <w:szCs w:val="28"/>
      <w:lang w:val="en-US"/>
    </w:rPr>
  </w:style>
  <w:style w:type="paragraph" w:customStyle="1" w:styleId="af7">
    <w:name w:val="Список авторов"/>
    <w:basedOn w:val="a3"/>
    <w:next w:val="a3"/>
    <w:link w:val="af8"/>
    <w:autoRedefine/>
    <w:qFormat/>
    <w:rsid w:val="00796C7A"/>
    <w:pPr>
      <w:jc w:val="center"/>
    </w:pPr>
    <w:rPr>
      <w:b/>
    </w:rPr>
  </w:style>
  <w:style w:type="character" w:customStyle="1" w:styleId="af6">
    <w:name w:val="Аннотация Знак"/>
    <w:basedOn w:val="a4"/>
    <w:link w:val="af5"/>
    <w:rsid w:val="00616168"/>
    <w:rPr>
      <w:rFonts w:ascii="CMU Serif" w:hAnsi="CMU Serif"/>
      <w:sz w:val="18"/>
      <w:szCs w:val="18"/>
    </w:rPr>
  </w:style>
  <w:style w:type="paragraph" w:customStyle="1" w:styleId="af9">
    <w:name w:val="Список ключевых слов"/>
    <w:basedOn w:val="a3"/>
    <w:link w:val="afa"/>
    <w:autoRedefine/>
    <w:qFormat/>
    <w:rsid w:val="00E960B9"/>
    <w:pPr>
      <w:ind w:firstLine="397"/>
    </w:pPr>
    <w:rPr>
      <w:i/>
      <w:sz w:val="18"/>
    </w:rPr>
  </w:style>
  <w:style w:type="character" w:customStyle="1" w:styleId="af8">
    <w:name w:val="Список авторов Знак"/>
    <w:basedOn w:val="a4"/>
    <w:link w:val="af7"/>
    <w:rsid w:val="00796C7A"/>
    <w:rPr>
      <w:rFonts w:ascii="CMU Serif" w:hAnsi="CMU Serif"/>
      <w:b/>
    </w:rPr>
  </w:style>
  <w:style w:type="paragraph" w:customStyle="1" w:styleId="afb">
    <w:name w:val="Код УДК"/>
    <w:basedOn w:val="a3"/>
    <w:link w:val="afc"/>
    <w:qFormat/>
    <w:rsid w:val="00FE6C19"/>
    <w:pPr>
      <w:spacing w:after="240"/>
    </w:pPr>
    <w:rPr>
      <w:b/>
    </w:rPr>
  </w:style>
  <w:style w:type="character" w:customStyle="1" w:styleId="afa">
    <w:name w:val="Список ключевых слов Знак"/>
    <w:basedOn w:val="a4"/>
    <w:link w:val="af9"/>
    <w:rsid w:val="00E960B9"/>
    <w:rPr>
      <w:rFonts w:ascii="CMU Serif" w:hAnsi="CMU Serif"/>
      <w:i/>
      <w:sz w:val="18"/>
    </w:rPr>
  </w:style>
  <w:style w:type="paragraph" w:customStyle="1" w:styleId="afd">
    <w:name w:val="Название статьи английское"/>
    <w:basedOn w:val="a3"/>
    <w:next w:val="a3"/>
    <w:link w:val="afe"/>
    <w:autoRedefine/>
    <w:qFormat/>
    <w:rsid w:val="00F35BB9"/>
    <w:pPr>
      <w:keepLines/>
      <w:spacing w:before="120"/>
      <w:jc w:val="center"/>
    </w:pPr>
    <w:rPr>
      <w:b/>
      <w:caps/>
      <w:sz w:val="24"/>
      <w:lang w:val="en-US"/>
    </w:rPr>
  </w:style>
  <w:style w:type="character" w:customStyle="1" w:styleId="afc">
    <w:name w:val="Код УДК Знак"/>
    <w:basedOn w:val="a4"/>
    <w:link w:val="afb"/>
    <w:rsid w:val="00FE6C19"/>
    <w:rPr>
      <w:rFonts w:ascii="CMU Serif" w:hAnsi="CMU Serif"/>
      <w:b/>
      <w:sz w:val="24"/>
    </w:rPr>
  </w:style>
  <w:style w:type="paragraph" w:customStyle="1" w:styleId="aff">
    <w:name w:val="Благодарность"/>
    <w:basedOn w:val="a3"/>
    <w:next w:val="a3"/>
    <w:link w:val="aff0"/>
    <w:autoRedefine/>
    <w:qFormat/>
    <w:rsid w:val="00FE0C9C"/>
    <w:pPr>
      <w:ind w:firstLine="397"/>
    </w:pPr>
    <w:rPr>
      <w:i/>
    </w:rPr>
  </w:style>
  <w:style w:type="character" w:customStyle="1" w:styleId="afe">
    <w:name w:val="Название статьи английское Знак"/>
    <w:basedOn w:val="a4"/>
    <w:link w:val="afd"/>
    <w:rsid w:val="00F35BB9"/>
    <w:rPr>
      <w:rFonts w:ascii="CMU Serif" w:hAnsi="CMU Serif"/>
      <w:b/>
      <w:caps/>
      <w:sz w:val="24"/>
      <w:lang w:val="en-US"/>
    </w:rPr>
  </w:style>
  <w:style w:type="paragraph" w:customStyle="1" w:styleId="a1">
    <w:name w:val="Литература"/>
    <w:basedOn w:val="ae"/>
    <w:link w:val="aff1"/>
    <w:autoRedefine/>
    <w:qFormat/>
    <w:rsid w:val="00780356"/>
    <w:pPr>
      <w:numPr>
        <w:numId w:val="1"/>
      </w:numPr>
      <w:tabs>
        <w:tab w:val="left" w:pos="426"/>
      </w:tabs>
    </w:pPr>
    <w:rPr>
      <w:lang w:val="en-US"/>
    </w:rPr>
  </w:style>
  <w:style w:type="character" w:customStyle="1" w:styleId="aff0">
    <w:name w:val="Благодарность Знак"/>
    <w:basedOn w:val="a4"/>
    <w:link w:val="aff"/>
    <w:rsid w:val="00FE0C9C"/>
    <w:rPr>
      <w:rFonts w:ascii="CMU Serif" w:hAnsi="CMU Serif"/>
      <w:i/>
    </w:rPr>
  </w:style>
  <w:style w:type="character" w:customStyle="1" w:styleId="12">
    <w:name w:val="Заголовок 1 Знак"/>
    <w:basedOn w:val="a4"/>
    <w:link w:val="11"/>
    <w:rsid w:val="00EF7429"/>
    <w:rPr>
      <w:rFonts w:ascii="CMU Serif" w:eastAsiaTheme="majorEastAsia" w:hAnsi="CMU Serif" w:cstheme="majorBidi"/>
      <w:b/>
      <w:bCs/>
      <w:sz w:val="28"/>
      <w:szCs w:val="28"/>
    </w:rPr>
  </w:style>
  <w:style w:type="character" w:customStyle="1" w:styleId="af">
    <w:name w:val="Абзац списка Знак"/>
    <w:basedOn w:val="a4"/>
    <w:link w:val="ae"/>
    <w:uiPriority w:val="34"/>
    <w:rsid w:val="00BD54C9"/>
    <w:rPr>
      <w:rFonts w:ascii="CMU Serif" w:hAnsi="CMU Serif"/>
      <w:sz w:val="24"/>
    </w:rPr>
  </w:style>
  <w:style w:type="character" w:customStyle="1" w:styleId="aff1">
    <w:name w:val="Литература Знак"/>
    <w:basedOn w:val="af"/>
    <w:link w:val="a1"/>
    <w:rsid w:val="00780356"/>
    <w:rPr>
      <w:rFonts w:ascii="CMU Serif" w:hAnsi="CMU Serif"/>
      <w:sz w:val="24"/>
      <w:lang w:val="en-US"/>
    </w:rPr>
  </w:style>
  <w:style w:type="paragraph" w:styleId="aff2">
    <w:name w:val="caption"/>
    <w:basedOn w:val="a3"/>
    <w:next w:val="a3"/>
    <w:unhideWhenUsed/>
    <w:qFormat/>
    <w:rsid w:val="00F349E1"/>
    <w:pPr>
      <w:spacing w:after="200"/>
    </w:pPr>
    <w:rPr>
      <w:b/>
      <w:bCs/>
      <w:color w:val="4F81BD" w:themeColor="accent1"/>
      <w:sz w:val="18"/>
      <w:szCs w:val="18"/>
    </w:rPr>
  </w:style>
  <w:style w:type="paragraph" w:customStyle="1" w:styleId="aff3">
    <w:name w:val="Содержимое рисунка"/>
    <w:basedOn w:val="a3"/>
    <w:next w:val="a3"/>
    <w:link w:val="aff4"/>
    <w:autoRedefine/>
    <w:qFormat/>
    <w:rsid w:val="00F530B4"/>
    <w:pPr>
      <w:keepNext/>
      <w:keepLines/>
      <w:spacing w:before="240"/>
      <w:jc w:val="center"/>
    </w:pPr>
  </w:style>
  <w:style w:type="character" w:customStyle="1" w:styleId="24">
    <w:name w:val="Заголовок 2 Знак"/>
    <w:basedOn w:val="a4"/>
    <w:link w:val="23"/>
    <w:rsid w:val="00E019B5"/>
    <w:rPr>
      <w:rFonts w:ascii="CMU Serif" w:eastAsiaTheme="majorEastAsia" w:hAnsi="CMU Serif" w:cs="CMU Serif"/>
      <w:b/>
      <w:bCs/>
      <w:sz w:val="24"/>
      <w:szCs w:val="26"/>
    </w:rPr>
  </w:style>
  <w:style w:type="character" w:customStyle="1" w:styleId="aff4">
    <w:name w:val="Содержимое рисунка Знак"/>
    <w:basedOn w:val="a4"/>
    <w:link w:val="aff3"/>
    <w:rsid w:val="00F530B4"/>
    <w:rPr>
      <w:rFonts w:ascii="CMU Serif" w:hAnsi="CMU Serif"/>
    </w:rPr>
  </w:style>
  <w:style w:type="character" w:customStyle="1" w:styleId="30">
    <w:name w:val="Заголовок 3 Знак"/>
    <w:basedOn w:val="a4"/>
    <w:link w:val="3"/>
    <w:rsid w:val="00ED057F"/>
    <w:rPr>
      <w:rFonts w:asciiTheme="majorHAnsi" w:eastAsiaTheme="majorEastAsia" w:hAnsiTheme="majorHAnsi" w:cstheme="majorBidi"/>
      <w:b/>
      <w:bCs/>
      <w:color w:val="4F81BD" w:themeColor="accent1"/>
    </w:rPr>
  </w:style>
  <w:style w:type="character" w:customStyle="1" w:styleId="40">
    <w:name w:val="Заголовок 4 Знак"/>
    <w:basedOn w:val="a4"/>
    <w:link w:val="4"/>
    <w:rsid w:val="00ED057F"/>
    <w:rPr>
      <w:rFonts w:asciiTheme="majorHAnsi" w:eastAsiaTheme="majorEastAsia" w:hAnsiTheme="majorHAnsi" w:cstheme="majorBidi"/>
      <w:b/>
      <w:bCs/>
      <w:i/>
      <w:iCs/>
      <w:color w:val="4F81BD" w:themeColor="accent1"/>
    </w:rPr>
  </w:style>
  <w:style w:type="character" w:customStyle="1" w:styleId="50">
    <w:name w:val="Заголовок 5 Знак"/>
    <w:basedOn w:val="a4"/>
    <w:link w:val="5"/>
    <w:rsid w:val="00ED057F"/>
    <w:rPr>
      <w:rFonts w:asciiTheme="majorHAnsi" w:eastAsiaTheme="majorEastAsia" w:hAnsiTheme="majorHAnsi" w:cstheme="majorBidi"/>
      <w:color w:val="243F60" w:themeColor="accent1" w:themeShade="7F"/>
    </w:rPr>
  </w:style>
  <w:style w:type="character" w:customStyle="1" w:styleId="60">
    <w:name w:val="Заголовок 6 Знак"/>
    <w:basedOn w:val="a4"/>
    <w:link w:val="6"/>
    <w:rsid w:val="00ED057F"/>
    <w:rPr>
      <w:rFonts w:asciiTheme="majorHAnsi" w:eastAsiaTheme="majorEastAsia" w:hAnsiTheme="majorHAnsi" w:cstheme="majorBidi"/>
      <w:i/>
      <w:iCs/>
      <w:color w:val="243F60" w:themeColor="accent1" w:themeShade="7F"/>
    </w:rPr>
  </w:style>
  <w:style w:type="character" w:customStyle="1" w:styleId="70">
    <w:name w:val="Заголовок 7 Знак"/>
    <w:basedOn w:val="a4"/>
    <w:link w:val="7"/>
    <w:rsid w:val="00ED057F"/>
    <w:rPr>
      <w:rFonts w:asciiTheme="majorHAnsi" w:eastAsiaTheme="majorEastAsia" w:hAnsiTheme="majorHAnsi" w:cstheme="majorBidi"/>
      <w:i/>
      <w:iCs/>
      <w:color w:val="404040" w:themeColor="text1" w:themeTint="BF"/>
    </w:rPr>
  </w:style>
  <w:style w:type="character" w:customStyle="1" w:styleId="80">
    <w:name w:val="Заголовок 8 Знак"/>
    <w:basedOn w:val="a4"/>
    <w:link w:val="8"/>
    <w:rsid w:val="00ED057F"/>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4"/>
    <w:link w:val="9"/>
    <w:rsid w:val="00ED057F"/>
    <w:rPr>
      <w:rFonts w:asciiTheme="majorHAnsi" w:eastAsiaTheme="majorEastAsia" w:hAnsiTheme="majorHAnsi" w:cstheme="majorBidi"/>
      <w:i/>
      <w:iCs/>
      <w:color w:val="404040" w:themeColor="text1" w:themeTint="BF"/>
      <w:sz w:val="20"/>
      <w:szCs w:val="20"/>
    </w:rPr>
  </w:style>
  <w:style w:type="paragraph" w:styleId="aff5">
    <w:name w:val="Title"/>
    <w:basedOn w:val="aff2"/>
    <w:next w:val="a3"/>
    <w:link w:val="aff6"/>
    <w:qFormat/>
    <w:rsid w:val="003C7D63"/>
    <w:pPr>
      <w:spacing w:before="120" w:after="120"/>
      <w:jc w:val="center"/>
    </w:pPr>
    <w:rPr>
      <w:color w:val="auto"/>
      <w:sz w:val="22"/>
      <w:szCs w:val="22"/>
    </w:rPr>
  </w:style>
  <w:style w:type="character" w:customStyle="1" w:styleId="aff6">
    <w:name w:val="Название Знак"/>
    <w:basedOn w:val="a4"/>
    <w:link w:val="aff5"/>
    <w:rsid w:val="003C7D63"/>
    <w:rPr>
      <w:rFonts w:ascii="CMU Serif" w:hAnsi="CMU Serif"/>
      <w:b/>
      <w:bCs/>
    </w:rPr>
  </w:style>
  <w:style w:type="character" w:styleId="aff7">
    <w:name w:val="Emphasis"/>
    <w:qFormat/>
    <w:rsid w:val="00EF0EAF"/>
    <w:rPr>
      <w:i/>
    </w:rPr>
  </w:style>
  <w:style w:type="character" w:styleId="aff8">
    <w:name w:val="Intense Emphasis"/>
    <w:basedOn w:val="a4"/>
    <w:uiPriority w:val="21"/>
    <w:qFormat/>
    <w:rsid w:val="00EF0EAF"/>
    <w:rPr>
      <w:b/>
      <w:bCs/>
      <w:i/>
      <w:iCs/>
    </w:rPr>
  </w:style>
  <w:style w:type="character" w:styleId="aff9">
    <w:name w:val="Placeholder Text"/>
    <w:basedOn w:val="a4"/>
    <w:uiPriority w:val="99"/>
    <w:semiHidden/>
    <w:rsid w:val="00F03FB6"/>
    <w:rPr>
      <w:color w:val="808080"/>
    </w:rPr>
  </w:style>
  <w:style w:type="paragraph" w:styleId="affa">
    <w:name w:val="Body Text"/>
    <w:basedOn w:val="25"/>
    <w:link w:val="affb"/>
    <w:qFormat/>
    <w:rsid w:val="007453A2"/>
    <w:pPr>
      <w:spacing w:line="264" w:lineRule="auto"/>
      <w:ind w:firstLine="425"/>
    </w:pPr>
    <w:rPr>
      <w:rFonts w:ascii="CMU Serif" w:hAnsi="CMU Serif"/>
    </w:rPr>
  </w:style>
  <w:style w:type="character" w:customStyle="1" w:styleId="affb">
    <w:name w:val="Основной текст Знак"/>
    <w:basedOn w:val="a4"/>
    <w:link w:val="affa"/>
    <w:rsid w:val="007453A2"/>
    <w:rPr>
      <w:rFonts w:ascii="CMU Serif" w:eastAsia="Times New Roman" w:hAnsi="CMU Serif" w:cs="Times New Roman"/>
      <w:szCs w:val="24"/>
      <w:lang w:eastAsia="zh-CN"/>
    </w:rPr>
  </w:style>
  <w:style w:type="paragraph" w:customStyle="1" w:styleId="13">
    <w:name w:val="Название объекта1"/>
    <w:basedOn w:val="a3"/>
    <w:next w:val="a3"/>
    <w:rsid w:val="004C21BD"/>
    <w:pPr>
      <w:jc w:val="left"/>
    </w:pPr>
    <w:rPr>
      <w:rFonts w:ascii="Times New Roman" w:eastAsia="Times New Roman" w:hAnsi="Times New Roman" w:cs="Times New Roman"/>
      <w:b/>
      <w:bCs/>
      <w:sz w:val="20"/>
      <w:szCs w:val="20"/>
      <w:lang w:eastAsia="ar-SA"/>
    </w:rPr>
  </w:style>
  <w:style w:type="paragraph" w:styleId="HTML">
    <w:name w:val="HTML Preformatted"/>
    <w:basedOn w:val="a3"/>
    <w:link w:val="HTML0"/>
    <w:uiPriority w:val="99"/>
    <w:rsid w:val="004C21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ar-SA"/>
    </w:rPr>
  </w:style>
  <w:style w:type="character" w:customStyle="1" w:styleId="HTML0">
    <w:name w:val="Стандартный HTML Знак"/>
    <w:basedOn w:val="a4"/>
    <w:link w:val="HTML"/>
    <w:uiPriority w:val="99"/>
    <w:rsid w:val="004C21BD"/>
    <w:rPr>
      <w:rFonts w:ascii="Courier New" w:eastAsia="Times New Roman" w:hAnsi="Courier New" w:cs="Courier New"/>
      <w:sz w:val="20"/>
      <w:szCs w:val="20"/>
      <w:lang w:eastAsia="ar-SA"/>
    </w:rPr>
  </w:style>
  <w:style w:type="character" w:styleId="affc">
    <w:name w:val="Hyperlink"/>
    <w:basedOn w:val="a4"/>
    <w:uiPriority w:val="99"/>
    <w:unhideWhenUsed/>
    <w:rsid w:val="0040765D"/>
    <w:rPr>
      <w:color w:val="0000FF" w:themeColor="hyperlink"/>
      <w:u w:val="single"/>
    </w:rPr>
  </w:style>
  <w:style w:type="numbering" w:customStyle="1" w:styleId="10">
    <w:name w:val="Стиль1"/>
    <w:uiPriority w:val="99"/>
    <w:rsid w:val="00F03376"/>
    <w:pPr>
      <w:numPr>
        <w:numId w:val="2"/>
      </w:numPr>
    </w:pPr>
  </w:style>
  <w:style w:type="numbering" w:customStyle="1" w:styleId="20">
    <w:name w:val="Стиль2"/>
    <w:uiPriority w:val="99"/>
    <w:rsid w:val="00F03376"/>
    <w:pPr>
      <w:numPr>
        <w:numId w:val="4"/>
      </w:numPr>
    </w:pPr>
  </w:style>
  <w:style w:type="paragraph" w:styleId="affd">
    <w:name w:val="Revision"/>
    <w:hidden/>
    <w:uiPriority w:val="99"/>
    <w:semiHidden/>
    <w:rsid w:val="00744BEB"/>
    <w:pPr>
      <w:spacing w:after="0" w:line="240" w:lineRule="auto"/>
    </w:pPr>
    <w:rPr>
      <w:rFonts w:ascii="CMU Serif" w:hAnsi="CMU Serif"/>
    </w:rPr>
  </w:style>
  <w:style w:type="character" w:styleId="affe">
    <w:name w:val="FollowedHyperlink"/>
    <w:basedOn w:val="a4"/>
    <w:unhideWhenUsed/>
    <w:rsid w:val="00587567"/>
    <w:rPr>
      <w:color w:val="800080" w:themeColor="followedHyperlink"/>
      <w:u w:val="single"/>
    </w:rPr>
  </w:style>
  <w:style w:type="paragraph" w:customStyle="1" w:styleId="MTDisplayEquation">
    <w:name w:val="MTDisplayEquation"/>
    <w:basedOn w:val="a3"/>
    <w:next w:val="affa"/>
    <w:link w:val="MTDisplayEquation0"/>
    <w:rsid w:val="00F23667"/>
    <w:pPr>
      <w:tabs>
        <w:tab w:val="center" w:pos="4536"/>
        <w:tab w:val="right" w:pos="9072"/>
      </w:tabs>
      <w:spacing w:before="120" w:after="120"/>
      <w:jc w:val="left"/>
    </w:pPr>
    <w:rPr>
      <w:rFonts w:ascii="Times New Roman" w:eastAsia="Times New Roman" w:hAnsi="Times New Roman" w:cs="Times New Roman"/>
      <w:szCs w:val="24"/>
      <w:lang w:eastAsia="zh-CN"/>
    </w:rPr>
  </w:style>
  <w:style w:type="character" w:customStyle="1" w:styleId="MTDisplayEquation0">
    <w:name w:val="MTDisplayEquation Знак"/>
    <w:basedOn w:val="affb"/>
    <w:link w:val="MTDisplayEquation"/>
    <w:rsid w:val="00F23667"/>
    <w:rPr>
      <w:rFonts w:ascii="Times New Roman" w:eastAsia="Times New Roman" w:hAnsi="Times New Roman" w:cs="Times New Roman"/>
      <w:szCs w:val="24"/>
      <w:lang w:eastAsia="zh-CN"/>
    </w:rPr>
  </w:style>
  <w:style w:type="paragraph" w:customStyle="1" w:styleId="afff">
    <w:name w:val="Основной текст без отступа"/>
    <w:basedOn w:val="affa"/>
    <w:next w:val="affa"/>
    <w:qFormat/>
    <w:rsid w:val="00F23667"/>
    <w:pPr>
      <w:ind w:firstLine="0"/>
    </w:pPr>
  </w:style>
  <w:style w:type="character" w:customStyle="1" w:styleId="WW8Num1z0">
    <w:name w:val="WW8Num1z0"/>
    <w:rsid w:val="00790E13"/>
  </w:style>
  <w:style w:type="character" w:customStyle="1" w:styleId="WW8Num1z1">
    <w:name w:val="WW8Num1z1"/>
    <w:rsid w:val="00790E13"/>
  </w:style>
  <w:style w:type="character" w:customStyle="1" w:styleId="WW8Num1z2">
    <w:name w:val="WW8Num1z2"/>
    <w:rsid w:val="00790E13"/>
  </w:style>
  <w:style w:type="character" w:customStyle="1" w:styleId="WW8Num1z3">
    <w:name w:val="WW8Num1z3"/>
    <w:rsid w:val="00790E13"/>
  </w:style>
  <w:style w:type="character" w:customStyle="1" w:styleId="WW8Num1z4">
    <w:name w:val="WW8Num1z4"/>
    <w:rsid w:val="00790E13"/>
  </w:style>
  <w:style w:type="character" w:customStyle="1" w:styleId="WW8Num1z5">
    <w:name w:val="WW8Num1z5"/>
    <w:rsid w:val="00790E13"/>
  </w:style>
  <w:style w:type="character" w:customStyle="1" w:styleId="WW8Num1z6">
    <w:name w:val="WW8Num1z6"/>
    <w:rsid w:val="00790E13"/>
  </w:style>
  <w:style w:type="character" w:customStyle="1" w:styleId="WW8Num1z7">
    <w:name w:val="WW8Num1z7"/>
    <w:rsid w:val="00790E13"/>
  </w:style>
  <w:style w:type="character" w:customStyle="1" w:styleId="WW8Num1z8">
    <w:name w:val="WW8Num1z8"/>
    <w:rsid w:val="00790E13"/>
  </w:style>
  <w:style w:type="character" w:customStyle="1" w:styleId="WW8Num2z0">
    <w:name w:val="WW8Num2z0"/>
    <w:rsid w:val="00790E13"/>
  </w:style>
  <w:style w:type="character" w:customStyle="1" w:styleId="WW8Num3z0">
    <w:name w:val="WW8Num3z0"/>
    <w:rsid w:val="00790E13"/>
  </w:style>
  <w:style w:type="character" w:customStyle="1" w:styleId="WW8Num4z0">
    <w:name w:val="WW8Num4z0"/>
    <w:rsid w:val="00790E13"/>
  </w:style>
  <w:style w:type="character" w:customStyle="1" w:styleId="WW8Num4z1">
    <w:name w:val="WW8Num4z1"/>
    <w:rsid w:val="00790E13"/>
  </w:style>
  <w:style w:type="character" w:customStyle="1" w:styleId="WW8Num4z2">
    <w:name w:val="WW8Num4z2"/>
    <w:rsid w:val="00790E13"/>
  </w:style>
  <w:style w:type="character" w:customStyle="1" w:styleId="WW8Num4z3">
    <w:name w:val="WW8Num4z3"/>
    <w:rsid w:val="00790E13"/>
  </w:style>
  <w:style w:type="character" w:customStyle="1" w:styleId="WW8Num4z4">
    <w:name w:val="WW8Num4z4"/>
    <w:rsid w:val="00790E13"/>
  </w:style>
  <w:style w:type="character" w:customStyle="1" w:styleId="WW8Num4z5">
    <w:name w:val="WW8Num4z5"/>
    <w:rsid w:val="00790E13"/>
  </w:style>
  <w:style w:type="character" w:customStyle="1" w:styleId="WW8Num4z6">
    <w:name w:val="WW8Num4z6"/>
    <w:rsid w:val="00790E13"/>
  </w:style>
  <w:style w:type="character" w:customStyle="1" w:styleId="WW8Num4z7">
    <w:name w:val="WW8Num4z7"/>
    <w:rsid w:val="00790E13"/>
  </w:style>
  <w:style w:type="character" w:customStyle="1" w:styleId="WW8Num4z8">
    <w:name w:val="WW8Num4z8"/>
    <w:rsid w:val="00790E13"/>
  </w:style>
  <w:style w:type="character" w:customStyle="1" w:styleId="WW8Num5z0">
    <w:name w:val="WW8Num5z0"/>
    <w:rsid w:val="00790E13"/>
    <w:rPr>
      <w:rFonts w:hint="default"/>
    </w:rPr>
  </w:style>
  <w:style w:type="character" w:customStyle="1" w:styleId="WW8Num5z1">
    <w:name w:val="WW8Num5z1"/>
    <w:rsid w:val="00790E13"/>
  </w:style>
  <w:style w:type="character" w:customStyle="1" w:styleId="WW8Num5z2">
    <w:name w:val="WW8Num5z2"/>
    <w:rsid w:val="00790E13"/>
  </w:style>
  <w:style w:type="character" w:customStyle="1" w:styleId="WW8Num5z3">
    <w:name w:val="WW8Num5z3"/>
    <w:rsid w:val="00790E13"/>
  </w:style>
  <w:style w:type="character" w:customStyle="1" w:styleId="WW8Num5z4">
    <w:name w:val="WW8Num5z4"/>
    <w:rsid w:val="00790E13"/>
  </w:style>
  <w:style w:type="character" w:customStyle="1" w:styleId="WW8Num5z5">
    <w:name w:val="WW8Num5z5"/>
    <w:rsid w:val="00790E13"/>
  </w:style>
  <w:style w:type="character" w:customStyle="1" w:styleId="WW8Num5z6">
    <w:name w:val="WW8Num5z6"/>
    <w:rsid w:val="00790E13"/>
  </w:style>
  <w:style w:type="character" w:customStyle="1" w:styleId="WW8Num5z7">
    <w:name w:val="WW8Num5z7"/>
    <w:rsid w:val="00790E13"/>
  </w:style>
  <w:style w:type="character" w:customStyle="1" w:styleId="WW8Num5z8">
    <w:name w:val="WW8Num5z8"/>
    <w:rsid w:val="00790E13"/>
  </w:style>
  <w:style w:type="character" w:customStyle="1" w:styleId="26">
    <w:name w:val="Основной шрифт абзаца2"/>
    <w:rsid w:val="00790E13"/>
  </w:style>
  <w:style w:type="character" w:customStyle="1" w:styleId="WW8Num6z0">
    <w:name w:val="WW8Num6z0"/>
    <w:rsid w:val="00790E13"/>
    <w:rPr>
      <w:rFonts w:ascii="Symbol" w:hAnsi="Symbol" w:cs="Symbol"/>
    </w:rPr>
  </w:style>
  <w:style w:type="character" w:customStyle="1" w:styleId="WW8Num7z0">
    <w:name w:val="WW8Num7z0"/>
    <w:rsid w:val="00790E13"/>
    <w:rPr>
      <w:rFonts w:ascii="Symbol" w:hAnsi="Symbol" w:cs="Symbol"/>
    </w:rPr>
  </w:style>
  <w:style w:type="character" w:customStyle="1" w:styleId="WW8Num8z0">
    <w:name w:val="WW8Num8z0"/>
    <w:rsid w:val="00790E13"/>
    <w:rPr>
      <w:rFonts w:ascii="Symbol" w:hAnsi="Symbol" w:cs="Symbol"/>
    </w:rPr>
  </w:style>
  <w:style w:type="character" w:customStyle="1" w:styleId="WW8Num10z0">
    <w:name w:val="WW8Num10z0"/>
    <w:rsid w:val="00790E13"/>
    <w:rPr>
      <w:rFonts w:ascii="Symbol" w:hAnsi="Symbol" w:cs="Symbol"/>
    </w:rPr>
  </w:style>
  <w:style w:type="character" w:customStyle="1" w:styleId="WW8Num15z0">
    <w:name w:val="WW8Num15z0"/>
    <w:rsid w:val="00790E13"/>
    <w:rPr>
      <w:rFonts w:ascii="Book Antiqua" w:hAnsi="Book Antiqua" w:cs="Book Antiqua"/>
    </w:rPr>
  </w:style>
  <w:style w:type="character" w:customStyle="1" w:styleId="WW8Num25z0">
    <w:name w:val="WW8Num25z0"/>
    <w:rsid w:val="00790E13"/>
    <w:rPr>
      <w:rFonts w:ascii="Symbol" w:hAnsi="Symbol" w:cs="Symbol"/>
    </w:rPr>
  </w:style>
  <w:style w:type="character" w:customStyle="1" w:styleId="WW8Num25z1">
    <w:name w:val="WW8Num25z1"/>
    <w:rsid w:val="00790E13"/>
    <w:rPr>
      <w:rFonts w:ascii="Courier New" w:hAnsi="Courier New" w:cs="Courier New"/>
    </w:rPr>
  </w:style>
  <w:style w:type="character" w:customStyle="1" w:styleId="WW8Num25z2">
    <w:name w:val="WW8Num25z2"/>
    <w:rsid w:val="00790E13"/>
    <w:rPr>
      <w:rFonts w:ascii="Wingdings" w:hAnsi="Wingdings" w:cs="Wingdings"/>
    </w:rPr>
  </w:style>
  <w:style w:type="character" w:customStyle="1" w:styleId="WW8Num26z1">
    <w:name w:val="WW8Num26z1"/>
    <w:rsid w:val="00790E13"/>
    <w:rPr>
      <w:rFonts w:ascii="Symbol" w:hAnsi="Symbol" w:cs="Symbol"/>
    </w:rPr>
  </w:style>
  <w:style w:type="character" w:customStyle="1" w:styleId="14">
    <w:name w:val="Основной шрифт абзаца1"/>
    <w:rsid w:val="00790E13"/>
  </w:style>
  <w:style w:type="character" w:styleId="afff0">
    <w:name w:val="page number"/>
    <w:basedOn w:val="14"/>
    <w:rsid w:val="00790E13"/>
  </w:style>
  <w:style w:type="character" w:styleId="afff1">
    <w:name w:val="Strong"/>
    <w:uiPriority w:val="22"/>
    <w:qFormat/>
    <w:rsid w:val="00790E13"/>
    <w:rPr>
      <w:b/>
      <w:bCs/>
    </w:rPr>
  </w:style>
  <w:style w:type="character" w:customStyle="1" w:styleId="FootnoteCharacters">
    <w:name w:val="Footnote Characters"/>
    <w:rsid w:val="00790E13"/>
    <w:rPr>
      <w:vertAlign w:val="superscript"/>
    </w:rPr>
  </w:style>
  <w:style w:type="character" w:customStyle="1" w:styleId="MTEquationSection">
    <w:name w:val="MTEquationSection"/>
    <w:rsid w:val="00790E13"/>
    <w:rPr>
      <w:vanish w:val="0"/>
      <w:color w:val="FF0000"/>
    </w:rPr>
  </w:style>
  <w:style w:type="character" w:customStyle="1" w:styleId="15">
    <w:name w:val="Знак примечания1"/>
    <w:rsid w:val="00790E13"/>
    <w:rPr>
      <w:sz w:val="16"/>
      <w:szCs w:val="16"/>
    </w:rPr>
  </w:style>
  <w:style w:type="character" w:customStyle="1" w:styleId="afff2">
    <w:name w:val="&quot;Доказательство&quot;"/>
    <w:rsid w:val="00790E13"/>
    <w:rPr>
      <w:spacing w:val="40"/>
    </w:rPr>
  </w:style>
  <w:style w:type="character" w:customStyle="1" w:styleId="afff3">
    <w:name w:val="Символ сноски"/>
    <w:rsid w:val="00790E13"/>
    <w:rPr>
      <w:vertAlign w:val="superscript"/>
    </w:rPr>
  </w:style>
  <w:style w:type="character" w:customStyle="1" w:styleId="afff4">
    <w:name w:val="Символы концевой сноски"/>
    <w:rsid w:val="00790E13"/>
    <w:rPr>
      <w:vertAlign w:val="superscript"/>
    </w:rPr>
  </w:style>
  <w:style w:type="character" w:customStyle="1" w:styleId="EndnoteCharacters">
    <w:name w:val="Endnote Characters"/>
    <w:rsid w:val="00790E13"/>
  </w:style>
  <w:style w:type="character" w:styleId="afff5">
    <w:name w:val="endnote reference"/>
    <w:rsid w:val="00790E13"/>
    <w:rPr>
      <w:vertAlign w:val="superscript"/>
    </w:rPr>
  </w:style>
  <w:style w:type="paragraph" w:customStyle="1" w:styleId="16">
    <w:name w:val="Заголовок1"/>
    <w:basedOn w:val="a3"/>
    <w:next w:val="afff6"/>
    <w:rsid w:val="00790E13"/>
    <w:pPr>
      <w:jc w:val="center"/>
    </w:pPr>
    <w:rPr>
      <w:rFonts w:ascii="Times New Roman" w:eastAsia="Times New Roman" w:hAnsi="Times New Roman" w:cs="Times New Roman"/>
      <w:b/>
      <w:sz w:val="32"/>
      <w:szCs w:val="32"/>
      <w:lang w:eastAsia="zh-CN"/>
    </w:rPr>
  </w:style>
  <w:style w:type="paragraph" w:styleId="afff7">
    <w:name w:val="List"/>
    <w:basedOn w:val="affa"/>
    <w:rsid w:val="00790E13"/>
  </w:style>
  <w:style w:type="paragraph" w:customStyle="1" w:styleId="17">
    <w:name w:val="Указатель1"/>
    <w:basedOn w:val="a3"/>
    <w:rsid w:val="00790E13"/>
    <w:pPr>
      <w:suppressLineNumbers/>
      <w:jc w:val="left"/>
    </w:pPr>
    <w:rPr>
      <w:rFonts w:ascii="Times New Roman" w:eastAsia="Times New Roman" w:hAnsi="Times New Roman" w:cs="Mangal"/>
      <w:szCs w:val="24"/>
      <w:lang w:eastAsia="zh-CN"/>
    </w:rPr>
  </w:style>
  <w:style w:type="paragraph" w:customStyle="1" w:styleId="Heading">
    <w:name w:val="Heading"/>
    <w:basedOn w:val="a3"/>
    <w:next w:val="affa"/>
    <w:rsid w:val="00790E13"/>
    <w:pPr>
      <w:keepNext/>
      <w:spacing w:before="240" w:after="120"/>
      <w:jc w:val="left"/>
    </w:pPr>
    <w:rPr>
      <w:rFonts w:ascii="Arial" w:eastAsia="DejaVu Sans" w:hAnsi="Arial" w:cs="DejaVu Sans"/>
      <w:sz w:val="28"/>
      <w:szCs w:val="28"/>
      <w:lang w:eastAsia="zh-CN"/>
    </w:rPr>
  </w:style>
  <w:style w:type="paragraph" w:customStyle="1" w:styleId="Index">
    <w:name w:val="Index"/>
    <w:basedOn w:val="a3"/>
    <w:rsid w:val="00790E13"/>
    <w:pPr>
      <w:suppressLineNumbers/>
      <w:jc w:val="left"/>
    </w:pPr>
    <w:rPr>
      <w:rFonts w:ascii="Times New Roman" w:eastAsia="Times New Roman" w:hAnsi="Times New Roman" w:cs="Times New Roman"/>
      <w:szCs w:val="24"/>
      <w:lang w:eastAsia="zh-CN"/>
    </w:rPr>
  </w:style>
  <w:style w:type="paragraph" w:styleId="afff6">
    <w:name w:val="Subtitle"/>
    <w:basedOn w:val="a3"/>
    <w:next w:val="afff8"/>
    <w:link w:val="afff9"/>
    <w:qFormat/>
    <w:rsid w:val="00790E13"/>
    <w:pPr>
      <w:spacing w:after="120"/>
      <w:jc w:val="center"/>
    </w:pPr>
    <w:rPr>
      <w:rFonts w:ascii="Times New Roman" w:eastAsia="Times New Roman" w:hAnsi="Times New Roman" w:cs="Times New Roman"/>
      <w:sz w:val="32"/>
      <w:szCs w:val="32"/>
      <w:lang w:eastAsia="zh-CN"/>
    </w:rPr>
  </w:style>
  <w:style w:type="character" w:customStyle="1" w:styleId="afff9">
    <w:name w:val="Подзаголовок Знак"/>
    <w:basedOn w:val="a4"/>
    <w:link w:val="afff6"/>
    <w:rsid w:val="00790E13"/>
    <w:rPr>
      <w:rFonts w:ascii="Times New Roman" w:eastAsia="Times New Roman" w:hAnsi="Times New Roman" w:cs="Times New Roman"/>
      <w:sz w:val="32"/>
      <w:szCs w:val="32"/>
      <w:lang w:eastAsia="zh-CN"/>
    </w:rPr>
  </w:style>
  <w:style w:type="paragraph" w:customStyle="1" w:styleId="afff8">
    <w:name w:val="Авторы"/>
    <w:basedOn w:val="a3"/>
    <w:next w:val="af5"/>
    <w:rsid w:val="00790E13"/>
    <w:pPr>
      <w:jc w:val="center"/>
    </w:pPr>
    <w:rPr>
      <w:rFonts w:ascii="Times New Roman" w:eastAsia="Times New Roman" w:hAnsi="Times New Roman" w:cs="Times New Roman"/>
      <w:sz w:val="24"/>
      <w:szCs w:val="24"/>
      <w:lang w:eastAsia="zh-CN"/>
    </w:rPr>
  </w:style>
  <w:style w:type="paragraph" w:customStyle="1" w:styleId="Arial">
    <w:name w:val="Стиль Авторы + Arial"/>
    <w:basedOn w:val="afff8"/>
    <w:rsid w:val="00790E13"/>
    <w:rPr>
      <w:bCs/>
    </w:rPr>
  </w:style>
  <w:style w:type="paragraph" w:customStyle="1" w:styleId="18">
    <w:name w:val="Схема документа1"/>
    <w:basedOn w:val="a3"/>
    <w:rsid w:val="00790E13"/>
    <w:pPr>
      <w:shd w:val="clear" w:color="auto" w:fill="000080"/>
      <w:jc w:val="left"/>
    </w:pPr>
    <w:rPr>
      <w:rFonts w:ascii="Tahoma" w:eastAsia="Times New Roman" w:hAnsi="Tahoma" w:cs="Tahoma"/>
      <w:sz w:val="20"/>
      <w:szCs w:val="20"/>
      <w:lang w:eastAsia="zh-CN"/>
    </w:rPr>
  </w:style>
  <w:style w:type="paragraph" w:customStyle="1" w:styleId="19">
    <w:name w:val="Текст примечания1"/>
    <w:basedOn w:val="a3"/>
    <w:rsid w:val="00790E13"/>
    <w:pPr>
      <w:jc w:val="left"/>
    </w:pPr>
    <w:rPr>
      <w:rFonts w:ascii="Times New Roman" w:eastAsia="Times New Roman" w:hAnsi="Times New Roman" w:cs="Times New Roman"/>
      <w:sz w:val="20"/>
      <w:szCs w:val="20"/>
      <w:lang w:eastAsia="zh-CN"/>
    </w:rPr>
  </w:style>
  <w:style w:type="paragraph" w:styleId="afffa">
    <w:name w:val="annotation text"/>
    <w:basedOn w:val="a3"/>
    <w:link w:val="afffb"/>
    <w:semiHidden/>
    <w:unhideWhenUsed/>
    <w:rsid w:val="00790E13"/>
    <w:rPr>
      <w:sz w:val="20"/>
      <w:szCs w:val="20"/>
    </w:rPr>
  </w:style>
  <w:style w:type="character" w:customStyle="1" w:styleId="afffb">
    <w:name w:val="Текст примечания Знак"/>
    <w:basedOn w:val="a4"/>
    <w:link w:val="afffa"/>
    <w:semiHidden/>
    <w:rsid w:val="00790E13"/>
    <w:rPr>
      <w:rFonts w:ascii="CMU Serif" w:hAnsi="CMU Serif"/>
      <w:sz w:val="20"/>
      <w:szCs w:val="20"/>
    </w:rPr>
  </w:style>
  <w:style w:type="paragraph" w:styleId="afffc">
    <w:name w:val="annotation subject"/>
    <w:basedOn w:val="19"/>
    <w:next w:val="19"/>
    <w:link w:val="afffd"/>
    <w:rsid w:val="00790E13"/>
    <w:rPr>
      <w:b/>
      <w:bCs/>
    </w:rPr>
  </w:style>
  <w:style w:type="character" w:customStyle="1" w:styleId="afffd">
    <w:name w:val="Тема примечания Знак"/>
    <w:basedOn w:val="afffb"/>
    <w:link w:val="afffc"/>
    <w:rsid w:val="00790E13"/>
    <w:rPr>
      <w:rFonts w:ascii="Times New Roman" w:eastAsia="Times New Roman" w:hAnsi="Times New Roman" w:cs="Times New Roman"/>
      <w:b/>
      <w:bCs/>
      <w:sz w:val="20"/>
      <w:szCs w:val="20"/>
      <w:lang w:eastAsia="zh-CN"/>
    </w:rPr>
  </w:style>
  <w:style w:type="paragraph" w:customStyle="1" w:styleId="1">
    <w:name w:val="Нумерованный список1"/>
    <w:basedOn w:val="a3"/>
    <w:rsid w:val="00790E13"/>
    <w:pPr>
      <w:numPr>
        <w:numId w:val="6"/>
      </w:numPr>
      <w:spacing w:after="120"/>
      <w:ind w:left="720" w:hanging="720"/>
      <w:jc w:val="left"/>
    </w:pPr>
    <w:rPr>
      <w:rFonts w:ascii="Times New Roman" w:eastAsia="Times New Roman" w:hAnsi="Times New Roman" w:cs="Times New Roman"/>
      <w:szCs w:val="24"/>
      <w:lang w:eastAsia="zh-CN"/>
    </w:rPr>
  </w:style>
  <w:style w:type="paragraph" w:customStyle="1" w:styleId="afffe">
    <w:name w:val="Подпись к рисунку"/>
    <w:basedOn w:val="13"/>
    <w:next w:val="affa"/>
    <w:qFormat/>
    <w:rsid w:val="009B79BA"/>
    <w:pPr>
      <w:spacing w:after="240"/>
      <w:jc w:val="center"/>
    </w:pPr>
    <w:rPr>
      <w:b w:val="0"/>
      <w:lang w:val="en-US" w:eastAsia="zh-CN"/>
    </w:rPr>
  </w:style>
  <w:style w:type="paragraph" w:styleId="affff">
    <w:name w:val="table of figures"/>
    <w:basedOn w:val="a3"/>
    <w:next w:val="afffe"/>
    <w:rsid w:val="00790E13"/>
    <w:pPr>
      <w:keepNext/>
      <w:spacing w:before="240"/>
      <w:jc w:val="center"/>
    </w:pPr>
    <w:rPr>
      <w:rFonts w:ascii="Times New Roman" w:eastAsia="Times New Roman" w:hAnsi="Times New Roman" w:cs="Times New Roman"/>
      <w:sz w:val="20"/>
      <w:szCs w:val="24"/>
      <w:lang w:eastAsia="zh-CN"/>
    </w:rPr>
  </w:style>
  <w:style w:type="paragraph" w:customStyle="1" w:styleId="affff0">
    <w:name w:val="Определение"/>
    <w:basedOn w:val="affa"/>
    <w:next w:val="affa"/>
    <w:link w:val="affff1"/>
    <w:rsid w:val="00790E13"/>
    <w:pPr>
      <w:spacing w:before="120" w:after="120"/>
    </w:pPr>
  </w:style>
  <w:style w:type="paragraph" w:customStyle="1" w:styleId="TableContents">
    <w:name w:val="Table Contents"/>
    <w:basedOn w:val="a3"/>
    <w:rsid w:val="00790E13"/>
    <w:pPr>
      <w:suppressLineNumbers/>
      <w:jc w:val="left"/>
    </w:pPr>
    <w:rPr>
      <w:rFonts w:ascii="Times New Roman" w:eastAsia="Times New Roman" w:hAnsi="Times New Roman" w:cs="Times New Roman"/>
      <w:szCs w:val="24"/>
      <w:lang w:eastAsia="zh-CN"/>
    </w:rPr>
  </w:style>
  <w:style w:type="paragraph" w:customStyle="1" w:styleId="TableHeading">
    <w:name w:val="Table Heading"/>
    <w:basedOn w:val="TableContents"/>
    <w:rsid w:val="00790E13"/>
    <w:pPr>
      <w:jc w:val="center"/>
    </w:pPr>
    <w:rPr>
      <w:b/>
      <w:bCs/>
    </w:rPr>
  </w:style>
  <w:style w:type="paragraph" w:customStyle="1" w:styleId="Framecontents">
    <w:name w:val="Frame contents"/>
    <w:basedOn w:val="affa"/>
    <w:rsid w:val="00790E13"/>
  </w:style>
  <w:style w:type="paragraph" w:customStyle="1" w:styleId="affff2">
    <w:name w:val="Содержимое таблицы"/>
    <w:basedOn w:val="a3"/>
    <w:rsid w:val="00790E13"/>
    <w:pPr>
      <w:suppressLineNumbers/>
      <w:jc w:val="left"/>
    </w:pPr>
    <w:rPr>
      <w:rFonts w:ascii="Times New Roman" w:eastAsia="Times New Roman" w:hAnsi="Times New Roman" w:cs="Times New Roman"/>
      <w:szCs w:val="24"/>
      <w:lang w:eastAsia="zh-CN"/>
    </w:rPr>
  </w:style>
  <w:style w:type="paragraph" w:customStyle="1" w:styleId="affff3">
    <w:name w:val="Заголовок таблицы"/>
    <w:basedOn w:val="affff2"/>
    <w:rsid w:val="00790E13"/>
    <w:pPr>
      <w:jc w:val="center"/>
    </w:pPr>
    <w:rPr>
      <w:b/>
      <w:bCs/>
    </w:rPr>
  </w:style>
  <w:style w:type="character" w:customStyle="1" w:styleId="apple-converted-space">
    <w:name w:val="apple-converted-space"/>
    <w:basedOn w:val="a4"/>
    <w:rsid w:val="00790E13"/>
  </w:style>
  <w:style w:type="paragraph" w:styleId="21">
    <w:name w:val="List Bullet 2"/>
    <w:basedOn w:val="a3"/>
    <w:unhideWhenUsed/>
    <w:rsid w:val="00790E13"/>
    <w:pPr>
      <w:numPr>
        <w:numId w:val="7"/>
      </w:numPr>
      <w:spacing w:before="60" w:after="60"/>
      <w:ind w:left="357" w:hanging="357"/>
      <w:contextualSpacing/>
      <w:jc w:val="left"/>
    </w:pPr>
    <w:rPr>
      <w:rFonts w:ascii="Times New Roman" w:eastAsia="Times New Roman" w:hAnsi="Times New Roman" w:cs="Times New Roman"/>
      <w:szCs w:val="24"/>
      <w:lang w:eastAsia="zh-CN"/>
    </w:rPr>
  </w:style>
  <w:style w:type="paragraph" w:styleId="25">
    <w:name w:val="Body Text 2"/>
    <w:basedOn w:val="a3"/>
    <w:link w:val="27"/>
    <w:unhideWhenUsed/>
    <w:rsid w:val="00790E13"/>
    <w:rPr>
      <w:rFonts w:ascii="Times New Roman" w:eastAsia="Times New Roman" w:hAnsi="Times New Roman" w:cs="Times New Roman"/>
      <w:szCs w:val="24"/>
      <w:lang w:eastAsia="zh-CN"/>
    </w:rPr>
  </w:style>
  <w:style w:type="character" w:customStyle="1" w:styleId="27">
    <w:name w:val="Основной текст 2 Знак"/>
    <w:basedOn w:val="a4"/>
    <w:link w:val="25"/>
    <w:rsid w:val="00790E13"/>
    <w:rPr>
      <w:rFonts w:ascii="Times New Roman" w:eastAsia="Times New Roman" w:hAnsi="Times New Roman" w:cs="Times New Roman"/>
      <w:szCs w:val="24"/>
      <w:lang w:eastAsia="zh-CN"/>
    </w:rPr>
  </w:style>
  <w:style w:type="paragraph" w:styleId="affff4">
    <w:name w:val="Normal (Web)"/>
    <w:basedOn w:val="a3"/>
    <w:uiPriority w:val="99"/>
    <w:rsid w:val="00790E13"/>
    <w:pPr>
      <w:spacing w:line="360" w:lineRule="auto"/>
      <w:jc w:val="left"/>
    </w:pPr>
    <w:rPr>
      <w:rFonts w:ascii="Times New Roman" w:eastAsia="Times New Roman" w:hAnsi="Times New Roman" w:cs="Times New Roman"/>
      <w:sz w:val="24"/>
      <w:szCs w:val="24"/>
      <w:lang w:eastAsia="ru-RU"/>
    </w:rPr>
  </w:style>
  <w:style w:type="paragraph" w:styleId="22">
    <w:name w:val="List Number 2"/>
    <w:basedOn w:val="affff5"/>
    <w:unhideWhenUsed/>
    <w:rsid w:val="00DB138A"/>
    <w:pPr>
      <w:numPr>
        <w:numId w:val="14"/>
      </w:numPr>
    </w:pPr>
    <w:rPr>
      <w:rFonts w:ascii="CMU Serif" w:eastAsiaTheme="minorHAnsi" w:hAnsi="CMU Serif" w:cstheme="minorBidi"/>
      <w:iCs w:val="0"/>
      <w:szCs w:val="22"/>
      <w:lang w:eastAsia="en-US"/>
    </w:rPr>
  </w:style>
  <w:style w:type="character" w:customStyle="1" w:styleId="1a">
    <w:name w:val="Упомянуть1"/>
    <w:basedOn w:val="a4"/>
    <w:uiPriority w:val="99"/>
    <w:semiHidden/>
    <w:unhideWhenUsed/>
    <w:rsid w:val="00790E13"/>
    <w:rPr>
      <w:color w:val="2B579A"/>
      <w:shd w:val="clear" w:color="auto" w:fill="E6E6E6"/>
    </w:rPr>
  </w:style>
  <w:style w:type="paragraph" w:customStyle="1" w:styleId="affff6">
    <w:name w:val="Рисунок"/>
    <w:basedOn w:val="affa"/>
    <w:next w:val="afffe"/>
    <w:qFormat/>
    <w:rsid w:val="00790E13"/>
    <w:pPr>
      <w:keepNext/>
      <w:ind w:firstLine="0"/>
      <w:jc w:val="center"/>
    </w:pPr>
    <w:rPr>
      <w:noProof/>
      <w:lang w:eastAsia="ru-RU"/>
    </w:rPr>
  </w:style>
  <w:style w:type="paragraph" w:styleId="affff7">
    <w:name w:val="List Bullet"/>
    <w:basedOn w:val="21"/>
    <w:unhideWhenUsed/>
    <w:qFormat/>
    <w:rsid w:val="00790E13"/>
  </w:style>
  <w:style w:type="paragraph" w:styleId="a2">
    <w:name w:val="List Number"/>
    <w:basedOn w:val="a3"/>
    <w:unhideWhenUsed/>
    <w:rsid w:val="00790E13"/>
    <w:pPr>
      <w:numPr>
        <w:numId w:val="8"/>
      </w:numPr>
      <w:spacing w:before="60" w:after="60"/>
      <w:ind w:left="425" w:hanging="425"/>
      <w:contextualSpacing/>
      <w:jc w:val="left"/>
    </w:pPr>
    <w:rPr>
      <w:rFonts w:ascii="Times New Roman" w:eastAsia="Times New Roman" w:hAnsi="Times New Roman" w:cs="Times New Roman"/>
      <w:iCs/>
      <w:szCs w:val="24"/>
      <w:lang w:eastAsia="ru-RU"/>
    </w:rPr>
  </w:style>
  <w:style w:type="paragraph" w:customStyle="1" w:styleId="affff5">
    <w:name w:val="Нум. список"/>
    <w:basedOn w:val="a3"/>
    <w:rsid w:val="00790E13"/>
    <w:pPr>
      <w:spacing w:before="60"/>
      <w:ind w:left="425" w:hanging="425"/>
      <w:jc w:val="left"/>
    </w:pPr>
    <w:rPr>
      <w:rFonts w:ascii="Times New Roman" w:eastAsia="Times New Roman" w:hAnsi="Times New Roman" w:cs="Times New Roman"/>
      <w:iCs/>
      <w:szCs w:val="24"/>
      <w:lang w:eastAsia="ru-RU"/>
    </w:rPr>
  </w:style>
  <w:style w:type="character" w:customStyle="1" w:styleId="1b">
    <w:name w:val="Неразрешенное упоминание1"/>
    <w:basedOn w:val="a4"/>
    <w:uiPriority w:val="99"/>
    <w:semiHidden/>
    <w:unhideWhenUsed/>
    <w:rsid w:val="00790E13"/>
    <w:rPr>
      <w:color w:val="808080"/>
      <w:shd w:val="clear" w:color="auto" w:fill="E6E6E6"/>
    </w:rPr>
  </w:style>
  <w:style w:type="paragraph" w:styleId="1c">
    <w:name w:val="toc 1"/>
    <w:basedOn w:val="a3"/>
    <w:next w:val="a3"/>
    <w:autoRedefine/>
    <w:uiPriority w:val="39"/>
    <w:rsid w:val="00B279DE"/>
    <w:pPr>
      <w:tabs>
        <w:tab w:val="right" w:leader="dot" w:pos="9174"/>
      </w:tabs>
      <w:spacing w:after="100"/>
      <w:jc w:val="left"/>
    </w:pPr>
    <w:rPr>
      <w:rFonts w:ascii="Times New Roman" w:eastAsia="Times New Roman" w:hAnsi="Times New Roman" w:cs="Times New Roman"/>
      <w:sz w:val="28"/>
    </w:rPr>
  </w:style>
  <w:style w:type="paragraph" w:styleId="28">
    <w:name w:val="toc 2"/>
    <w:basedOn w:val="a3"/>
    <w:next w:val="a3"/>
    <w:autoRedefine/>
    <w:uiPriority w:val="39"/>
    <w:rsid w:val="00B279DE"/>
    <w:pPr>
      <w:tabs>
        <w:tab w:val="right" w:leader="dot" w:pos="9174"/>
      </w:tabs>
      <w:spacing w:after="100"/>
      <w:ind w:left="221"/>
      <w:jc w:val="left"/>
    </w:pPr>
    <w:rPr>
      <w:rFonts w:ascii="Times New Roman" w:eastAsia="Times New Roman" w:hAnsi="Times New Roman" w:cs="Times New Roman"/>
      <w:sz w:val="28"/>
    </w:rPr>
  </w:style>
  <w:style w:type="paragraph" w:styleId="31">
    <w:name w:val="toc 3"/>
    <w:basedOn w:val="a3"/>
    <w:next w:val="a3"/>
    <w:autoRedefine/>
    <w:uiPriority w:val="39"/>
    <w:rsid w:val="00B279DE"/>
    <w:pPr>
      <w:tabs>
        <w:tab w:val="right" w:leader="dot" w:pos="9174"/>
      </w:tabs>
      <w:spacing w:after="100"/>
      <w:ind w:left="442"/>
      <w:jc w:val="left"/>
    </w:pPr>
    <w:rPr>
      <w:rFonts w:ascii="Times New Roman" w:eastAsia="Times New Roman" w:hAnsi="Times New Roman" w:cs="Times New Roman"/>
      <w:sz w:val="28"/>
    </w:rPr>
  </w:style>
  <w:style w:type="character" w:customStyle="1" w:styleId="affff1">
    <w:name w:val="Определение Знак"/>
    <w:link w:val="affff0"/>
    <w:locked/>
    <w:rsid w:val="00B279DE"/>
    <w:rPr>
      <w:rFonts w:ascii="CMU Serif" w:eastAsia="Times New Roman" w:hAnsi="CMU Serif" w:cs="Times New Roman"/>
      <w:szCs w:val="24"/>
      <w:lang w:eastAsia="zh-CN"/>
    </w:rPr>
  </w:style>
  <w:style w:type="paragraph" w:customStyle="1" w:styleId="affff8">
    <w:name w:val="Подпись к таблице"/>
    <w:basedOn w:val="afffe"/>
    <w:next w:val="a3"/>
    <w:rsid w:val="00B279DE"/>
    <w:pPr>
      <w:keepNext/>
      <w:keepLines/>
      <w:spacing w:before="240" w:after="120"/>
      <w:jc w:val="left"/>
    </w:pPr>
    <w:rPr>
      <w:bCs w:val="0"/>
      <w:sz w:val="24"/>
      <w:szCs w:val="24"/>
      <w:lang w:val="ru-RU" w:eastAsia="ru-RU"/>
    </w:rPr>
  </w:style>
  <w:style w:type="paragraph" w:customStyle="1" w:styleId="affff9">
    <w:name w:val="Оглавление"/>
    <w:basedOn w:val="a3"/>
    <w:rsid w:val="00B279DE"/>
    <w:pPr>
      <w:jc w:val="center"/>
    </w:pPr>
    <w:rPr>
      <w:rFonts w:ascii="Times New Roman" w:eastAsia="Times New Roman" w:hAnsi="Times New Roman" w:cs="Times New Roman"/>
      <w:caps/>
      <w:sz w:val="32"/>
      <w:szCs w:val="32"/>
    </w:rPr>
  </w:style>
  <w:style w:type="paragraph" w:customStyle="1" w:styleId="affffa">
    <w:name w:val="Исходный код"/>
    <w:basedOn w:val="a3"/>
    <w:rsid w:val="00B279DE"/>
    <w:pPr>
      <w:tabs>
        <w:tab w:val="left" w:pos="293"/>
        <w:tab w:val="left" w:pos="578"/>
        <w:tab w:val="left" w:pos="863"/>
        <w:tab w:val="left" w:pos="1134"/>
        <w:tab w:val="left" w:pos="1443"/>
        <w:tab w:val="left" w:pos="1700"/>
        <w:tab w:val="left" w:pos="1991"/>
        <w:tab w:val="left" w:pos="2283"/>
        <w:tab w:val="left" w:pos="2540"/>
        <w:tab w:val="left" w:pos="2831"/>
        <w:tab w:val="left" w:pos="3123"/>
        <w:tab w:val="left" w:pos="3380"/>
        <w:tab w:val="left" w:pos="3688"/>
        <w:tab w:val="left" w:pos="3946"/>
        <w:tab w:val="left" w:pos="4254"/>
      </w:tabs>
      <w:jc w:val="left"/>
    </w:pPr>
    <w:rPr>
      <w:rFonts w:ascii="Courier New" w:eastAsia="Calibri" w:hAnsi="Courier New" w:cs="Courier New"/>
      <w:sz w:val="28"/>
      <w:szCs w:val="20"/>
      <w:lang w:eastAsia="ru-RU"/>
    </w:rPr>
  </w:style>
  <w:style w:type="paragraph" w:styleId="affffb">
    <w:name w:val="Document Map"/>
    <w:basedOn w:val="a3"/>
    <w:link w:val="affffc"/>
    <w:semiHidden/>
    <w:rsid w:val="00B279DE"/>
    <w:rPr>
      <w:rFonts w:ascii="Tahoma" w:eastAsia="Calibri" w:hAnsi="Tahoma" w:cs="Times New Roman"/>
      <w:sz w:val="16"/>
      <w:szCs w:val="16"/>
      <w:lang w:val="x-none" w:eastAsia="x-none"/>
    </w:rPr>
  </w:style>
  <w:style w:type="character" w:customStyle="1" w:styleId="affffc">
    <w:name w:val="Схема документа Знак"/>
    <w:basedOn w:val="a4"/>
    <w:link w:val="affffb"/>
    <w:semiHidden/>
    <w:rsid w:val="00B279DE"/>
    <w:rPr>
      <w:rFonts w:ascii="Tahoma" w:eastAsia="Calibri" w:hAnsi="Tahoma" w:cs="Times New Roman"/>
      <w:sz w:val="16"/>
      <w:szCs w:val="16"/>
      <w:lang w:val="x-none" w:eastAsia="x-none"/>
    </w:rPr>
  </w:style>
  <w:style w:type="paragraph" w:customStyle="1" w:styleId="affffd">
    <w:name w:val="Название диссертации"/>
    <w:basedOn w:val="a3"/>
    <w:link w:val="affffe"/>
    <w:rsid w:val="00B279DE"/>
    <w:pPr>
      <w:suppressLineNumbers/>
      <w:suppressAutoHyphens/>
      <w:spacing w:before="720"/>
      <w:jc w:val="center"/>
    </w:pPr>
    <w:rPr>
      <w:rFonts w:ascii="Times New Roman" w:eastAsia="Calibri" w:hAnsi="Times New Roman" w:cs="Times New Roman"/>
      <w:b/>
      <w:caps/>
      <w:sz w:val="32"/>
      <w:szCs w:val="32"/>
      <w:lang w:val="x-none" w:eastAsia="x-none"/>
    </w:rPr>
  </w:style>
  <w:style w:type="character" w:customStyle="1" w:styleId="affffe">
    <w:name w:val="Название диссертации Знак"/>
    <w:link w:val="affffd"/>
    <w:locked/>
    <w:rsid w:val="00B279DE"/>
    <w:rPr>
      <w:rFonts w:ascii="Times New Roman" w:eastAsia="Calibri" w:hAnsi="Times New Roman" w:cs="Times New Roman"/>
      <w:b/>
      <w:caps/>
      <w:sz w:val="32"/>
      <w:szCs w:val="32"/>
      <w:lang w:val="x-none" w:eastAsia="x-none"/>
    </w:rPr>
  </w:style>
  <w:style w:type="character" w:styleId="afffff">
    <w:name w:val="annotation reference"/>
    <w:semiHidden/>
    <w:rsid w:val="00B279DE"/>
    <w:rPr>
      <w:rFonts w:cs="Times New Roman"/>
      <w:sz w:val="16"/>
      <w:szCs w:val="16"/>
    </w:rPr>
  </w:style>
  <w:style w:type="paragraph" w:customStyle="1" w:styleId="1d">
    <w:name w:val="Рецензия1"/>
    <w:hidden/>
    <w:semiHidden/>
    <w:rsid w:val="00B279DE"/>
    <w:pPr>
      <w:spacing w:after="0" w:line="240" w:lineRule="auto"/>
    </w:pPr>
    <w:rPr>
      <w:rFonts w:ascii="Times New Roman" w:eastAsia="Times New Roman" w:hAnsi="Times New Roman" w:cs="Times New Roman"/>
      <w:sz w:val="28"/>
    </w:rPr>
  </w:style>
  <w:style w:type="character" w:customStyle="1" w:styleId="afffff0">
    <w:name w:val="Оператор"/>
    <w:uiPriority w:val="1"/>
    <w:qFormat/>
    <w:rsid w:val="00B279DE"/>
    <w:rPr>
      <w:rFonts w:ascii="Courier New" w:hAnsi="Courier New" w:cs="Courier New"/>
      <w:b/>
      <w:noProof/>
      <w:lang w:val="en-US"/>
    </w:rPr>
  </w:style>
  <w:style w:type="paragraph" w:customStyle="1" w:styleId="afffff1">
    <w:name w:val="Программа"/>
    <w:basedOn w:val="a3"/>
    <w:autoRedefine/>
    <w:rsid w:val="00B279DE"/>
    <w:pPr>
      <w:tabs>
        <w:tab w:val="left" w:pos="284"/>
        <w:tab w:val="left" w:pos="567"/>
        <w:tab w:val="left" w:pos="851"/>
        <w:tab w:val="left" w:pos="1134"/>
        <w:tab w:val="left" w:pos="1418"/>
        <w:tab w:val="left" w:pos="1701"/>
      </w:tabs>
      <w:spacing w:before="240" w:after="240"/>
      <w:contextualSpacing/>
      <w:jc w:val="left"/>
    </w:pPr>
    <w:rPr>
      <w:rFonts w:asciiTheme="minorHAnsi" w:eastAsia="Times New Roman" w:hAnsiTheme="minorHAnsi" w:cs="Courier New"/>
      <w:bCs/>
      <w:sz w:val="24"/>
      <w:szCs w:val="24"/>
      <w:lang w:val="en-US" w:eastAsia="ru-RU"/>
    </w:rPr>
  </w:style>
  <w:style w:type="paragraph" w:customStyle="1" w:styleId="Default">
    <w:name w:val="Default"/>
    <w:rsid w:val="00B279DE"/>
    <w:pPr>
      <w:widowControl w:val="0"/>
      <w:autoSpaceDE w:val="0"/>
      <w:autoSpaceDN w:val="0"/>
      <w:adjustRightInd w:val="0"/>
      <w:spacing w:after="0" w:line="240" w:lineRule="auto"/>
    </w:pPr>
    <w:rPr>
      <w:rFonts w:ascii="DTIMR M 2" w:eastAsia="Times New Roman" w:hAnsi="DTIMR M 2" w:cs="DTIMR M 2"/>
      <w:color w:val="000000"/>
      <w:sz w:val="24"/>
      <w:szCs w:val="24"/>
      <w:lang w:eastAsia="ru-RU"/>
    </w:rPr>
  </w:style>
  <w:style w:type="paragraph" w:customStyle="1" w:styleId="afffff2">
    <w:name w:val="Биб. ссылка (англ.)"/>
    <w:basedOn w:val="a3"/>
    <w:autoRedefine/>
    <w:rsid w:val="00B279DE"/>
    <w:pPr>
      <w:keepLines/>
      <w:tabs>
        <w:tab w:val="left" w:pos="567"/>
      </w:tabs>
      <w:spacing w:after="120"/>
      <w:ind w:left="567" w:hanging="567"/>
      <w:jc w:val="left"/>
    </w:pPr>
    <w:rPr>
      <w:rFonts w:ascii="Times New Roman" w:eastAsia="Times New Roman" w:hAnsi="Times New Roman" w:cs="Times New Roman"/>
      <w:iCs/>
      <w:sz w:val="28"/>
      <w:szCs w:val="24"/>
      <w:lang w:val="en-US" w:eastAsia="ru-RU"/>
    </w:rPr>
  </w:style>
  <w:style w:type="paragraph" w:customStyle="1" w:styleId="afffff3">
    <w:name w:val="Биб. ссылка (рус.)"/>
    <w:basedOn w:val="a3"/>
    <w:autoRedefine/>
    <w:rsid w:val="00B279DE"/>
    <w:pPr>
      <w:keepLines/>
      <w:tabs>
        <w:tab w:val="left" w:pos="567"/>
      </w:tabs>
      <w:spacing w:after="120"/>
      <w:ind w:left="539" w:hanging="539"/>
      <w:jc w:val="left"/>
    </w:pPr>
    <w:rPr>
      <w:rFonts w:ascii="Times New Roman" w:eastAsia="Times New Roman" w:hAnsi="Times New Roman" w:cs="Times New Roman"/>
      <w:sz w:val="28"/>
      <w:szCs w:val="24"/>
      <w:lang w:eastAsia="ru-RU"/>
    </w:rPr>
  </w:style>
  <w:style w:type="character" w:customStyle="1" w:styleId="texhtml">
    <w:name w:val="texhtml"/>
    <w:basedOn w:val="a4"/>
    <w:rsid w:val="00B279DE"/>
  </w:style>
  <w:style w:type="paragraph" w:styleId="afffff4">
    <w:name w:val="endnote text"/>
    <w:basedOn w:val="a3"/>
    <w:link w:val="afffff5"/>
    <w:rsid w:val="00B279DE"/>
    <w:rPr>
      <w:rFonts w:ascii="Times New Roman" w:eastAsia="Times New Roman" w:hAnsi="Times New Roman" w:cs="Times New Roman"/>
      <w:sz w:val="20"/>
      <w:szCs w:val="20"/>
      <w:lang w:val="x-none"/>
    </w:rPr>
  </w:style>
  <w:style w:type="character" w:customStyle="1" w:styleId="afffff5">
    <w:name w:val="Текст концевой сноски Знак"/>
    <w:basedOn w:val="a4"/>
    <w:link w:val="afffff4"/>
    <w:rsid w:val="00B279DE"/>
    <w:rPr>
      <w:rFonts w:ascii="Times New Roman" w:eastAsia="Times New Roman" w:hAnsi="Times New Roman" w:cs="Times New Roman"/>
      <w:sz w:val="20"/>
      <w:szCs w:val="20"/>
      <w:lang w:val="x-none"/>
    </w:rPr>
  </w:style>
  <w:style w:type="character" w:customStyle="1" w:styleId="m1">
    <w:name w:val="m1"/>
    <w:rsid w:val="00B279DE"/>
    <w:rPr>
      <w:color w:val="0000FF"/>
    </w:rPr>
  </w:style>
  <w:style w:type="character" w:customStyle="1" w:styleId="t1">
    <w:name w:val="t1"/>
    <w:rsid w:val="00B279DE"/>
    <w:rPr>
      <w:color w:val="990000"/>
    </w:rPr>
  </w:style>
  <w:style w:type="character" w:customStyle="1" w:styleId="ns1">
    <w:name w:val="ns1"/>
    <w:rsid w:val="00B279DE"/>
    <w:rPr>
      <w:color w:val="FF0000"/>
    </w:rPr>
  </w:style>
  <w:style w:type="paragraph" w:customStyle="1" w:styleId="afffff6">
    <w:name w:val="Д_основной_текст"/>
    <w:basedOn w:val="affa"/>
    <w:link w:val="afffff7"/>
    <w:rsid w:val="00B279DE"/>
    <w:pPr>
      <w:spacing w:line="360" w:lineRule="auto"/>
      <w:ind w:firstLine="709"/>
    </w:pPr>
    <w:rPr>
      <w:rFonts w:ascii="Times New Roman" w:eastAsia="Calibri" w:hAnsi="Times New Roman"/>
      <w:sz w:val="28"/>
      <w:szCs w:val="28"/>
    </w:rPr>
  </w:style>
  <w:style w:type="paragraph" w:customStyle="1" w:styleId="2">
    <w:name w:val="Д_Заголовок2"/>
    <w:basedOn w:val="23"/>
    <w:link w:val="29"/>
    <w:rsid w:val="00B279DE"/>
    <w:pPr>
      <w:numPr>
        <w:numId w:val="9"/>
      </w:numPr>
      <w:suppressAutoHyphens/>
      <w:spacing w:before="360" w:line="360" w:lineRule="auto"/>
    </w:pPr>
    <w:rPr>
      <w:rFonts w:ascii="Arial" w:eastAsia="Calibri" w:hAnsi="Arial" w:cs="Times New Roman"/>
      <w:i/>
      <w:sz w:val="32"/>
      <w:lang w:eastAsia="x-none"/>
    </w:rPr>
  </w:style>
  <w:style w:type="character" w:customStyle="1" w:styleId="afffff7">
    <w:name w:val="Д_основной_текст Знак"/>
    <w:basedOn w:val="affb"/>
    <w:link w:val="afffff6"/>
    <w:rsid w:val="00B279DE"/>
    <w:rPr>
      <w:rFonts w:ascii="Times New Roman" w:eastAsia="Calibri" w:hAnsi="Times New Roman" w:cs="Times New Roman"/>
      <w:sz w:val="28"/>
      <w:szCs w:val="28"/>
      <w:lang w:eastAsia="zh-CN"/>
    </w:rPr>
  </w:style>
  <w:style w:type="character" w:customStyle="1" w:styleId="29">
    <w:name w:val="Д_Заголовок2 Знак"/>
    <w:basedOn w:val="24"/>
    <w:link w:val="2"/>
    <w:rsid w:val="00B279DE"/>
    <w:rPr>
      <w:rFonts w:ascii="Arial" w:eastAsia="Calibri" w:hAnsi="Arial" w:cs="Times New Roman"/>
      <w:b/>
      <w:bCs/>
      <w:i/>
      <w:sz w:val="32"/>
      <w:szCs w:val="26"/>
      <w:lang w:eastAsia="x-none"/>
    </w:rPr>
  </w:style>
  <w:style w:type="paragraph" w:styleId="a">
    <w:name w:val="Bibliography"/>
    <w:basedOn w:val="affa"/>
    <w:uiPriority w:val="37"/>
    <w:unhideWhenUsed/>
    <w:rsid w:val="00230AC2"/>
    <w:pPr>
      <w:numPr>
        <w:numId w:val="23"/>
      </w:numPr>
    </w:pPr>
    <w:rPr>
      <w:rFonts w:eastAsia="Calibri"/>
      <w:szCs w:val="28"/>
      <w:lang w:eastAsia="en-US"/>
    </w:rPr>
  </w:style>
  <w:style w:type="paragraph" w:customStyle="1" w:styleId="afffff8">
    <w:name w:val="!_ИсходныйКод"/>
    <w:basedOn w:val="a3"/>
    <w:link w:val="afffff9"/>
    <w:rsid w:val="00B279DE"/>
    <w:pPr>
      <w:ind w:left="426"/>
      <w:jc w:val="left"/>
    </w:pPr>
    <w:rPr>
      <w:rFonts w:ascii="Courier New" w:eastAsia="Times New Roman" w:hAnsi="Courier New" w:cs="Courier New"/>
      <w:b/>
      <w:sz w:val="20"/>
      <w:szCs w:val="20"/>
      <w:lang w:val="en-US" w:eastAsia="ru-RU"/>
    </w:rPr>
  </w:style>
  <w:style w:type="character" w:customStyle="1" w:styleId="afffff9">
    <w:name w:val="!_ИсходныйКод Знак"/>
    <w:link w:val="afffff8"/>
    <w:rsid w:val="00B279DE"/>
    <w:rPr>
      <w:rFonts w:ascii="Courier New" w:eastAsia="Times New Roman" w:hAnsi="Courier New" w:cs="Courier New"/>
      <w:b/>
      <w:sz w:val="20"/>
      <w:szCs w:val="20"/>
      <w:lang w:val="en-US" w:eastAsia="ru-RU"/>
    </w:rPr>
  </w:style>
  <w:style w:type="paragraph" w:customStyle="1" w:styleId="afffffa">
    <w:name w:val="!_Текст"/>
    <w:basedOn w:val="a3"/>
    <w:link w:val="afffffb"/>
    <w:rsid w:val="00B279DE"/>
    <w:pPr>
      <w:spacing w:line="360" w:lineRule="auto"/>
      <w:ind w:firstLine="426"/>
    </w:pPr>
    <w:rPr>
      <w:rFonts w:ascii="Times New Roman" w:eastAsia="Times New Roman" w:hAnsi="Times New Roman" w:cs="Times New Roman"/>
      <w:sz w:val="24"/>
      <w:szCs w:val="24"/>
      <w:lang w:val="x-none" w:eastAsia="x-none"/>
    </w:rPr>
  </w:style>
  <w:style w:type="character" w:customStyle="1" w:styleId="afffffb">
    <w:name w:val="!_Текст Знак"/>
    <w:link w:val="afffffa"/>
    <w:rsid w:val="00B279DE"/>
    <w:rPr>
      <w:rFonts w:ascii="Times New Roman" w:eastAsia="Times New Roman" w:hAnsi="Times New Roman" w:cs="Times New Roman"/>
      <w:sz w:val="24"/>
      <w:szCs w:val="24"/>
      <w:lang w:val="x-none" w:eastAsia="x-none"/>
    </w:rPr>
  </w:style>
  <w:style w:type="paragraph" w:customStyle="1" w:styleId="a0">
    <w:name w:val="Марк_список"/>
    <w:basedOn w:val="a3"/>
    <w:rsid w:val="00B279DE"/>
    <w:pPr>
      <w:numPr>
        <w:numId w:val="11"/>
      </w:numPr>
      <w:jc w:val="left"/>
    </w:pPr>
    <w:rPr>
      <w:rFonts w:ascii="Times New Roman" w:eastAsia="Times New Roman" w:hAnsi="Times New Roman" w:cs="Times New Roman"/>
      <w:sz w:val="20"/>
      <w:szCs w:val="20"/>
      <w:lang w:eastAsia="ru-RU"/>
    </w:rPr>
  </w:style>
  <w:style w:type="paragraph" w:customStyle="1" w:styleId="afffffc">
    <w:name w:val="!_МаркСпис"/>
    <w:basedOn w:val="a0"/>
    <w:link w:val="afffffd"/>
    <w:rsid w:val="00B279DE"/>
    <w:pPr>
      <w:spacing w:line="360" w:lineRule="auto"/>
      <w:jc w:val="both"/>
    </w:pPr>
    <w:rPr>
      <w:sz w:val="24"/>
      <w:szCs w:val="24"/>
      <w:lang w:val="x-none" w:eastAsia="x-none"/>
    </w:rPr>
  </w:style>
  <w:style w:type="character" w:customStyle="1" w:styleId="afffffd">
    <w:name w:val="!_МаркСпис Знак"/>
    <w:link w:val="afffffc"/>
    <w:rsid w:val="00B279DE"/>
    <w:rPr>
      <w:rFonts w:ascii="Times New Roman" w:eastAsia="Times New Roman" w:hAnsi="Times New Roman" w:cs="Times New Roman"/>
      <w:sz w:val="24"/>
      <w:szCs w:val="24"/>
      <w:lang w:val="x-none" w:eastAsia="x-none"/>
    </w:rPr>
  </w:style>
  <w:style w:type="paragraph" w:customStyle="1" w:styleId="afffffe">
    <w:name w:val="!_ТекстЦентр"/>
    <w:basedOn w:val="afffffa"/>
    <w:link w:val="affffff"/>
    <w:rsid w:val="00B279DE"/>
    <w:pPr>
      <w:spacing w:after="240"/>
      <w:ind w:firstLine="0"/>
      <w:jc w:val="center"/>
    </w:pPr>
  </w:style>
  <w:style w:type="character" w:customStyle="1" w:styleId="affffff">
    <w:name w:val="!_ТекстЦентр Знак"/>
    <w:basedOn w:val="afffffb"/>
    <w:link w:val="afffffe"/>
    <w:rsid w:val="00B279DE"/>
    <w:rPr>
      <w:rFonts w:ascii="Times New Roman" w:eastAsia="Times New Roman" w:hAnsi="Times New Roman" w:cs="Times New Roman"/>
      <w:sz w:val="24"/>
      <w:szCs w:val="24"/>
      <w:lang w:val="x-none" w:eastAsia="x-none"/>
    </w:rPr>
  </w:style>
  <w:style w:type="paragraph" w:customStyle="1" w:styleId="32">
    <w:name w:val="!_Заг_3Ур"/>
    <w:basedOn w:val="a3"/>
    <w:link w:val="33"/>
    <w:rsid w:val="00B279DE"/>
    <w:pPr>
      <w:keepNext/>
      <w:widowControl w:val="0"/>
      <w:autoSpaceDE w:val="0"/>
      <w:autoSpaceDN w:val="0"/>
      <w:adjustRightInd w:val="0"/>
      <w:ind w:left="426"/>
      <w:jc w:val="left"/>
      <w:outlineLvl w:val="2"/>
    </w:pPr>
    <w:rPr>
      <w:rFonts w:ascii="Times New Roman" w:eastAsia="Times New Roman" w:hAnsi="Times New Roman" w:cs="Times New Roman"/>
      <w:b/>
      <w:i/>
      <w:sz w:val="28"/>
      <w:szCs w:val="24"/>
      <w:lang w:eastAsia="x-none"/>
    </w:rPr>
  </w:style>
  <w:style w:type="character" w:customStyle="1" w:styleId="33">
    <w:name w:val="!_Заг_3Ур Знак"/>
    <w:link w:val="32"/>
    <w:rsid w:val="00B279DE"/>
    <w:rPr>
      <w:rFonts w:ascii="Times New Roman" w:eastAsia="Times New Roman" w:hAnsi="Times New Roman" w:cs="Times New Roman"/>
      <w:b/>
      <w:i/>
      <w:sz w:val="28"/>
      <w:szCs w:val="24"/>
      <w:lang w:eastAsia="x-none"/>
    </w:rPr>
  </w:style>
  <w:style w:type="character" w:customStyle="1" w:styleId="MTConvertedEquation">
    <w:name w:val="MTConvertedEquation"/>
    <w:basedOn w:val="a4"/>
    <w:rsid w:val="00B279DE"/>
    <w:rPr>
      <w:rFonts w:ascii="Cambria Math" w:hAnsi="Cambria Math"/>
      <w:i/>
    </w:rPr>
  </w:style>
  <w:style w:type="table" w:customStyle="1" w:styleId="1e">
    <w:name w:val="Сетка таблицы1"/>
    <w:basedOn w:val="a5"/>
    <w:next w:val="ad"/>
    <w:uiPriority w:val="59"/>
    <w:rsid w:val="00B279D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a">
    <w:name w:val="Сетка таблицы2"/>
    <w:basedOn w:val="a5"/>
    <w:next w:val="ad"/>
    <w:uiPriority w:val="59"/>
    <w:rsid w:val="0060751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134771">
      <w:bodyDiv w:val="1"/>
      <w:marLeft w:val="0"/>
      <w:marRight w:val="0"/>
      <w:marTop w:val="0"/>
      <w:marBottom w:val="0"/>
      <w:divBdr>
        <w:top w:val="none" w:sz="0" w:space="0" w:color="auto"/>
        <w:left w:val="none" w:sz="0" w:space="0" w:color="auto"/>
        <w:bottom w:val="none" w:sz="0" w:space="0" w:color="auto"/>
        <w:right w:val="none" w:sz="0" w:space="0" w:color="auto"/>
      </w:divBdr>
    </w:div>
    <w:div w:id="213737430">
      <w:bodyDiv w:val="1"/>
      <w:marLeft w:val="0"/>
      <w:marRight w:val="0"/>
      <w:marTop w:val="0"/>
      <w:marBottom w:val="0"/>
      <w:divBdr>
        <w:top w:val="none" w:sz="0" w:space="0" w:color="auto"/>
        <w:left w:val="none" w:sz="0" w:space="0" w:color="auto"/>
        <w:bottom w:val="none" w:sz="0" w:space="0" w:color="auto"/>
        <w:right w:val="none" w:sz="0" w:space="0" w:color="auto"/>
      </w:divBdr>
    </w:div>
    <w:div w:id="421024244">
      <w:bodyDiv w:val="1"/>
      <w:marLeft w:val="0"/>
      <w:marRight w:val="0"/>
      <w:marTop w:val="0"/>
      <w:marBottom w:val="0"/>
      <w:divBdr>
        <w:top w:val="none" w:sz="0" w:space="0" w:color="auto"/>
        <w:left w:val="none" w:sz="0" w:space="0" w:color="auto"/>
        <w:bottom w:val="none" w:sz="0" w:space="0" w:color="auto"/>
        <w:right w:val="none" w:sz="0" w:space="0" w:color="auto"/>
      </w:divBdr>
    </w:div>
    <w:div w:id="496581564">
      <w:bodyDiv w:val="1"/>
      <w:marLeft w:val="0"/>
      <w:marRight w:val="0"/>
      <w:marTop w:val="0"/>
      <w:marBottom w:val="0"/>
      <w:divBdr>
        <w:top w:val="none" w:sz="0" w:space="0" w:color="auto"/>
        <w:left w:val="none" w:sz="0" w:space="0" w:color="auto"/>
        <w:bottom w:val="none" w:sz="0" w:space="0" w:color="auto"/>
        <w:right w:val="none" w:sz="0" w:space="0" w:color="auto"/>
      </w:divBdr>
    </w:div>
    <w:div w:id="567958540">
      <w:bodyDiv w:val="1"/>
      <w:marLeft w:val="0"/>
      <w:marRight w:val="0"/>
      <w:marTop w:val="0"/>
      <w:marBottom w:val="0"/>
      <w:divBdr>
        <w:top w:val="none" w:sz="0" w:space="0" w:color="auto"/>
        <w:left w:val="none" w:sz="0" w:space="0" w:color="auto"/>
        <w:bottom w:val="none" w:sz="0" w:space="0" w:color="auto"/>
        <w:right w:val="none" w:sz="0" w:space="0" w:color="auto"/>
      </w:divBdr>
    </w:div>
    <w:div w:id="635917482">
      <w:bodyDiv w:val="1"/>
      <w:marLeft w:val="0"/>
      <w:marRight w:val="0"/>
      <w:marTop w:val="0"/>
      <w:marBottom w:val="0"/>
      <w:divBdr>
        <w:top w:val="none" w:sz="0" w:space="0" w:color="auto"/>
        <w:left w:val="none" w:sz="0" w:space="0" w:color="auto"/>
        <w:bottom w:val="none" w:sz="0" w:space="0" w:color="auto"/>
        <w:right w:val="none" w:sz="0" w:space="0" w:color="auto"/>
      </w:divBdr>
    </w:div>
    <w:div w:id="725647354">
      <w:bodyDiv w:val="1"/>
      <w:marLeft w:val="0"/>
      <w:marRight w:val="0"/>
      <w:marTop w:val="0"/>
      <w:marBottom w:val="0"/>
      <w:divBdr>
        <w:top w:val="none" w:sz="0" w:space="0" w:color="auto"/>
        <w:left w:val="none" w:sz="0" w:space="0" w:color="auto"/>
        <w:bottom w:val="none" w:sz="0" w:space="0" w:color="auto"/>
        <w:right w:val="none" w:sz="0" w:space="0" w:color="auto"/>
      </w:divBdr>
    </w:div>
    <w:div w:id="910580389">
      <w:bodyDiv w:val="1"/>
      <w:marLeft w:val="0"/>
      <w:marRight w:val="0"/>
      <w:marTop w:val="0"/>
      <w:marBottom w:val="0"/>
      <w:divBdr>
        <w:top w:val="none" w:sz="0" w:space="0" w:color="auto"/>
        <w:left w:val="none" w:sz="0" w:space="0" w:color="auto"/>
        <w:bottom w:val="none" w:sz="0" w:space="0" w:color="auto"/>
        <w:right w:val="none" w:sz="0" w:space="0" w:color="auto"/>
      </w:divBdr>
      <w:divsChild>
        <w:div w:id="2007853470">
          <w:marLeft w:val="0"/>
          <w:marRight w:val="0"/>
          <w:marTop w:val="0"/>
          <w:marBottom w:val="0"/>
          <w:divBdr>
            <w:top w:val="none" w:sz="0" w:space="0" w:color="auto"/>
            <w:left w:val="none" w:sz="0" w:space="0" w:color="auto"/>
            <w:bottom w:val="none" w:sz="0" w:space="0" w:color="auto"/>
            <w:right w:val="none" w:sz="0" w:space="0" w:color="auto"/>
          </w:divBdr>
        </w:div>
        <w:div w:id="2017224696">
          <w:marLeft w:val="0"/>
          <w:marRight w:val="0"/>
          <w:marTop w:val="0"/>
          <w:marBottom w:val="0"/>
          <w:divBdr>
            <w:top w:val="none" w:sz="0" w:space="0" w:color="auto"/>
            <w:left w:val="none" w:sz="0" w:space="0" w:color="auto"/>
            <w:bottom w:val="none" w:sz="0" w:space="0" w:color="auto"/>
            <w:right w:val="none" w:sz="0" w:space="0" w:color="auto"/>
          </w:divBdr>
        </w:div>
      </w:divsChild>
    </w:div>
    <w:div w:id="964821217">
      <w:bodyDiv w:val="1"/>
      <w:marLeft w:val="0"/>
      <w:marRight w:val="0"/>
      <w:marTop w:val="0"/>
      <w:marBottom w:val="0"/>
      <w:divBdr>
        <w:top w:val="none" w:sz="0" w:space="0" w:color="auto"/>
        <w:left w:val="none" w:sz="0" w:space="0" w:color="auto"/>
        <w:bottom w:val="none" w:sz="0" w:space="0" w:color="auto"/>
        <w:right w:val="none" w:sz="0" w:space="0" w:color="auto"/>
      </w:divBdr>
    </w:div>
    <w:div w:id="1310596853">
      <w:bodyDiv w:val="1"/>
      <w:marLeft w:val="0"/>
      <w:marRight w:val="0"/>
      <w:marTop w:val="0"/>
      <w:marBottom w:val="0"/>
      <w:divBdr>
        <w:top w:val="none" w:sz="0" w:space="0" w:color="auto"/>
        <w:left w:val="none" w:sz="0" w:space="0" w:color="auto"/>
        <w:bottom w:val="none" w:sz="0" w:space="0" w:color="auto"/>
        <w:right w:val="none" w:sz="0" w:space="0" w:color="auto"/>
      </w:divBdr>
    </w:div>
    <w:div w:id="1715081255">
      <w:bodyDiv w:val="1"/>
      <w:marLeft w:val="0"/>
      <w:marRight w:val="0"/>
      <w:marTop w:val="0"/>
      <w:marBottom w:val="0"/>
      <w:divBdr>
        <w:top w:val="none" w:sz="0" w:space="0" w:color="auto"/>
        <w:left w:val="none" w:sz="0" w:space="0" w:color="auto"/>
        <w:bottom w:val="none" w:sz="0" w:space="0" w:color="auto"/>
        <w:right w:val="none" w:sz="0" w:space="0" w:color="auto"/>
      </w:divBdr>
    </w:div>
    <w:div w:id="1808472036">
      <w:bodyDiv w:val="1"/>
      <w:marLeft w:val="0"/>
      <w:marRight w:val="0"/>
      <w:marTop w:val="0"/>
      <w:marBottom w:val="0"/>
      <w:divBdr>
        <w:top w:val="none" w:sz="0" w:space="0" w:color="auto"/>
        <w:left w:val="none" w:sz="0" w:space="0" w:color="auto"/>
        <w:bottom w:val="none" w:sz="0" w:space="0" w:color="auto"/>
        <w:right w:val="none" w:sz="0" w:space="0" w:color="auto"/>
      </w:divBdr>
      <w:divsChild>
        <w:div w:id="593130961">
          <w:marLeft w:val="0"/>
          <w:marRight w:val="0"/>
          <w:marTop w:val="0"/>
          <w:marBottom w:val="0"/>
          <w:divBdr>
            <w:top w:val="none" w:sz="0" w:space="0" w:color="auto"/>
            <w:left w:val="none" w:sz="0" w:space="0" w:color="auto"/>
            <w:bottom w:val="none" w:sz="0" w:space="0" w:color="auto"/>
            <w:right w:val="none" w:sz="0" w:space="0" w:color="auto"/>
          </w:divBdr>
          <w:divsChild>
            <w:div w:id="1247497763">
              <w:marLeft w:val="0"/>
              <w:marRight w:val="0"/>
              <w:marTop w:val="0"/>
              <w:marBottom w:val="0"/>
              <w:divBdr>
                <w:top w:val="none" w:sz="0" w:space="0" w:color="auto"/>
                <w:left w:val="none" w:sz="0" w:space="0" w:color="auto"/>
                <w:bottom w:val="none" w:sz="0" w:space="0" w:color="auto"/>
                <w:right w:val="none" w:sz="0" w:space="0" w:color="auto"/>
              </w:divBdr>
              <w:divsChild>
                <w:div w:id="876502912">
                  <w:marLeft w:val="1170"/>
                  <w:marRight w:val="735"/>
                  <w:marTop w:val="0"/>
                  <w:marBottom w:val="0"/>
                  <w:divBdr>
                    <w:top w:val="none" w:sz="0" w:space="0" w:color="auto"/>
                    <w:left w:val="none" w:sz="0" w:space="0" w:color="auto"/>
                    <w:bottom w:val="none" w:sz="0" w:space="0" w:color="auto"/>
                    <w:right w:val="none" w:sz="0" w:space="0" w:color="auto"/>
                  </w:divBdr>
                </w:div>
              </w:divsChild>
            </w:div>
          </w:divsChild>
        </w:div>
      </w:divsChild>
    </w:div>
    <w:div w:id="1912734792">
      <w:bodyDiv w:val="1"/>
      <w:marLeft w:val="0"/>
      <w:marRight w:val="0"/>
      <w:marTop w:val="0"/>
      <w:marBottom w:val="0"/>
      <w:divBdr>
        <w:top w:val="none" w:sz="0" w:space="0" w:color="auto"/>
        <w:left w:val="none" w:sz="0" w:space="0" w:color="auto"/>
        <w:bottom w:val="none" w:sz="0" w:space="0" w:color="auto"/>
        <w:right w:val="none" w:sz="0" w:space="0" w:color="auto"/>
      </w:divBdr>
    </w:div>
    <w:div w:id="2093354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2.bin"/><Relationship Id="rId21" Type="http://schemas.openxmlformats.org/officeDocument/2006/relationships/oleObject" Target="embeddings/oleObject4.bin"/><Relationship Id="rId63" Type="http://schemas.openxmlformats.org/officeDocument/2006/relationships/oleObject" Target="embeddings/oleObject25.bin"/><Relationship Id="rId159" Type="http://schemas.openxmlformats.org/officeDocument/2006/relationships/oleObject" Target="embeddings/oleObject72.bin"/><Relationship Id="rId170" Type="http://schemas.openxmlformats.org/officeDocument/2006/relationships/image" Target="media/image84.wmf"/><Relationship Id="rId226" Type="http://schemas.openxmlformats.org/officeDocument/2006/relationships/image" Target="media/image112.wmf"/><Relationship Id="rId268" Type="http://schemas.openxmlformats.org/officeDocument/2006/relationships/image" Target="media/image129.wmf"/><Relationship Id="rId32" Type="http://schemas.openxmlformats.org/officeDocument/2006/relationships/image" Target="media/image14.wmf"/><Relationship Id="rId74" Type="http://schemas.openxmlformats.org/officeDocument/2006/relationships/image" Target="media/image35.wmf"/><Relationship Id="rId128" Type="http://schemas.openxmlformats.org/officeDocument/2006/relationships/image" Target="media/image62.wmf"/><Relationship Id="rId5" Type="http://schemas.openxmlformats.org/officeDocument/2006/relationships/settings" Target="settings.xml"/><Relationship Id="rId181" Type="http://schemas.openxmlformats.org/officeDocument/2006/relationships/oleObject" Target="embeddings/oleObject83.bin"/><Relationship Id="rId237" Type="http://schemas.openxmlformats.org/officeDocument/2006/relationships/oleObject" Target="embeddings/oleObject110.bin"/><Relationship Id="rId279" Type="http://schemas.openxmlformats.org/officeDocument/2006/relationships/oleObject" Target="embeddings/oleObject136.bin"/><Relationship Id="rId43" Type="http://schemas.openxmlformats.org/officeDocument/2006/relationships/oleObject" Target="embeddings/oleObject15.bin"/><Relationship Id="rId139" Type="http://schemas.openxmlformats.org/officeDocument/2006/relationships/oleObject" Target="embeddings/oleObject63.bin"/><Relationship Id="rId290" Type="http://schemas.openxmlformats.org/officeDocument/2006/relationships/footer" Target="footer1.xml"/><Relationship Id="rId85" Type="http://schemas.openxmlformats.org/officeDocument/2006/relationships/oleObject" Target="embeddings/oleObject36.bin"/><Relationship Id="rId150" Type="http://schemas.openxmlformats.org/officeDocument/2006/relationships/image" Target="media/image74.wmf"/><Relationship Id="rId192" Type="http://schemas.openxmlformats.org/officeDocument/2006/relationships/image" Target="media/image95.wmf"/><Relationship Id="rId206" Type="http://schemas.openxmlformats.org/officeDocument/2006/relationships/image" Target="media/image102.wmf"/><Relationship Id="rId248" Type="http://schemas.openxmlformats.org/officeDocument/2006/relationships/image" Target="media/image124.wmf"/><Relationship Id="rId269" Type="http://schemas.openxmlformats.org/officeDocument/2006/relationships/oleObject" Target="embeddings/oleObject131.bin"/><Relationship Id="rId12" Type="http://schemas.openxmlformats.org/officeDocument/2006/relationships/image" Target="media/image3.png"/><Relationship Id="rId33" Type="http://schemas.openxmlformats.org/officeDocument/2006/relationships/oleObject" Target="embeddings/oleObject10.bin"/><Relationship Id="rId108" Type="http://schemas.openxmlformats.org/officeDocument/2006/relationships/image" Target="media/image52.wmf"/><Relationship Id="rId129" Type="http://schemas.openxmlformats.org/officeDocument/2006/relationships/oleObject" Target="embeddings/oleObject58.bin"/><Relationship Id="rId280" Type="http://schemas.openxmlformats.org/officeDocument/2006/relationships/image" Target="media/image135.wmf"/><Relationship Id="rId54" Type="http://schemas.openxmlformats.org/officeDocument/2006/relationships/image" Target="media/image25.wmf"/><Relationship Id="rId75" Type="http://schemas.openxmlformats.org/officeDocument/2006/relationships/oleObject" Target="embeddings/oleObject31.bin"/><Relationship Id="rId96" Type="http://schemas.openxmlformats.org/officeDocument/2006/relationships/image" Target="media/image46.wmf"/><Relationship Id="rId140" Type="http://schemas.openxmlformats.org/officeDocument/2006/relationships/image" Target="media/image68.wmf"/><Relationship Id="rId161" Type="http://schemas.openxmlformats.org/officeDocument/2006/relationships/oleObject" Target="embeddings/oleObject73.bin"/><Relationship Id="rId182" Type="http://schemas.openxmlformats.org/officeDocument/2006/relationships/image" Target="media/image90.wmf"/><Relationship Id="rId217" Type="http://schemas.openxmlformats.org/officeDocument/2006/relationships/oleObject" Target="embeddings/oleObject101.bin"/><Relationship Id="rId6" Type="http://schemas.openxmlformats.org/officeDocument/2006/relationships/webSettings" Target="webSettings.xml"/><Relationship Id="rId238" Type="http://schemas.openxmlformats.org/officeDocument/2006/relationships/image" Target="media/image119.wmf"/><Relationship Id="rId259" Type="http://schemas.openxmlformats.org/officeDocument/2006/relationships/oleObject" Target="embeddings/oleObject124.bin"/><Relationship Id="rId23" Type="http://schemas.openxmlformats.org/officeDocument/2006/relationships/oleObject" Target="embeddings/oleObject5.bin"/><Relationship Id="rId119" Type="http://schemas.openxmlformats.org/officeDocument/2006/relationships/oleObject" Target="embeddings/oleObject53.bin"/><Relationship Id="rId270" Type="http://schemas.openxmlformats.org/officeDocument/2006/relationships/image" Target="media/image130.wmf"/><Relationship Id="rId291" Type="http://schemas.openxmlformats.org/officeDocument/2006/relationships/fontTable" Target="fontTable.xml"/><Relationship Id="rId44" Type="http://schemas.openxmlformats.org/officeDocument/2006/relationships/image" Target="media/image20.wmf"/><Relationship Id="rId65" Type="http://schemas.openxmlformats.org/officeDocument/2006/relationships/oleObject" Target="embeddings/oleObject26.bin"/><Relationship Id="rId86" Type="http://schemas.openxmlformats.org/officeDocument/2006/relationships/image" Target="media/image41.wmf"/><Relationship Id="rId130" Type="http://schemas.openxmlformats.org/officeDocument/2006/relationships/image" Target="media/image63.wmf"/><Relationship Id="rId151" Type="http://schemas.openxmlformats.org/officeDocument/2006/relationships/oleObject" Target="embeddings/oleObject68.bin"/><Relationship Id="rId172" Type="http://schemas.openxmlformats.org/officeDocument/2006/relationships/image" Target="media/image85.wmf"/><Relationship Id="rId193" Type="http://schemas.openxmlformats.org/officeDocument/2006/relationships/oleObject" Target="embeddings/oleObject89.bin"/><Relationship Id="rId207" Type="http://schemas.openxmlformats.org/officeDocument/2006/relationships/oleObject" Target="embeddings/oleObject96.bin"/><Relationship Id="rId228" Type="http://schemas.openxmlformats.org/officeDocument/2006/relationships/image" Target="media/image113.wmf"/><Relationship Id="rId249" Type="http://schemas.openxmlformats.org/officeDocument/2006/relationships/oleObject" Target="embeddings/oleObject116.bin"/><Relationship Id="rId13" Type="http://schemas.openxmlformats.org/officeDocument/2006/relationships/image" Target="media/image4.jpeg"/><Relationship Id="rId109" Type="http://schemas.openxmlformats.org/officeDocument/2006/relationships/oleObject" Target="embeddings/oleObject48.bin"/><Relationship Id="rId260" Type="http://schemas.openxmlformats.org/officeDocument/2006/relationships/oleObject" Target="embeddings/oleObject125.bin"/><Relationship Id="rId281" Type="http://schemas.openxmlformats.org/officeDocument/2006/relationships/oleObject" Target="embeddings/oleObject137.bin"/><Relationship Id="rId34" Type="http://schemas.openxmlformats.org/officeDocument/2006/relationships/image" Target="media/image15.wmf"/><Relationship Id="rId55" Type="http://schemas.openxmlformats.org/officeDocument/2006/relationships/oleObject" Target="embeddings/oleObject21.bin"/><Relationship Id="rId76" Type="http://schemas.openxmlformats.org/officeDocument/2006/relationships/image" Target="media/image36.wmf"/><Relationship Id="rId97" Type="http://schemas.openxmlformats.org/officeDocument/2006/relationships/oleObject" Target="embeddings/oleObject42.bin"/><Relationship Id="rId120" Type="http://schemas.openxmlformats.org/officeDocument/2006/relationships/image" Target="media/image58.wmf"/><Relationship Id="rId141" Type="http://schemas.openxmlformats.org/officeDocument/2006/relationships/oleObject" Target="embeddings/oleObject64.bin"/><Relationship Id="rId7" Type="http://schemas.openxmlformats.org/officeDocument/2006/relationships/footnotes" Target="footnotes.xml"/><Relationship Id="rId162" Type="http://schemas.openxmlformats.org/officeDocument/2006/relationships/image" Target="media/image80.wmf"/><Relationship Id="rId183" Type="http://schemas.openxmlformats.org/officeDocument/2006/relationships/oleObject" Target="embeddings/oleObject84.bin"/><Relationship Id="rId218" Type="http://schemas.openxmlformats.org/officeDocument/2006/relationships/image" Target="media/image108.wmf"/><Relationship Id="rId239" Type="http://schemas.openxmlformats.org/officeDocument/2006/relationships/oleObject" Target="embeddings/oleObject111.bin"/><Relationship Id="rId250" Type="http://schemas.openxmlformats.org/officeDocument/2006/relationships/image" Target="media/image125.wmf"/><Relationship Id="rId271" Type="http://schemas.openxmlformats.org/officeDocument/2006/relationships/oleObject" Target="embeddings/oleObject132.bin"/><Relationship Id="rId292" Type="http://schemas.openxmlformats.org/officeDocument/2006/relationships/theme" Target="theme/theme1.xml"/><Relationship Id="rId24" Type="http://schemas.openxmlformats.org/officeDocument/2006/relationships/image" Target="media/image10.wmf"/><Relationship Id="rId45" Type="http://schemas.openxmlformats.org/officeDocument/2006/relationships/oleObject" Target="embeddings/oleObject16.bin"/><Relationship Id="rId66" Type="http://schemas.openxmlformats.org/officeDocument/2006/relationships/image" Target="media/image31.wmf"/><Relationship Id="rId87" Type="http://schemas.openxmlformats.org/officeDocument/2006/relationships/oleObject" Target="embeddings/oleObject37.bin"/><Relationship Id="rId110" Type="http://schemas.openxmlformats.org/officeDocument/2006/relationships/image" Target="media/image53.wmf"/><Relationship Id="rId131" Type="http://schemas.openxmlformats.org/officeDocument/2006/relationships/oleObject" Target="embeddings/oleObject59.bin"/><Relationship Id="rId152" Type="http://schemas.openxmlformats.org/officeDocument/2006/relationships/image" Target="media/image75.wmf"/><Relationship Id="rId173" Type="http://schemas.openxmlformats.org/officeDocument/2006/relationships/oleObject" Target="embeddings/oleObject79.bin"/><Relationship Id="rId194" Type="http://schemas.openxmlformats.org/officeDocument/2006/relationships/image" Target="media/image96.wmf"/><Relationship Id="rId208" Type="http://schemas.openxmlformats.org/officeDocument/2006/relationships/image" Target="media/image103.wmf"/><Relationship Id="rId229" Type="http://schemas.openxmlformats.org/officeDocument/2006/relationships/oleObject" Target="embeddings/oleObject107.bin"/><Relationship Id="rId240" Type="http://schemas.openxmlformats.org/officeDocument/2006/relationships/image" Target="media/image120.wmf"/><Relationship Id="rId261" Type="http://schemas.openxmlformats.org/officeDocument/2006/relationships/oleObject" Target="embeddings/oleObject126.bin"/><Relationship Id="rId14" Type="http://schemas.openxmlformats.org/officeDocument/2006/relationships/image" Target="media/image5.wmf"/><Relationship Id="rId35" Type="http://schemas.openxmlformats.org/officeDocument/2006/relationships/oleObject" Target="embeddings/oleObject11.bin"/><Relationship Id="rId56" Type="http://schemas.openxmlformats.org/officeDocument/2006/relationships/image" Target="media/image26.wmf"/><Relationship Id="rId77" Type="http://schemas.openxmlformats.org/officeDocument/2006/relationships/oleObject" Target="embeddings/oleObject32.bin"/><Relationship Id="rId100" Type="http://schemas.openxmlformats.org/officeDocument/2006/relationships/image" Target="media/image48.wmf"/><Relationship Id="rId282" Type="http://schemas.openxmlformats.org/officeDocument/2006/relationships/image" Target="media/image136.wmf"/><Relationship Id="rId8" Type="http://schemas.openxmlformats.org/officeDocument/2006/relationships/endnotes" Target="endnotes.xml"/><Relationship Id="rId98" Type="http://schemas.openxmlformats.org/officeDocument/2006/relationships/image" Target="media/image47.wmf"/><Relationship Id="rId121" Type="http://schemas.openxmlformats.org/officeDocument/2006/relationships/oleObject" Target="embeddings/oleObject54.bin"/><Relationship Id="rId142" Type="http://schemas.openxmlformats.org/officeDocument/2006/relationships/image" Target="media/image69.gif"/><Relationship Id="rId163" Type="http://schemas.openxmlformats.org/officeDocument/2006/relationships/oleObject" Target="embeddings/oleObject74.bin"/><Relationship Id="rId184" Type="http://schemas.openxmlformats.org/officeDocument/2006/relationships/image" Target="media/image91.wmf"/><Relationship Id="rId219" Type="http://schemas.openxmlformats.org/officeDocument/2006/relationships/oleObject" Target="embeddings/oleObject102.bin"/><Relationship Id="rId230" Type="http://schemas.openxmlformats.org/officeDocument/2006/relationships/image" Target="media/image114.gif"/><Relationship Id="rId251" Type="http://schemas.openxmlformats.org/officeDocument/2006/relationships/oleObject" Target="embeddings/oleObject117.bin"/><Relationship Id="rId25" Type="http://schemas.openxmlformats.org/officeDocument/2006/relationships/oleObject" Target="embeddings/oleObject6.bin"/><Relationship Id="rId46" Type="http://schemas.openxmlformats.org/officeDocument/2006/relationships/image" Target="media/image21.wmf"/><Relationship Id="rId67" Type="http://schemas.openxmlformats.org/officeDocument/2006/relationships/oleObject" Target="embeddings/oleObject27.bin"/><Relationship Id="rId272" Type="http://schemas.openxmlformats.org/officeDocument/2006/relationships/image" Target="media/image131.wmf"/><Relationship Id="rId88" Type="http://schemas.openxmlformats.org/officeDocument/2006/relationships/image" Target="media/image42.wmf"/><Relationship Id="rId111" Type="http://schemas.openxmlformats.org/officeDocument/2006/relationships/oleObject" Target="embeddings/oleObject49.bin"/><Relationship Id="rId132" Type="http://schemas.openxmlformats.org/officeDocument/2006/relationships/image" Target="media/image64.wmf"/><Relationship Id="rId153" Type="http://schemas.openxmlformats.org/officeDocument/2006/relationships/oleObject" Target="embeddings/oleObject69.bin"/><Relationship Id="rId174" Type="http://schemas.openxmlformats.org/officeDocument/2006/relationships/image" Target="media/image86.wmf"/><Relationship Id="rId195" Type="http://schemas.openxmlformats.org/officeDocument/2006/relationships/oleObject" Target="embeddings/oleObject90.bin"/><Relationship Id="rId209" Type="http://schemas.openxmlformats.org/officeDocument/2006/relationships/oleObject" Target="embeddings/oleObject97.bin"/><Relationship Id="rId220" Type="http://schemas.openxmlformats.org/officeDocument/2006/relationships/image" Target="media/image109.wmf"/><Relationship Id="rId241" Type="http://schemas.openxmlformats.org/officeDocument/2006/relationships/oleObject" Target="embeddings/oleObject112.bin"/><Relationship Id="rId15" Type="http://schemas.openxmlformats.org/officeDocument/2006/relationships/oleObject" Target="embeddings/oleObject1.bin"/><Relationship Id="rId36" Type="http://schemas.openxmlformats.org/officeDocument/2006/relationships/image" Target="media/image16.wmf"/><Relationship Id="rId57" Type="http://schemas.openxmlformats.org/officeDocument/2006/relationships/oleObject" Target="embeddings/oleObject22.bin"/><Relationship Id="rId262" Type="http://schemas.openxmlformats.org/officeDocument/2006/relationships/oleObject" Target="embeddings/oleObject127.bin"/><Relationship Id="rId283" Type="http://schemas.openxmlformats.org/officeDocument/2006/relationships/oleObject" Target="embeddings/oleObject138.bin"/><Relationship Id="rId78" Type="http://schemas.openxmlformats.org/officeDocument/2006/relationships/image" Target="media/image37.wmf"/><Relationship Id="rId99" Type="http://schemas.openxmlformats.org/officeDocument/2006/relationships/oleObject" Target="embeddings/oleObject43.bin"/><Relationship Id="rId101" Type="http://schemas.openxmlformats.org/officeDocument/2006/relationships/oleObject" Target="embeddings/oleObject44.bin"/><Relationship Id="rId122" Type="http://schemas.openxmlformats.org/officeDocument/2006/relationships/image" Target="media/image59.wmf"/><Relationship Id="rId143" Type="http://schemas.openxmlformats.org/officeDocument/2006/relationships/image" Target="media/image70.gif"/><Relationship Id="rId164" Type="http://schemas.openxmlformats.org/officeDocument/2006/relationships/image" Target="media/image81.wmf"/><Relationship Id="rId185" Type="http://schemas.openxmlformats.org/officeDocument/2006/relationships/oleObject" Target="embeddings/oleObject85.bin"/><Relationship Id="rId9" Type="http://schemas.openxmlformats.org/officeDocument/2006/relationships/hyperlink" Target="mailto:leonid.sokolinsky@susu.ru" TargetMode="External"/><Relationship Id="rId210" Type="http://schemas.openxmlformats.org/officeDocument/2006/relationships/image" Target="media/image104.wmf"/><Relationship Id="rId26" Type="http://schemas.openxmlformats.org/officeDocument/2006/relationships/image" Target="media/image11.wmf"/><Relationship Id="rId231" Type="http://schemas.openxmlformats.org/officeDocument/2006/relationships/image" Target="media/image115.gif"/><Relationship Id="rId252" Type="http://schemas.openxmlformats.org/officeDocument/2006/relationships/image" Target="media/image126.wmf"/><Relationship Id="rId273" Type="http://schemas.openxmlformats.org/officeDocument/2006/relationships/oleObject" Target="embeddings/oleObject133.bin"/><Relationship Id="rId47" Type="http://schemas.openxmlformats.org/officeDocument/2006/relationships/oleObject" Target="embeddings/oleObject17.bin"/><Relationship Id="rId68" Type="http://schemas.openxmlformats.org/officeDocument/2006/relationships/image" Target="media/image32.wmf"/><Relationship Id="rId89" Type="http://schemas.openxmlformats.org/officeDocument/2006/relationships/oleObject" Target="embeddings/oleObject38.bin"/><Relationship Id="rId112" Type="http://schemas.openxmlformats.org/officeDocument/2006/relationships/image" Target="media/image54.wmf"/><Relationship Id="rId133" Type="http://schemas.openxmlformats.org/officeDocument/2006/relationships/oleObject" Target="embeddings/oleObject60.bin"/><Relationship Id="rId154" Type="http://schemas.openxmlformats.org/officeDocument/2006/relationships/image" Target="media/image76.wmf"/><Relationship Id="rId175" Type="http://schemas.openxmlformats.org/officeDocument/2006/relationships/oleObject" Target="embeddings/oleObject80.bin"/><Relationship Id="rId196" Type="http://schemas.openxmlformats.org/officeDocument/2006/relationships/image" Target="media/image97.wmf"/><Relationship Id="rId200" Type="http://schemas.openxmlformats.org/officeDocument/2006/relationships/image" Target="media/image99.wmf"/><Relationship Id="rId16" Type="http://schemas.openxmlformats.org/officeDocument/2006/relationships/image" Target="media/image6.wmf"/><Relationship Id="rId221" Type="http://schemas.openxmlformats.org/officeDocument/2006/relationships/oleObject" Target="embeddings/oleObject103.bin"/><Relationship Id="rId242" Type="http://schemas.openxmlformats.org/officeDocument/2006/relationships/image" Target="media/image121.wmf"/><Relationship Id="rId263" Type="http://schemas.openxmlformats.org/officeDocument/2006/relationships/oleObject" Target="embeddings/oleObject128.bin"/><Relationship Id="rId284" Type="http://schemas.openxmlformats.org/officeDocument/2006/relationships/image" Target="media/image137.wmf"/><Relationship Id="rId37" Type="http://schemas.openxmlformats.org/officeDocument/2006/relationships/oleObject" Target="embeddings/oleObject12.bin"/><Relationship Id="rId58" Type="http://schemas.openxmlformats.org/officeDocument/2006/relationships/image" Target="media/image27.wmf"/><Relationship Id="rId79" Type="http://schemas.openxmlformats.org/officeDocument/2006/relationships/oleObject" Target="embeddings/oleObject33.bin"/><Relationship Id="rId102" Type="http://schemas.openxmlformats.org/officeDocument/2006/relationships/image" Target="media/image49.wmf"/><Relationship Id="rId123" Type="http://schemas.openxmlformats.org/officeDocument/2006/relationships/oleObject" Target="embeddings/oleObject55.bin"/><Relationship Id="rId144" Type="http://schemas.openxmlformats.org/officeDocument/2006/relationships/image" Target="media/image71.wmf"/><Relationship Id="rId90" Type="http://schemas.openxmlformats.org/officeDocument/2006/relationships/image" Target="media/image43.wmf"/><Relationship Id="rId165" Type="http://schemas.openxmlformats.org/officeDocument/2006/relationships/oleObject" Target="embeddings/oleObject75.bin"/><Relationship Id="rId186" Type="http://schemas.openxmlformats.org/officeDocument/2006/relationships/image" Target="media/image92.wmf"/><Relationship Id="rId211" Type="http://schemas.openxmlformats.org/officeDocument/2006/relationships/oleObject" Target="embeddings/oleObject98.bin"/><Relationship Id="rId232" Type="http://schemas.openxmlformats.org/officeDocument/2006/relationships/image" Target="media/image116.wmf"/><Relationship Id="rId253" Type="http://schemas.openxmlformats.org/officeDocument/2006/relationships/oleObject" Target="embeddings/oleObject118.bin"/><Relationship Id="rId274" Type="http://schemas.openxmlformats.org/officeDocument/2006/relationships/image" Target="media/image132.wmf"/><Relationship Id="rId27" Type="http://schemas.openxmlformats.org/officeDocument/2006/relationships/oleObject" Target="embeddings/oleObject7.bin"/><Relationship Id="rId48" Type="http://schemas.openxmlformats.org/officeDocument/2006/relationships/image" Target="media/image22.wmf"/><Relationship Id="rId69" Type="http://schemas.openxmlformats.org/officeDocument/2006/relationships/oleObject" Target="embeddings/oleObject28.bin"/><Relationship Id="rId113" Type="http://schemas.openxmlformats.org/officeDocument/2006/relationships/oleObject" Target="embeddings/oleObject50.bin"/><Relationship Id="rId134" Type="http://schemas.openxmlformats.org/officeDocument/2006/relationships/image" Target="media/image65.wmf"/><Relationship Id="rId80" Type="http://schemas.openxmlformats.org/officeDocument/2006/relationships/image" Target="media/image38.wmf"/><Relationship Id="rId155" Type="http://schemas.openxmlformats.org/officeDocument/2006/relationships/oleObject" Target="embeddings/oleObject70.bin"/><Relationship Id="rId176" Type="http://schemas.openxmlformats.org/officeDocument/2006/relationships/image" Target="media/image87.wmf"/><Relationship Id="rId197" Type="http://schemas.openxmlformats.org/officeDocument/2006/relationships/oleObject" Target="embeddings/oleObject91.bin"/><Relationship Id="rId201" Type="http://schemas.openxmlformats.org/officeDocument/2006/relationships/oleObject" Target="embeddings/oleObject93.bin"/><Relationship Id="rId222" Type="http://schemas.openxmlformats.org/officeDocument/2006/relationships/image" Target="media/image110.wmf"/><Relationship Id="rId243" Type="http://schemas.openxmlformats.org/officeDocument/2006/relationships/oleObject" Target="embeddings/oleObject113.bin"/><Relationship Id="rId264" Type="http://schemas.openxmlformats.org/officeDocument/2006/relationships/image" Target="media/image127.wmf"/><Relationship Id="rId285" Type="http://schemas.openxmlformats.org/officeDocument/2006/relationships/oleObject" Target="embeddings/oleObject139.bin"/><Relationship Id="rId17" Type="http://schemas.openxmlformats.org/officeDocument/2006/relationships/oleObject" Target="embeddings/oleObject2.bin"/><Relationship Id="rId38" Type="http://schemas.openxmlformats.org/officeDocument/2006/relationships/image" Target="media/image17.wmf"/><Relationship Id="rId59" Type="http://schemas.openxmlformats.org/officeDocument/2006/relationships/oleObject" Target="embeddings/oleObject23.bin"/><Relationship Id="rId103" Type="http://schemas.openxmlformats.org/officeDocument/2006/relationships/oleObject" Target="embeddings/oleObject45.bin"/><Relationship Id="rId124" Type="http://schemas.openxmlformats.org/officeDocument/2006/relationships/image" Target="media/image60.wmf"/><Relationship Id="rId70" Type="http://schemas.openxmlformats.org/officeDocument/2006/relationships/image" Target="media/image33.wmf"/><Relationship Id="rId91" Type="http://schemas.openxmlformats.org/officeDocument/2006/relationships/oleObject" Target="embeddings/oleObject39.bin"/><Relationship Id="rId145" Type="http://schemas.openxmlformats.org/officeDocument/2006/relationships/oleObject" Target="embeddings/oleObject65.bin"/><Relationship Id="rId166" Type="http://schemas.openxmlformats.org/officeDocument/2006/relationships/image" Target="media/image82.wmf"/><Relationship Id="rId187" Type="http://schemas.openxmlformats.org/officeDocument/2006/relationships/oleObject" Target="embeddings/oleObject86.bin"/><Relationship Id="rId1" Type="http://schemas.openxmlformats.org/officeDocument/2006/relationships/customXml" Target="../customXml/item1.xml"/><Relationship Id="rId212" Type="http://schemas.openxmlformats.org/officeDocument/2006/relationships/image" Target="media/image105.wmf"/><Relationship Id="rId233" Type="http://schemas.openxmlformats.org/officeDocument/2006/relationships/oleObject" Target="embeddings/oleObject108.bin"/><Relationship Id="rId254" Type="http://schemas.openxmlformats.org/officeDocument/2006/relationships/oleObject" Target="embeddings/oleObject119.bin"/><Relationship Id="rId28" Type="http://schemas.openxmlformats.org/officeDocument/2006/relationships/image" Target="media/image12.wmf"/><Relationship Id="rId49" Type="http://schemas.openxmlformats.org/officeDocument/2006/relationships/oleObject" Target="embeddings/oleObject18.bin"/><Relationship Id="rId114" Type="http://schemas.openxmlformats.org/officeDocument/2006/relationships/image" Target="media/image55.wmf"/><Relationship Id="rId275" Type="http://schemas.openxmlformats.org/officeDocument/2006/relationships/oleObject" Target="embeddings/oleObject134.bin"/><Relationship Id="rId60" Type="http://schemas.openxmlformats.org/officeDocument/2006/relationships/image" Target="media/image28.wmf"/><Relationship Id="rId81" Type="http://schemas.openxmlformats.org/officeDocument/2006/relationships/oleObject" Target="embeddings/oleObject34.bin"/><Relationship Id="rId135" Type="http://schemas.openxmlformats.org/officeDocument/2006/relationships/oleObject" Target="embeddings/oleObject61.bin"/><Relationship Id="rId156" Type="http://schemas.openxmlformats.org/officeDocument/2006/relationships/image" Target="media/image77.wmf"/><Relationship Id="rId177" Type="http://schemas.openxmlformats.org/officeDocument/2006/relationships/oleObject" Target="embeddings/oleObject81.bin"/><Relationship Id="rId198" Type="http://schemas.openxmlformats.org/officeDocument/2006/relationships/image" Target="media/image98.wmf"/><Relationship Id="rId202" Type="http://schemas.openxmlformats.org/officeDocument/2006/relationships/image" Target="media/image100.wmf"/><Relationship Id="rId223" Type="http://schemas.openxmlformats.org/officeDocument/2006/relationships/oleObject" Target="embeddings/oleObject104.bin"/><Relationship Id="rId244" Type="http://schemas.openxmlformats.org/officeDocument/2006/relationships/image" Target="media/image122.wmf"/><Relationship Id="rId18" Type="http://schemas.openxmlformats.org/officeDocument/2006/relationships/image" Target="media/image7.wmf"/><Relationship Id="rId39" Type="http://schemas.openxmlformats.org/officeDocument/2006/relationships/oleObject" Target="embeddings/oleObject13.bin"/><Relationship Id="rId265" Type="http://schemas.openxmlformats.org/officeDocument/2006/relationships/oleObject" Target="embeddings/oleObject129.bin"/><Relationship Id="rId286" Type="http://schemas.openxmlformats.org/officeDocument/2006/relationships/image" Target="media/image138.wmf"/><Relationship Id="rId50" Type="http://schemas.openxmlformats.org/officeDocument/2006/relationships/image" Target="media/image23.wmf"/><Relationship Id="rId104" Type="http://schemas.openxmlformats.org/officeDocument/2006/relationships/image" Target="media/image50.wmf"/><Relationship Id="rId125" Type="http://schemas.openxmlformats.org/officeDocument/2006/relationships/oleObject" Target="embeddings/oleObject56.bin"/><Relationship Id="rId146" Type="http://schemas.openxmlformats.org/officeDocument/2006/relationships/image" Target="media/image72.wmf"/><Relationship Id="rId167" Type="http://schemas.openxmlformats.org/officeDocument/2006/relationships/oleObject" Target="embeddings/oleObject76.bin"/><Relationship Id="rId188" Type="http://schemas.openxmlformats.org/officeDocument/2006/relationships/image" Target="media/image93.wmf"/><Relationship Id="rId71" Type="http://schemas.openxmlformats.org/officeDocument/2006/relationships/oleObject" Target="embeddings/oleObject29.bin"/><Relationship Id="rId92" Type="http://schemas.openxmlformats.org/officeDocument/2006/relationships/image" Target="media/image44.wmf"/><Relationship Id="rId213" Type="http://schemas.openxmlformats.org/officeDocument/2006/relationships/oleObject" Target="embeddings/oleObject99.bin"/><Relationship Id="rId234" Type="http://schemas.openxmlformats.org/officeDocument/2006/relationships/image" Target="media/image117.wmf"/><Relationship Id="rId2" Type="http://schemas.openxmlformats.org/officeDocument/2006/relationships/numbering" Target="numbering.xml"/><Relationship Id="rId29" Type="http://schemas.openxmlformats.org/officeDocument/2006/relationships/oleObject" Target="embeddings/oleObject8.bin"/><Relationship Id="rId255" Type="http://schemas.openxmlformats.org/officeDocument/2006/relationships/oleObject" Target="embeddings/oleObject120.bin"/><Relationship Id="rId276" Type="http://schemas.openxmlformats.org/officeDocument/2006/relationships/image" Target="media/image133.wmf"/><Relationship Id="rId40" Type="http://schemas.openxmlformats.org/officeDocument/2006/relationships/image" Target="media/image18.wmf"/><Relationship Id="rId115" Type="http://schemas.openxmlformats.org/officeDocument/2006/relationships/oleObject" Target="embeddings/oleObject51.bin"/><Relationship Id="rId136" Type="http://schemas.openxmlformats.org/officeDocument/2006/relationships/image" Target="media/image66.wmf"/><Relationship Id="rId157" Type="http://schemas.openxmlformats.org/officeDocument/2006/relationships/oleObject" Target="embeddings/oleObject71.bin"/><Relationship Id="rId178" Type="http://schemas.openxmlformats.org/officeDocument/2006/relationships/image" Target="media/image88.wmf"/><Relationship Id="rId61" Type="http://schemas.openxmlformats.org/officeDocument/2006/relationships/oleObject" Target="embeddings/oleObject24.bin"/><Relationship Id="rId82" Type="http://schemas.openxmlformats.org/officeDocument/2006/relationships/image" Target="media/image39.wmf"/><Relationship Id="rId199" Type="http://schemas.openxmlformats.org/officeDocument/2006/relationships/oleObject" Target="embeddings/oleObject92.bin"/><Relationship Id="rId203" Type="http://schemas.openxmlformats.org/officeDocument/2006/relationships/oleObject" Target="embeddings/oleObject94.bin"/><Relationship Id="rId19" Type="http://schemas.openxmlformats.org/officeDocument/2006/relationships/oleObject" Target="embeddings/oleObject3.bin"/><Relationship Id="rId224" Type="http://schemas.openxmlformats.org/officeDocument/2006/relationships/image" Target="media/image111.wmf"/><Relationship Id="rId245" Type="http://schemas.openxmlformats.org/officeDocument/2006/relationships/oleObject" Target="embeddings/oleObject114.bin"/><Relationship Id="rId266" Type="http://schemas.openxmlformats.org/officeDocument/2006/relationships/image" Target="media/image128.wmf"/><Relationship Id="rId287" Type="http://schemas.openxmlformats.org/officeDocument/2006/relationships/oleObject" Target="embeddings/oleObject140.bin"/><Relationship Id="rId30" Type="http://schemas.openxmlformats.org/officeDocument/2006/relationships/image" Target="media/image13.wmf"/><Relationship Id="rId105" Type="http://schemas.openxmlformats.org/officeDocument/2006/relationships/oleObject" Target="embeddings/oleObject46.bin"/><Relationship Id="rId126" Type="http://schemas.openxmlformats.org/officeDocument/2006/relationships/image" Target="media/image61.wmf"/><Relationship Id="rId147" Type="http://schemas.openxmlformats.org/officeDocument/2006/relationships/oleObject" Target="embeddings/oleObject66.bin"/><Relationship Id="rId168" Type="http://schemas.openxmlformats.org/officeDocument/2006/relationships/image" Target="media/image83.wmf"/><Relationship Id="rId51" Type="http://schemas.openxmlformats.org/officeDocument/2006/relationships/oleObject" Target="embeddings/oleObject19.bin"/><Relationship Id="rId72" Type="http://schemas.openxmlformats.org/officeDocument/2006/relationships/image" Target="media/image34.wmf"/><Relationship Id="rId93" Type="http://schemas.openxmlformats.org/officeDocument/2006/relationships/oleObject" Target="embeddings/oleObject40.bin"/><Relationship Id="rId189" Type="http://schemas.openxmlformats.org/officeDocument/2006/relationships/oleObject" Target="embeddings/oleObject87.bin"/><Relationship Id="rId3" Type="http://schemas.openxmlformats.org/officeDocument/2006/relationships/styles" Target="styles.xml"/><Relationship Id="rId214" Type="http://schemas.openxmlformats.org/officeDocument/2006/relationships/image" Target="media/image106.wmf"/><Relationship Id="rId235" Type="http://schemas.openxmlformats.org/officeDocument/2006/relationships/oleObject" Target="embeddings/oleObject109.bin"/><Relationship Id="rId256" Type="http://schemas.openxmlformats.org/officeDocument/2006/relationships/oleObject" Target="embeddings/oleObject121.bin"/><Relationship Id="rId277" Type="http://schemas.openxmlformats.org/officeDocument/2006/relationships/oleObject" Target="embeddings/oleObject135.bin"/><Relationship Id="rId116" Type="http://schemas.openxmlformats.org/officeDocument/2006/relationships/image" Target="media/image56.wmf"/><Relationship Id="rId137" Type="http://schemas.openxmlformats.org/officeDocument/2006/relationships/oleObject" Target="embeddings/oleObject62.bin"/><Relationship Id="rId158" Type="http://schemas.openxmlformats.org/officeDocument/2006/relationships/image" Target="media/image78.wmf"/><Relationship Id="rId20" Type="http://schemas.openxmlformats.org/officeDocument/2006/relationships/image" Target="media/image8.wmf"/><Relationship Id="rId41" Type="http://schemas.openxmlformats.org/officeDocument/2006/relationships/oleObject" Target="embeddings/oleObject14.bin"/><Relationship Id="rId62" Type="http://schemas.openxmlformats.org/officeDocument/2006/relationships/image" Target="media/image29.wmf"/><Relationship Id="rId83" Type="http://schemas.openxmlformats.org/officeDocument/2006/relationships/oleObject" Target="embeddings/oleObject35.bin"/><Relationship Id="rId179" Type="http://schemas.openxmlformats.org/officeDocument/2006/relationships/oleObject" Target="embeddings/oleObject82.bin"/><Relationship Id="rId190" Type="http://schemas.openxmlformats.org/officeDocument/2006/relationships/image" Target="media/image94.wmf"/><Relationship Id="rId204" Type="http://schemas.openxmlformats.org/officeDocument/2006/relationships/image" Target="media/image101.wmf"/><Relationship Id="rId225" Type="http://schemas.openxmlformats.org/officeDocument/2006/relationships/oleObject" Target="embeddings/oleObject105.bin"/><Relationship Id="rId246" Type="http://schemas.openxmlformats.org/officeDocument/2006/relationships/image" Target="media/image123.wmf"/><Relationship Id="rId267" Type="http://schemas.openxmlformats.org/officeDocument/2006/relationships/oleObject" Target="embeddings/oleObject130.bin"/><Relationship Id="rId288" Type="http://schemas.openxmlformats.org/officeDocument/2006/relationships/image" Target="media/image139.wmf"/><Relationship Id="rId106" Type="http://schemas.openxmlformats.org/officeDocument/2006/relationships/image" Target="media/image51.wmf"/><Relationship Id="rId127" Type="http://schemas.openxmlformats.org/officeDocument/2006/relationships/oleObject" Target="embeddings/oleObject57.bin"/><Relationship Id="rId10" Type="http://schemas.openxmlformats.org/officeDocument/2006/relationships/image" Target="media/image1.jpeg"/><Relationship Id="rId31" Type="http://schemas.openxmlformats.org/officeDocument/2006/relationships/oleObject" Target="embeddings/oleObject9.bin"/><Relationship Id="rId52" Type="http://schemas.openxmlformats.org/officeDocument/2006/relationships/image" Target="media/image24.wmf"/><Relationship Id="rId73" Type="http://schemas.openxmlformats.org/officeDocument/2006/relationships/oleObject" Target="embeddings/oleObject30.bin"/><Relationship Id="rId94" Type="http://schemas.openxmlformats.org/officeDocument/2006/relationships/image" Target="media/image45.wmf"/><Relationship Id="rId148" Type="http://schemas.openxmlformats.org/officeDocument/2006/relationships/image" Target="media/image73.wmf"/><Relationship Id="rId169" Type="http://schemas.openxmlformats.org/officeDocument/2006/relationships/oleObject" Target="embeddings/oleObject77.bin"/><Relationship Id="rId4" Type="http://schemas.microsoft.com/office/2007/relationships/stylesWithEffects" Target="stylesWithEffects.xml"/><Relationship Id="rId180" Type="http://schemas.openxmlformats.org/officeDocument/2006/relationships/image" Target="media/image89.wmf"/><Relationship Id="rId215" Type="http://schemas.openxmlformats.org/officeDocument/2006/relationships/oleObject" Target="embeddings/oleObject100.bin"/><Relationship Id="rId236" Type="http://schemas.openxmlformats.org/officeDocument/2006/relationships/image" Target="media/image118.wmf"/><Relationship Id="rId257" Type="http://schemas.openxmlformats.org/officeDocument/2006/relationships/oleObject" Target="embeddings/oleObject122.bin"/><Relationship Id="rId278" Type="http://schemas.openxmlformats.org/officeDocument/2006/relationships/image" Target="media/image134.wmf"/><Relationship Id="rId42" Type="http://schemas.openxmlformats.org/officeDocument/2006/relationships/image" Target="media/image19.wmf"/><Relationship Id="rId84" Type="http://schemas.openxmlformats.org/officeDocument/2006/relationships/image" Target="media/image40.wmf"/><Relationship Id="rId138" Type="http://schemas.openxmlformats.org/officeDocument/2006/relationships/image" Target="media/image67.wmf"/><Relationship Id="rId191" Type="http://schemas.openxmlformats.org/officeDocument/2006/relationships/oleObject" Target="embeddings/oleObject88.bin"/><Relationship Id="rId205" Type="http://schemas.openxmlformats.org/officeDocument/2006/relationships/oleObject" Target="embeddings/oleObject95.bin"/><Relationship Id="rId247" Type="http://schemas.openxmlformats.org/officeDocument/2006/relationships/oleObject" Target="embeddings/oleObject115.bin"/><Relationship Id="rId107" Type="http://schemas.openxmlformats.org/officeDocument/2006/relationships/oleObject" Target="embeddings/oleObject47.bin"/><Relationship Id="rId289" Type="http://schemas.openxmlformats.org/officeDocument/2006/relationships/oleObject" Target="embeddings/oleObject141.bin"/><Relationship Id="rId11" Type="http://schemas.openxmlformats.org/officeDocument/2006/relationships/image" Target="media/image2.png"/><Relationship Id="rId53" Type="http://schemas.openxmlformats.org/officeDocument/2006/relationships/oleObject" Target="embeddings/oleObject20.bin"/><Relationship Id="rId149" Type="http://schemas.openxmlformats.org/officeDocument/2006/relationships/oleObject" Target="embeddings/oleObject67.bin"/><Relationship Id="rId95" Type="http://schemas.openxmlformats.org/officeDocument/2006/relationships/oleObject" Target="embeddings/oleObject41.bin"/><Relationship Id="rId160" Type="http://schemas.openxmlformats.org/officeDocument/2006/relationships/image" Target="media/image79.wmf"/><Relationship Id="rId216" Type="http://schemas.openxmlformats.org/officeDocument/2006/relationships/image" Target="media/image107.wmf"/><Relationship Id="rId258" Type="http://schemas.openxmlformats.org/officeDocument/2006/relationships/oleObject" Target="embeddings/oleObject123.bin"/><Relationship Id="rId22" Type="http://schemas.openxmlformats.org/officeDocument/2006/relationships/image" Target="media/image9.wmf"/><Relationship Id="rId64" Type="http://schemas.openxmlformats.org/officeDocument/2006/relationships/image" Target="media/image30.wmf"/><Relationship Id="rId118" Type="http://schemas.openxmlformats.org/officeDocument/2006/relationships/image" Target="media/image57.wmf"/><Relationship Id="rId171" Type="http://schemas.openxmlformats.org/officeDocument/2006/relationships/oleObject" Target="embeddings/oleObject78.bin"/><Relationship Id="rId227" Type="http://schemas.openxmlformats.org/officeDocument/2006/relationships/oleObject" Target="embeddings/oleObject106.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791D1D-D858-473A-A133-AE869B444C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557</TotalTime>
  <Pages>1</Pages>
  <Words>17323</Words>
  <Characters>98747</Characters>
  <Application>Microsoft Office Word</Application>
  <DocSecurity>0</DocSecurity>
  <Lines>822</Lines>
  <Paragraphs>231</Paragraphs>
  <ScaleCrop>false</ScaleCrop>
  <HeadingPairs>
    <vt:vector size="2" baseType="variant">
      <vt:variant>
        <vt:lpstr>Название</vt:lpstr>
      </vt:variant>
      <vt:variant>
        <vt:i4>1</vt:i4>
      </vt:variant>
    </vt:vector>
  </HeadingPairs>
  <TitlesOfParts>
    <vt:vector size="1" baseType="lpstr">
      <vt:lpstr>Шаблон оформления статей в редактор MS Word для серии "Вычислительная математика и информатика"</vt:lpstr>
    </vt:vector>
  </TitlesOfParts>
  <Company>ЮУрГУ</Company>
  <LinksUpToDate>false</LinksUpToDate>
  <CharactersWithSpaces>115839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Шаблон оформления статей в редактор MS Word для серии "Вычислительная математика и информатика"</dc:title>
  <dc:creator>Вестник ЮУрГУ (серия "Вычислительная математика и информатика")</dc:creator>
  <cp:keywords>шаблон, MS Word</cp:keywords>
  <cp:lastModifiedBy>raisa</cp:lastModifiedBy>
  <cp:revision>34</cp:revision>
  <cp:lastPrinted>2020-12-04T06:21:00Z</cp:lastPrinted>
  <dcterms:created xsi:type="dcterms:W3CDTF">2020-11-24T00:23:00Z</dcterms:created>
  <dcterms:modified xsi:type="dcterms:W3CDTF">2020-12-04T06:22:00Z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EquationSection">
    <vt:lpwstr>1</vt:lpwstr>
  </property>
  <property fmtid="{D5CDD505-2E9C-101B-9397-08002B2CF9AE}" pid="3" name="Mendeley Document_1">
    <vt:lpwstr>True</vt:lpwstr>
  </property>
  <property fmtid="{D5CDD505-2E9C-101B-9397-08002B2CF9AE}" pid="4" name="Mendeley Unique User Id_1">
    <vt:lpwstr>4140266d-b470-3999-99c6-5afcc7993b6e</vt:lpwstr>
  </property>
  <property fmtid="{D5CDD505-2E9C-101B-9397-08002B2CF9AE}" pid="5" name="Mendeley Citation Style_1">
    <vt:lpwstr>http://csl.mendeley.com/styles/490017851/gost-r-7-0-5-2008-numeric</vt:lpwstr>
  </property>
  <property fmtid="{D5CDD505-2E9C-101B-9397-08002B2CF9AE}" pid="6" name="Mendeley Recent Style Id 0_1">
    <vt:lpwstr>http://www.zotero.org/styles/american-medical-association</vt:lpwstr>
  </property>
  <property fmtid="{D5CDD505-2E9C-101B-9397-08002B2CF9AE}" pid="7" name="Mendeley Recent Style Name 0_1">
    <vt:lpwstr>American Medical Association</vt:lpwstr>
  </property>
  <property fmtid="{D5CDD505-2E9C-101B-9397-08002B2CF9AE}" pid="8" name="Mendeley Recent Style Id 1_1">
    <vt:lpwstr>http://www.zotero.org/styles/american-political-science-association</vt:lpwstr>
  </property>
  <property fmtid="{D5CDD505-2E9C-101B-9397-08002B2CF9AE}" pid="9" name="Mendeley Recent Style Name 1_1">
    <vt:lpwstr>American Political Science Association</vt:lpwstr>
  </property>
  <property fmtid="{D5CDD505-2E9C-101B-9397-08002B2CF9AE}" pid="10" name="Mendeley Recent Style Id 2_1">
    <vt:lpwstr>http://www.zotero.org/styles/apa</vt:lpwstr>
  </property>
  <property fmtid="{D5CDD505-2E9C-101B-9397-08002B2CF9AE}" pid="11" name="Mendeley Recent Style Name 2_1">
    <vt:lpwstr>American Psychological Association 6th edition</vt:lpwstr>
  </property>
  <property fmtid="{D5CDD505-2E9C-101B-9397-08002B2CF9AE}" pid="12" name="Mendeley Recent Style Id 3_1">
    <vt:lpwstr>http://www.zotero.org/styles/american-sociological-association</vt:lpwstr>
  </property>
  <property fmtid="{D5CDD505-2E9C-101B-9397-08002B2CF9AE}" pid="13" name="Mendeley Recent Style Name 3_1">
    <vt:lpwstr>American Sociological Association</vt:lpwstr>
  </property>
  <property fmtid="{D5CDD505-2E9C-101B-9397-08002B2CF9AE}" pid="14" name="Mendeley Recent Style Id 4_1">
    <vt:lpwstr>http://www.zotero.org/styles/chicago-author-date</vt:lpwstr>
  </property>
  <property fmtid="{D5CDD505-2E9C-101B-9397-08002B2CF9AE}" pid="15" name="Mendeley Recent Style Name 4_1">
    <vt:lpwstr>Chicago Manual of Style 17th edition (author-date)</vt:lpwstr>
  </property>
  <property fmtid="{D5CDD505-2E9C-101B-9397-08002B2CF9AE}" pid="16" name="Mendeley Recent Style Id 5_1">
    <vt:lpwstr>http://www.zotero.org/styles/journal-of-parallel-and-distributed-computing</vt:lpwstr>
  </property>
  <property fmtid="{D5CDD505-2E9C-101B-9397-08002B2CF9AE}" pid="17" name="Mendeley Recent Style Name 5_1">
    <vt:lpwstr>Journal of Parallel and Distributed Computing</vt:lpwstr>
  </property>
  <property fmtid="{D5CDD505-2E9C-101B-9397-08002B2CF9AE}" pid="18" name="Mendeley Recent Style Id 6_1">
    <vt:lpwstr>http://csl.mendeley.com/styles/490017851/gost-r-7-0-5-2008-numeric</vt:lpwstr>
  </property>
  <property fmtid="{D5CDD505-2E9C-101B-9397-08002B2CF9AE}" pid="19" name="Mendeley Recent Style Name 6_1">
    <vt:lpwstr>Russian GOST R 7.0.5-2008 (numeric) with DOI - Doctor of Sciences/Professor Leonid Sokolinsky</vt:lpwstr>
  </property>
  <property fmtid="{D5CDD505-2E9C-101B-9397-08002B2CF9AE}" pid="20" name="Mendeley Recent Style Id 7_1">
    <vt:lpwstr>http://csl.mendeley.com/styles/490017851/gost-r-7-0-5-2008-with-DOI-numeric-sorted-alphabetically</vt:lpwstr>
  </property>
  <property fmtid="{D5CDD505-2E9C-101B-9397-08002B2CF9AE}" pid="21" name="Mendeley Recent Style Name 7_1">
    <vt:lpwstr>Russian GOST R 7.0.5-2008 (numeric, sorted alphabetically) with DOI - Doctor of Sciences/Professor Leonid Sokolinsky</vt:lpwstr>
  </property>
  <property fmtid="{D5CDD505-2E9C-101B-9397-08002B2CF9AE}" pid="22" name="Mendeley Recent Style Id 8_1">
    <vt:lpwstr>http://www.zotero.org/styles/gost-r-7-0-5-2008-numeric-alphabetical</vt:lpwstr>
  </property>
  <property fmtid="{D5CDD505-2E9C-101B-9397-08002B2CF9AE}" pid="23" name="Mendeley Recent Style Name 8_1">
    <vt:lpwstr>Russian GOST R 7.0.5-2008 (numeric, sorted alphabetically, Russian)</vt:lpwstr>
  </property>
  <property fmtid="{D5CDD505-2E9C-101B-9397-08002B2CF9AE}" pid="24" name="Mendeley Recent Style Id 9_1">
    <vt:lpwstr>http://www.zotero.org/styles/springer-mathphys-brackets</vt:lpwstr>
  </property>
  <property fmtid="{D5CDD505-2E9C-101B-9397-08002B2CF9AE}" pid="25" name="Mendeley Recent Style Name 9_1">
    <vt:lpwstr>Springer - MathPhys (numeric, brackets)</vt:lpwstr>
  </property>
  <property fmtid="{D5CDD505-2E9C-101B-9397-08002B2CF9AE}" pid="26" name="MTPreferences">
    <vt:lpwstr>[Styles]_x000d_
Text=Euclid_x000d_
Function=Euclid_x000d_
Variable=Euclid,I_x000d_
LCGreek=Euclid Symbol,I_x000d_
UCGreek=Euclid Symbol_x000d_
Symbol=Euclid Symbol_x000d_
Vector=Euclid,B_x000d_
Number=Euclid_x000d_
User1=Courier New_x000d_
User2=Times New Roman_x000d_
MTExtra=Euclid Extra_x000d_
_x000d_
[Sizes]_x000d_
Full=11 pt_x000d_
Script=</vt:lpwstr>
  </property>
  <property fmtid="{D5CDD505-2E9C-101B-9397-08002B2CF9AE}" pid="27" name="MTPreferences 1">
    <vt:lpwstr>70 %_x000d_
ScriptScript=50 %_x000d_
Symbol=150 %_x000d_
SubSymbol=100 %_x000d_
User1=75 %_x000d_
User2=150 %_x000d_
SmallLargeIncr=1 pt_x000d_
_x000d_
[Spacing]_x000d_
LineSpacing=150 %_x000d_
MatrixRowSpacing=150 %_x000d_
MatrixColSpacing=100 %_x000d_
SuperscriptHeight=40 %_x000d_
SubscriptDepth=20 %_x000d_
SubSupGap=8 %_x000d_
LimHeight=40 </vt:lpwstr>
  </property>
  <property fmtid="{D5CDD505-2E9C-101B-9397-08002B2CF9AE}" pid="28" name="MTPreferences 2">
    <vt:lpwstr>%_x000d_
LimDepth=90 %_x000d_
LimLineSpacing=100 %_x000d_
NumerHeight=35 %_x000d_
DenomDepth=90 %_x000d_
FractBarOver=5 %_x000d_
FractBarThick=5 %_x000d_
SubFractBarThick=2.5 %_x000d_
FractGap=8 %_x000d_
FenceOver=0 %_x000d_
OperSpacing=120 %_x000d_
NonOperSpacing=100 %_x000d_
CharWidth=0 %_x000d_
MinGap=8 %_x000d_
VertRadGap=10 %_x000d_
Horiz</vt:lpwstr>
  </property>
  <property fmtid="{D5CDD505-2E9C-101B-9397-08002B2CF9AE}" pid="29" name="MTPreferences 3">
    <vt:lpwstr>RadGap=15 %_x000d_
RadWidth=100 %_x000d_
EmbellGap=12.5 %_x000d_
PrimeHeight=45 %_x000d_
BoxStrokeThick=5 %_x000d_
StikeThruThick=5 %_x000d_
MatrixLineThick=5 %_x000d_
RadStrokeThick=5 %_x000d_
HorizFenceGap=20 %_x000d_
_x000d_
</vt:lpwstr>
  </property>
  <property fmtid="{D5CDD505-2E9C-101B-9397-08002B2CF9AE}" pid="30" name="MTPreferenceSource">
    <vt:lpwstr>TeX Look 11.eqp</vt:lpwstr>
  </property>
  <property fmtid="{D5CDD505-2E9C-101B-9397-08002B2CF9AE}" pid="31" name="MTWinEqns">
    <vt:bool>true</vt:bool>
  </property>
  <property fmtid="{D5CDD505-2E9C-101B-9397-08002B2CF9AE}" pid="32" name="MTEquationNumber2">
    <vt:lpwstr>(#E1)</vt:lpwstr>
  </property>
</Properties>
</file>