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47" w:rsidRPr="00B54047" w:rsidRDefault="00736587" w:rsidP="00B54047">
      <w:pPr>
        <w:widowControl w:val="0"/>
        <w:shd w:val="clear" w:color="auto" w:fill="FFFFFF"/>
        <w:ind w:firstLine="397"/>
        <w:rPr>
          <w:b/>
          <w:bCs/>
        </w:rPr>
      </w:pPr>
      <w:bookmarkStart w:id="0" w:name="_Toc501421219"/>
      <w:bookmarkStart w:id="1" w:name="_Toc499467395"/>
      <w:r w:rsidRPr="00736587">
        <w:rPr>
          <w:b/>
          <w:noProof/>
          <w:spacing w:val="-2"/>
        </w:rPr>
        <w:pict>
          <v:shapetype id="_x0000_t202" coordsize="21600,21600" o:spt="202" path="m,l,21600r21600,l21600,xe">
            <v:stroke joinstyle="miter"/>
            <v:path gradientshapeok="t" o:connecttype="rect"/>
          </v:shapetype>
          <v:shape id="Text Box 3" o:spid="_x0000_s1027" type="#_x0000_t202" style="position:absolute;left:0;text-align:left;margin-left:-1.45pt;margin-top:-15.4pt;width:460.45pt;height:365.15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" filled="f" stroked="f">
            <v:textbox inset="0,0,0,0">
              <w:txbxContent>
                <w:p w:rsidR="001C5530" w:rsidRPr="00125CE2" w:rsidRDefault="001C5530" w:rsidP="00B54047">
                  <w:pPr>
                    <w:tabs>
                      <w:tab w:val="left" w:pos="993"/>
                    </w:tabs>
                    <w:rPr>
                      <w:rFonts w:ascii="Arial" w:hAnsi="Arial" w:cs="Arial"/>
                      <w:b/>
                    </w:rPr>
                  </w:pPr>
                  <w:r w:rsidRPr="00D45D60">
                    <w:rPr>
                      <w:rFonts w:ascii="Arial" w:hAnsi="Arial" w:cs="Arial"/>
                      <w:b/>
                    </w:rPr>
                    <w:t>УДК 338.12/334.021</w:t>
                  </w:r>
                  <w:r w:rsidRPr="00D45D60">
                    <w:rPr>
                      <w:rFonts w:ascii="Arial" w:hAnsi="Arial" w:cs="Arial"/>
                      <w:b/>
                    </w:rPr>
                    <w:tab/>
                  </w:r>
                  <w:r w:rsidRPr="00D45D60">
                    <w:rPr>
                      <w:rFonts w:ascii="Arial" w:hAnsi="Arial" w:cs="Arial"/>
                      <w:b/>
                    </w:rPr>
                    <w:tab/>
                  </w:r>
                  <w:r w:rsidRPr="00D45D60">
                    <w:rPr>
                      <w:rFonts w:ascii="Arial" w:hAnsi="Arial" w:cs="Arial"/>
                      <w:b/>
                    </w:rPr>
                    <w:tab/>
                  </w:r>
                  <w:r w:rsidRPr="00D45D60">
                    <w:rPr>
                      <w:rFonts w:ascii="Arial" w:hAnsi="Arial" w:cs="Arial"/>
                      <w:b/>
                    </w:rPr>
                    <w:tab/>
                  </w:r>
                  <w:r w:rsidRPr="00D45D60">
                    <w:rPr>
                      <w:rFonts w:ascii="Arial" w:hAnsi="Arial" w:cs="Arial"/>
                      <w:b/>
                    </w:rPr>
                    <w:tab/>
                  </w:r>
                  <w:r w:rsidRPr="00D45D60">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D45D60">
                    <w:rPr>
                      <w:rFonts w:ascii="Arial" w:hAnsi="Arial" w:cs="Arial"/>
                      <w:b/>
                      <w:lang w:val="en-US"/>
                    </w:rPr>
                    <w:t>DOI</w:t>
                  </w:r>
                  <w:r w:rsidRPr="00125CE2">
                    <w:rPr>
                      <w:rFonts w:ascii="Arial" w:hAnsi="Arial" w:cs="Arial"/>
                      <w:b/>
                    </w:rPr>
                    <w:t>: 10.14529/</w:t>
                  </w:r>
                  <w:proofErr w:type="spellStart"/>
                  <w:r w:rsidRPr="00D45D60">
                    <w:rPr>
                      <w:rFonts w:ascii="Arial" w:hAnsi="Arial" w:cs="Arial"/>
                      <w:b/>
                      <w:lang w:val="en-US"/>
                    </w:rPr>
                    <w:t>em</w:t>
                  </w:r>
                  <w:proofErr w:type="spellEnd"/>
                  <w:r w:rsidRPr="00125CE2">
                    <w:rPr>
                      <w:rFonts w:ascii="Arial" w:hAnsi="Arial" w:cs="Arial"/>
                      <w:b/>
                    </w:rPr>
                    <w:t>210</w:t>
                  </w:r>
                  <w:r w:rsidRPr="00D45D60">
                    <w:rPr>
                      <w:rFonts w:ascii="Arial" w:hAnsi="Arial" w:cs="Arial"/>
                      <w:b/>
                    </w:rPr>
                    <w:t>4</w:t>
                  </w:r>
                  <w:r>
                    <w:rPr>
                      <w:rFonts w:ascii="Arial" w:hAnsi="Arial" w:cs="Arial"/>
                      <w:b/>
                    </w:rPr>
                    <w:t>13</w:t>
                  </w:r>
                </w:p>
                <w:p w:rsidR="001C5530" w:rsidRPr="00D45D60" w:rsidRDefault="001C5530" w:rsidP="00B54047">
                  <w:pPr>
                    <w:spacing w:before="120" w:after="120"/>
                    <w:jc w:val="left"/>
                    <w:rPr>
                      <w:rFonts w:ascii="Arial" w:hAnsi="Arial" w:cs="Arial"/>
                      <w:b/>
                      <w:sz w:val="28"/>
                      <w:szCs w:val="24"/>
                    </w:rPr>
                  </w:pPr>
                  <w:r w:rsidRPr="00D45D60">
                    <w:rPr>
                      <w:rFonts w:ascii="Arial" w:hAnsi="Arial" w:cs="Arial"/>
                      <w:b/>
                      <w:sz w:val="28"/>
                      <w:szCs w:val="24"/>
                    </w:rPr>
                    <w:t xml:space="preserve">ИННОВАЦИОННОЕ РАЗВИТИЕ КОМПАНИИ </w:t>
                  </w:r>
                  <w:r w:rsidRPr="00D45D60">
                    <w:rPr>
                      <w:rFonts w:ascii="Arial" w:hAnsi="Arial" w:cs="Arial"/>
                      <w:b/>
                      <w:sz w:val="28"/>
                      <w:szCs w:val="24"/>
                    </w:rPr>
                    <w:br/>
                    <w:t xml:space="preserve">НА ОСНОВЕ ПРЕОДОЛЕНИЯ ОГРАНИЧИВАЮЩИХ ПРЕДПОЛОЖЕНИЙ </w:t>
                  </w:r>
                </w:p>
                <w:p w:rsidR="001C5530" w:rsidRPr="00D45D60" w:rsidRDefault="001C5530" w:rsidP="00B54047">
                  <w:pPr>
                    <w:spacing w:after="60"/>
                    <w:jc w:val="left"/>
                    <w:rPr>
                      <w:rFonts w:ascii="Arial" w:hAnsi="Arial" w:cs="Arial"/>
                      <w:b/>
                      <w:i/>
                      <w:sz w:val="24"/>
                      <w:szCs w:val="24"/>
                      <w:vertAlign w:val="superscript"/>
                    </w:rPr>
                  </w:pPr>
                  <w:r w:rsidRPr="00D45D60">
                    <w:rPr>
                      <w:rFonts w:ascii="Arial" w:hAnsi="Arial" w:cs="Arial"/>
                      <w:b/>
                      <w:i/>
                      <w:sz w:val="24"/>
                      <w:szCs w:val="24"/>
                    </w:rPr>
                    <w:t>А.В. Каплан</w:t>
                  </w:r>
                  <w:r w:rsidRPr="00D45D60">
                    <w:rPr>
                      <w:rFonts w:ascii="Arial" w:hAnsi="Arial" w:cs="Arial"/>
                      <w:b/>
                      <w:i/>
                      <w:sz w:val="24"/>
                      <w:szCs w:val="24"/>
                      <w:vertAlign w:val="superscript"/>
                    </w:rPr>
                    <w:t>1</w:t>
                  </w:r>
                  <w:r w:rsidRPr="00D45D60">
                    <w:rPr>
                      <w:rFonts w:ascii="Arial" w:hAnsi="Arial" w:cs="Arial"/>
                      <w:b/>
                      <w:i/>
                      <w:sz w:val="24"/>
                      <w:szCs w:val="24"/>
                    </w:rPr>
                    <w:t>, В.В. Вальчук</w:t>
                  </w:r>
                  <w:r w:rsidRPr="00D45D60">
                    <w:rPr>
                      <w:rFonts w:ascii="Arial" w:hAnsi="Arial" w:cs="Arial"/>
                      <w:b/>
                      <w:i/>
                      <w:sz w:val="24"/>
                      <w:szCs w:val="24"/>
                      <w:vertAlign w:val="superscript"/>
                    </w:rPr>
                    <w:t>2</w:t>
                  </w:r>
                </w:p>
                <w:p w:rsidR="001C5530" w:rsidRPr="00B54047" w:rsidRDefault="001C5530" w:rsidP="00B54047">
                  <w:pPr>
                    <w:jc w:val="left"/>
                    <w:rPr>
                      <w:rFonts w:ascii="Arial" w:hAnsi="Arial" w:cs="Arial"/>
                      <w:b/>
                      <w:sz w:val="28"/>
                      <w:szCs w:val="24"/>
                    </w:rPr>
                  </w:pPr>
                  <w:r w:rsidRPr="00B54047">
                    <w:rPr>
                      <w:rFonts w:ascii="Arial" w:hAnsi="Arial" w:cs="Arial"/>
                      <w:i/>
                      <w:iCs/>
                      <w:sz w:val="22"/>
                      <w:vertAlign w:val="superscript"/>
                    </w:rPr>
                    <w:t xml:space="preserve">1 </w:t>
                  </w:r>
                  <w:r w:rsidRPr="00B54047">
                    <w:rPr>
                      <w:rFonts w:ascii="Arial" w:hAnsi="Arial" w:cs="Arial"/>
                      <w:i/>
                      <w:iCs/>
                      <w:sz w:val="22"/>
                    </w:rPr>
                    <w:t xml:space="preserve">Южно-Уральский государственный университет, г. Челябинск, Россия </w:t>
                  </w:r>
                </w:p>
                <w:p w:rsidR="001C5530" w:rsidRPr="00B54047" w:rsidRDefault="001C5530" w:rsidP="00B54047">
                  <w:pPr>
                    <w:jc w:val="left"/>
                    <w:rPr>
                      <w:rFonts w:ascii="Arial" w:hAnsi="Arial" w:cs="Arial"/>
                      <w:i/>
                      <w:iCs/>
                      <w:sz w:val="22"/>
                    </w:rPr>
                  </w:pPr>
                  <w:r w:rsidRPr="00B54047">
                    <w:rPr>
                      <w:rFonts w:ascii="Arial" w:hAnsi="Arial" w:cs="Arial"/>
                      <w:i/>
                      <w:iCs/>
                      <w:sz w:val="22"/>
                      <w:vertAlign w:val="superscript"/>
                    </w:rPr>
                    <w:t xml:space="preserve">2 </w:t>
                  </w:r>
                  <w:r w:rsidRPr="00B54047">
                    <w:rPr>
                      <w:rFonts w:ascii="Arial" w:hAnsi="Arial" w:cs="Arial"/>
                      <w:i/>
                      <w:iCs/>
                      <w:sz w:val="22"/>
                    </w:rPr>
                    <w:t xml:space="preserve">ООО «АРБ-Консалтинг», г. Челябинск, Россия </w:t>
                  </w:r>
                </w:p>
                <w:p w:rsidR="001C5530" w:rsidRPr="00D45D60" w:rsidRDefault="001C5530" w:rsidP="00B54047">
                  <w:pPr>
                    <w:ind w:left="1134" w:firstLine="397"/>
                    <w:rPr>
                      <w:rFonts w:ascii="Arial" w:hAnsi="Arial" w:cs="Arial"/>
                      <w:i/>
                      <w:iCs/>
                      <w:sz w:val="19"/>
                      <w:szCs w:val="19"/>
                    </w:rPr>
                  </w:pPr>
                </w:p>
                <w:p w:rsidR="001C5530" w:rsidRPr="00B54047" w:rsidRDefault="001C5530" w:rsidP="00B54047">
                  <w:pPr>
                    <w:ind w:left="1134" w:firstLine="397"/>
                    <w:rPr>
                      <w:rFonts w:ascii="Arial" w:hAnsi="Arial" w:cs="Arial"/>
                      <w:iCs/>
                      <w:sz w:val="19"/>
                      <w:szCs w:val="19"/>
                    </w:rPr>
                  </w:pPr>
                </w:p>
                <w:p w:rsidR="001C5530" w:rsidRPr="00B54047" w:rsidRDefault="001C5530" w:rsidP="00B54047">
                  <w:pPr>
                    <w:pStyle w:val="af9"/>
                    <w:ind w:left="1134" w:firstLine="397"/>
                    <w:rPr>
                      <w:i w:val="0"/>
                      <w:sz w:val="19"/>
                      <w:szCs w:val="19"/>
                    </w:rPr>
                  </w:pPr>
                  <w:bookmarkStart w:id="2" w:name="_Hlk79302718"/>
                  <w:r w:rsidRPr="00B54047">
                    <w:rPr>
                      <w:i w:val="0"/>
                      <w:sz w:val="19"/>
                      <w:szCs w:val="19"/>
                    </w:rPr>
                    <w:t>Рассмотрена проблема обеспечения устойчивого инновационного развития компаний, кот</w:t>
                  </w:r>
                  <w:r w:rsidRPr="00B54047">
                    <w:rPr>
                      <w:i w:val="0"/>
                      <w:sz w:val="19"/>
                      <w:szCs w:val="19"/>
                    </w:rPr>
                    <w:t>о</w:t>
                  </w:r>
                  <w:r w:rsidRPr="00B54047">
                    <w:rPr>
                      <w:i w:val="0"/>
                      <w:sz w:val="19"/>
                      <w:szCs w:val="19"/>
                    </w:rPr>
                    <w:t xml:space="preserve">рая имеет в основе субъективные предположения о состоянии и динамике внешней и внутренней среды, не соответствующие действительности. В итоге возникает корневой конфликт, неизбежно снижающий результативность и темпы развития. </w:t>
                  </w:r>
                </w:p>
                <w:bookmarkEnd w:id="2"/>
                <w:p w:rsidR="001C5530" w:rsidRPr="00B54047" w:rsidRDefault="001C5530" w:rsidP="00B54047">
                  <w:pPr>
                    <w:pStyle w:val="af9"/>
                    <w:ind w:left="1134" w:firstLine="397"/>
                    <w:rPr>
                      <w:i w:val="0"/>
                      <w:sz w:val="19"/>
                      <w:szCs w:val="19"/>
                    </w:rPr>
                  </w:pPr>
                  <w:r w:rsidRPr="00B54047">
                    <w:rPr>
                      <w:i w:val="0"/>
                      <w:sz w:val="19"/>
                      <w:szCs w:val="19"/>
                    </w:rPr>
                    <w:t>Определено, что каждая компания имеет возможность преодолевать ограничивающие пре</w:t>
                  </w:r>
                  <w:r w:rsidRPr="00B54047">
                    <w:rPr>
                      <w:i w:val="0"/>
                      <w:sz w:val="19"/>
                      <w:szCs w:val="19"/>
                    </w:rPr>
                    <w:t>д</w:t>
                  </w:r>
                  <w:r w:rsidRPr="00B54047">
                    <w:rPr>
                      <w:i w:val="0"/>
                      <w:sz w:val="19"/>
                      <w:szCs w:val="19"/>
                    </w:rPr>
                    <w:t>положения о соответствии применяемых инструментов управления и принимаемых управленч</w:t>
                  </w:r>
                  <w:r w:rsidRPr="00B54047">
                    <w:rPr>
                      <w:i w:val="0"/>
                      <w:sz w:val="19"/>
                      <w:szCs w:val="19"/>
                    </w:rPr>
                    <w:t>е</w:t>
                  </w:r>
                  <w:r w:rsidRPr="00B54047">
                    <w:rPr>
                      <w:i w:val="0"/>
                      <w:sz w:val="19"/>
                      <w:szCs w:val="19"/>
                    </w:rPr>
                    <w:t>ских решений свойствам внешней и внутренней среды. Обоснованы типовые модели представл</w:t>
                  </w:r>
                  <w:r w:rsidRPr="00B54047">
                    <w:rPr>
                      <w:i w:val="0"/>
                      <w:sz w:val="19"/>
                      <w:szCs w:val="19"/>
                    </w:rPr>
                    <w:t>е</w:t>
                  </w:r>
                  <w:r w:rsidRPr="00B54047">
                    <w:rPr>
                      <w:i w:val="0"/>
                      <w:sz w:val="19"/>
                      <w:szCs w:val="19"/>
                    </w:rPr>
                    <w:t>ний менеджмента относительно сложности системы, неопределенности среды и мотивации перс</w:t>
                  </w:r>
                  <w:r w:rsidRPr="00B54047">
                    <w:rPr>
                      <w:i w:val="0"/>
                      <w:sz w:val="19"/>
                      <w:szCs w:val="19"/>
                    </w:rPr>
                    <w:t>о</w:t>
                  </w:r>
                  <w:r w:rsidRPr="00B54047">
                    <w:rPr>
                      <w:i w:val="0"/>
                      <w:sz w:val="19"/>
                      <w:szCs w:val="19"/>
                    </w:rPr>
                    <w:t>нала. Аргументирована последовательность смены парадигм управленческого мышления на осн</w:t>
                  </w:r>
                  <w:r w:rsidRPr="00B54047">
                    <w:rPr>
                      <w:i w:val="0"/>
                      <w:sz w:val="19"/>
                      <w:szCs w:val="19"/>
                    </w:rPr>
                    <w:t>о</w:t>
                  </w:r>
                  <w:r w:rsidRPr="00B54047">
                    <w:rPr>
                      <w:i w:val="0"/>
                      <w:sz w:val="19"/>
                      <w:szCs w:val="19"/>
                    </w:rPr>
                    <w:t>ве последовательного и закономерного отказа от ограничивающих предположений для условий инновационного развития компании</w:t>
                  </w:r>
                </w:p>
                <w:p w:rsidR="001C5530" w:rsidRPr="00B54047" w:rsidRDefault="001C5530" w:rsidP="00B54047">
                  <w:pPr>
                    <w:pStyle w:val="af9"/>
                    <w:ind w:left="1134" w:firstLine="397"/>
                    <w:rPr>
                      <w:i w:val="0"/>
                      <w:sz w:val="19"/>
                      <w:szCs w:val="19"/>
                    </w:rPr>
                  </w:pPr>
                  <w:r w:rsidRPr="00B54047">
                    <w:rPr>
                      <w:i w:val="0"/>
                      <w:sz w:val="19"/>
                      <w:szCs w:val="19"/>
                    </w:rPr>
                    <w:t>Представлены практические примеры разработки управленческих решений по инновацио</w:t>
                  </w:r>
                  <w:r w:rsidRPr="00B54047">
                    <w:rPr>
                      <w:i w:val="0"/>
                      <w:sz w:val="19"/>
                      <w:szCs w:val="19"/>
                    </w:rPr>
                    <w:t>н</w:t>
                  </w:r>
                  <w:r w:rsidRPr="00B54047">
                    <w:rPr>
                      <w:i w:val="0"/>
                      <w:sz w:val="19"/>
                      <w:szCs w:val="19"/>
                    </w:rPr>
                    <w:t>ному развитию компаний, основанные на последовательном отказе от ограничивающих предп</w:t>
                  </w:r>
                  <w:r w:rsidRPr="00B54047">
                    <w:rPr>
                      <w:i w:val="0"/>
                      <w:sz w:val="19"/>
                      <w:szCs w:val="19"/>
                    </w:rPr>
                    <w:t>о</w:t>
                  </w:r>
                  <w:r w:rsidRPr="00B54047">
                    <w:rPr>
                      <w:i w:val="0"/>
                      <w:sz w:val="19"/>
                      <w:szCs w:val="19"/>
                    </w:rPr>
                    <w:t>ложений. Доказано, что применение изложенной методологии на практике обеспечивает значимое расширение рынков сбыта; сокращение производственного цикла; повышение уровня обслужив</w:t>
                  </w:r>
                  <w:r w:rsidRPr="00B54047">
                    <w:rPr>
                      <w:i w:val="0"/>
                      <w:sz w:val="19"/>
                      <w:szCs w:val="19"/>
                    </w:rPr>
                    <w:t>а</w:t>
                  </w:r>
                  <w:r w:rsidRPr="00B54047">
                    <w:rPr>
                      <w:i w:val="0"/>
                      <w:sz w:val="19"/>
                      <w:szCs w:val="19"/>
                    </w:rPr>
                    <w:t>ния; рост мотивации и производительности труда сотрудников.</w:t>
                  </w:r>
                </w:p>
                <w:p w:rsidR="001C5530" w:rsidRPr="00B54047" w:rsidRDefault="001C5530" w:rsidP="00B54047">
                  <w:pPr>
                    <w:ind w:left="1134" w:firstLine="397"/>
                    <w:rPr>
                      <w:sz w:val="19"/>
                      <w:szCs w:val="19"/>
                    </w:rPr>
                  </w:pPr>
                  <w:r w:rsidRPr="00B54047">
                    <w:rPr>
                      <w:b/>
                      <w:sz w:val="19"/>
                      <w:szCs w:val="19"/>
                    </w:rPr>
                    <w:t>Ключевые слова</w:t>
                  </w:r>
                  <w:r w:rsidRPr="00B54047">
                    <w:rPr>
                      <w:sz w:val="19"/>
                      <w:szCs w:val="19"/>
                    </w:rPr>
                    <w:t>: инновация, инновационное развитие, исходные предположения, корневой конфликт, модель представлений, ограничивающие предположения, парадигма мышления, упра</w:t>
                  </w:r>
                  <w:r w:rsidRPr="00B54047">
                    <w:rPr>
                      <w:sz w:val="19"/>
                      <w:szCs w:val="19"/>
                    </w:rPr>
                    <w:t>в</w:t>
                  </w:r>
                  <w:r w:rsidRPr="00B54047">
                    <w:rPr>
                      <w:sz w:val="19"/>
                      <w:szCs w:val="19"/>
                    </w:rPr>
                    <w:t>ленческое решение, устойчивое развитие, фаза развития, этап развития.</w:t>
                  </w:r>
                </w:p>
                <w:p w:rsidR="001C5530" w:rsidRPr="00B54047" w:rsidRDefault="001C5530" w:rsidP="00B54047">
                  <w:pPr>
                    <w:ind w:left="1134" w:firstLine="397"/>
                    <w:rPr>
                      <w:color w:val="000000"/>
                      <w:sz w:val="19"/>
                      <w:szCs w:val="19"/>
                    </w:rPr>
                  </w:pPr>
                </w:p>
                <w:p w:rsidR="001C5530" w:rsidRPr="00B54047" w:rsidRDefault="001C5530" w:rsidP="00B54047">
                  <w:pPr>
                    <w:ind w:left="1134" w:firstLine="397"/>
                    <w:rPr>
                      <w:sz w:val="19"/>
                      <w:szCs w:val="19"/>
                    </w:rPr>
                  </w:pPr>
                </w:p>
                <w:p w:rsidR="001C5530" w:rsidRDefault="001C5530" w:rsidP="004B7FC0">
                  <w:pPr>
                    <w:ind w:left="1134" w:firstLine="397"/>
                  </w:pPr>
                </w:p>
                <w:p w:rsidR="001C5530" w:rsidRPr="00D34DB1" w:rsidRDefault="001C5530" w:rsidP="004B7FC0">
                  <w:pPr>
                    <w:ind w:left="1134" w:firstLine="397"/>
                  </w:pPr>
                </w:p>
              </w:txbxContent>
            </v:textbox>
            <w10:wrap type="topAndBottom" anchorx="margin" anchory="margin"/>
          </v:shape>
        </w:pict>
      </w:r>
      <w:r w:rsidR="00B54047" w:rsidRPr="00B54047">
        <w:rPr>
          <w:b/>
          <w:bCs/>
        </w:rPr>
        <w:t xml:space="preserve">Введение </w:t>
      </w:r>
    </w:p>
    <w:p w:rsidR="00B54047" w:rsidRPr="00B54047" w:rsidRDefault="00B54047" w:rsidP="00B54047">
      <w:pPr>
        <w:pStyle w:val="af9"/>
        <w:ind w:firstLine="397"/>
        <w:rPr>
          <w:i w:val="0"/>
          <w:sz w:val="20"/>
          <w:szCs w:val="20"/>
        </w:rPr>
      </w:pPr>
      <w:r w:rsidRPr="00B54047">
        <w:rPr>
          <w:i w:val="0"/>
          <w:sz w:val="20"/>
          <w:szCs w:val="20"/>
        </w:rPr>
        <w:t>Экономическое развитие – это необратимый процесс количественных и качественных измен</w:t>
      </w:r>
      <w:r w:rsidRPr="00B54047">
        <w:rPr>
          <w:i w:val="0"/>
          <w:sz w:val="20"/>
          <w:szCs w:val="20"/>
        </w:rPr>
        <w:t>е</w:t>
      </w:r>
      <w:r w:rsidRPr="00B54047">
        <w:rPr>
          <w:i w:val="0"/>
          <w:sz w:val="20"/>
          <w:szCs w:val="20"/>
        </w:rPr>
        <w:t>ний в долгосрочной перспективе, имеющий цель повышения материального благосостояния нас</w:t>
      </w:r>
      <w:r w:rsidRPr="00B54047">
        <w:rPr>
          <w:i w:val="0"/>
          <w:sz w:val="20"/>
          <w:szCs w:val="20"/>
        </w:rPr>
        <w:t>е</w:t>
      </w:r>
      <w:r w:rsidRPr="00B54047">
        <w:rPr>
          <w:i w:val="0"/>
          <w:sz w:val="20"/>
          <w:szCs w:val="20"/>
        </w:rPr>
        <w:t>ления [1]. Темпы и устойчивость развития комп</w:t>
      </w:r>
      <w:r w:rsidRPr="00B54047">
        <w:rPr>
          <w:i w:val="0"/>
          <w:sz w:val="20"/>
          <w:szCs w:val="20"/>
        </w:rPr>
        <w:t>а</w:t>
      </w:r>
      <w:r w:rsidRPr="00B54047">
        <w:rPr>
          <w:i w:val="0"/>
          <w:sz w:val="20"/>
          <w:szCs w:val="20"/>
        </w:rPr>
        <w:t>ний предопределяются стратегическим выбором целей и механизмов их достижения, а также уро</w:t>
      </w:r>
      <w:r w:rsidRPr="00B54047">
        <w:rPr>
          <w:i w:val="0"/>
          <w:sz w:val="20"/>
          <w:szCs w:val="20"/>
        </w:rPr>
        <w:t>в</w:t>
      </w:r>
      <w:r w:rsidRPr="00B54047">
        <w:rPr>
          <w:i w:val="0"/>
          <w:sz w:val="20"/>
          <w:szCs w:val="20"/>
        </w:rPr>
        <w:t>нем инноваций: введённых в употребление новых или значительно улучшенных продуктов, проце</w:t>
      </w:r>
      <w:r w:rsidRPr="00B54047">
        <w:rPr>
          <w:i w:val="0"/>
          <w:sz w:val="20"/>
          <w:szCs w:val="20"/>
        </w:rPr>
        <w:t>с</w:t>
      </w:r>
      <w:r w:rsidRPr="00B54047">
        <w:rPr>
          <w:i w:val="0"/>
          <w:sz w:val="20"/>
          <w:szCs w:val="20"/>
        </w:rPr>
        <w:t>сов, методов продаж или организации труда, кот</w:t>
      </w:r>
      <w:r w:rsidRPr="00B54047">
        <w:rPr>
          <w:i w:val="0"/>
          <w:sz w:val="20"/>
          <w:szCs w:val="20"/>
        </w:rPr>
        <w:t>о</w:t>
      </w:r>
      <w:r w:rsidRPr="00B54047">
        <w:rPr>
          <w:i w:val="0"/>
          <w:sz w:val="20"/>
          <w:szCs w:val="20"/>
        </w:rPr>
        <w:t>рые значимо повышают эффективность дейс</w:t>
      </w:r>
      <w:r w:rsidRPr="00B54047">
        <w:rPr>
          <w:i w:val="0"/>
          <w:sz w:val="20"/>
          <w:szCs w:val="20"/>
        </w:rPr>
        <w:t>т</w:t>
      </w:r>
      <w:r w:rsidRPr="00B54047">
        <w:rPr>
          <w:i w:val="0"/>
          <w:sz w:val="20"/>
          <w:szCs w:val="20"/>
        </w:rPr>
        <w:t>вующей системы [2, 3].</w:t>
      </w:r>
    </w:p>
    <w:p w:rsidR="00B54047" w:rsidRPr="00197AF4" w:rsidRDefault="00B54047" w:rsidP="00B54047">
      <w:pPr>
        <w:pStyle w:val="af9"/>
        <w:ind w:firstLine="397"/>
        <w:rPr>
          <w:i w:val="0"/>
          <w:spacing w:val="-2"/>
          <w:sz w:val="20"/>
          <w:szCs w:val="20"/>
        </w:rPr>
      </w:pPr>
      <w:r w:rsidRPr="00197AF4">
        <w:rPr>
          <w:i w:val="0"/>
          <w:spacing w:val="-2"/>
          <w:sz w:val="20"/>
          <w:szCs w:val="20"/>
        </w:rPr>
        <w:t>На фоне общего положительного тренда разв</w:t>
      </w:r>
      <w:r w:rsidRPr="00197AF4">
        <w:rPr>
          <w:i w:val="0"/>
          <w:spacing w:val="-2"/>
          <w:sz w:val="20"/>
          <w:szCs w:val="20"/>
        </w:rPr>
        <w:t>и</w:t>
      </w:r>
      <w:r w:rsidRPr="00197AF4">
        <w:rPr>
          <w:i w:val="0"/>
          <w:spacing w:val="-2"/>
          <w:sz w:val="20"/>
          <w:szCs w:val="20"/>
        </w:rPr>
        <w:t>тия мировой экономики развитие отдельных ко</w:t>
      </w:r>
      <w:r w:rsidRPr="00197AF4">
        <w:rPr>
          <w:i w:val="0"/>
          <w:spacing w:val="-2"/>
          <w:sz w:val="20"/>
          <w:szCs w:val="20"/>
        </w:rPr>
        <w:t>м</w:t>
      </w:r>
      <w:r w:rsidRPr="00197AF4">
        <w:rPr>
          <w:i w:val="0"/>
          <w:spacing w:val="-2"/>
          <w:sz w:val="20"/>
          <w:szCs w:val="20"/>
        </w:rPr>
        <w:t>паний происходит неравномерно, включает пери</w:t>
      </w:r>
      <w:r w:rsidRPr="00197AF4">
        <w:rPr>
          <w:i w:val="0"/>
          <w:spacing w:val="-2"/>
          <w:sz w:val="20"/>
          <w:szCs w:val="20"/>
        </w:rPr>
        <w:t>о</w:t>
      </w:r>
      <w:r w:rsidRPr="00197AF4">
        <w:rPr>
          <w:i w:val="0"/>
          <w:spacing w:val="-2"/>
          <w:sz w:val="20"/>
          <w:szCs w:val="20"/>
        </w:rPr>
        <w:t>ды роста и спада, количественные и качественные изменения, положительные и отрицательные те</w:t>
      </w:r>
      <w:r w:rsidRPr="00197AF4">
        <w:rPr>
          <w:i w:val="0"/>
          <w:spacing w:val="-2"/>
          <w:sz w:val="20"/>
          <w:szCs w:val="20"/>
        </w:rPr>
        <w:t>н</w:t>
      </w:r>
      <w:r w:rsidRPr="00197AF4">
        <w:rPr>
          <w:i w:val="0"/>
          <w:spacing w:val="-2"/>
          <w:sz w:val="20"/>
          <w:szCs w:val="20"/>
        </w:rPr>
        <w:t xml:space="preserve">денции. Это обусловлено нестабильной динамикой предложения ресурсов и изменения потребностей, которую не всегда способен адекватно оценить и спрогнозировать субъект управления [4]. </w:t>
      </w:r>
    </w:p>
    <w:p w:rsidR="00B54047" w:rsidRPr="00B54047" w:rsidRDefault="00B54047" w:rsidP="00B54047">
      <w:pPr>
        <w:pStyle w:val="af9"/>
        <w:ind w:firstLine="397"/>
        <w:rPr>
          <w:i w:val="0"/>
          <w:sz w:val="20"/>
          <w:szCs w:val="20"/>
        </w:rPr>
      </w:pPr>
      <w:r w:rsidRPr="00FD4E94">
        <w:rPr>
          <w:i w:val="0"/>
          <w:spacing w:val="-2"/>
          <w:sz w:val="20"/>
          <w:szCs w:val="20"/>
        </w:rPr>
        <w:t>Проблема обеспечения устойчивости и эффе</w:t>
      </w:r>
      <w:r w:rsidRPr="00FD4E94">
        <w:rPr>
          <w:i w:val="0"/>
          <w:spacing w:val="-2"/>
          <w:sz w:val="20"/>
          <w:szCs w:val="20"/>
        </w:rPr>
        <w:t>к</w:t>
      </w:r>
      <w:r w:rsidRPr="00FD4E94">
        <w:rPr>
          <w:i w:val="0"/>
          <w:spacing w:val="-2"/>
          <w:sz w:val="20"/>
          <w:szCs w:val="20"/>
        </w:rPr>
        <w:t>тивности развития социально-экономических си</w:t>
      </w:r>
      <w:r w:rsidRPr="00FD4E94">
        <w:rPr>
          <w:i w:val="0"/>
          <w:spacing w:val="-2"/>
          <w:sz w:val="20"/>
          <w:szCs w:val="20"/>
        </w:rPr>
        <w:t>с</w:t>
      </w:r>
      <w:r w:rsidRPr="00FD4E94">
        <w:rPr>
          <w:i w:val="0"/>
          <w:spacing w:val="-2"/>
          <w:sz w:val="20"/>
          <w:szCs w:val="20"/>
        </w:rPr>
        <w:t xml:space="preserve">тем отражена в классических работах И. </w:t>
      </w:r>
      <w:proofErr w:type="spellStart"/>
      <w:r w:rsidRPr="00FD4E94">
        <w:rPr>
          <w:i w:val="0"/>
          <w:spacing w:val="-2"/>
          <w:sz w:val="20"/>
          <w:szCs w:val="20"/>
        </w:rPr>
        <w:t>Ансоффа</w:t>
      </w:r>
      <w:proofErr w:type="spellEnd"/>
      <w:r w:rsidRPr="00FD4E94">
        <w:rPr>
          <w:i w:val="0"/>
          <w:spacing w:val="-2"/>
          <w:sz w:val="20"/>
          <w:szCs w:val="20"/>
        </w:rPr>
        <w:t xml:space="preserve">, Н.Д. Кондратьева, П. Самуэльсона, Й. </w:t>
      </w:r>
      <w:proofErr w:type="spellStart"/>
      <w:r w:rsidRPr="00FD4E94">
        <w:rPr>
          <w:i w:val="0"/>
          <w:spacing w:val="-2"/>
          <w:sz w:val="20"/>
          <w:szCs w:val="20"/>
        </w:rPr>
        <w:t>Шум</w:t>
      </w:r>
      <w:r w:rsidR="00FD4E94">
        <w:rPr>
          <w:i w:val="0"/>
          <w:sz w:val="20"/>
          <w:szCs w:val="20"/>
        </w:rPr>
        <w:softHyphen/>
      </w:r>
      <w:r w:rsidRPr="00B54047">
        <w:rPr>
          <w:i w:val="0"/>
          <w:sz w:val="20"/>
          <w:szCs w:val="20"/>
        </w:rPr>
        <w:t>петера</w:t>
      </w:r>
      <w:proofErr w:type="spellEnd"/>
      <w:r w:rsidRPr="00B54047">
        <w:rPr>
          <w:i w:val="0"/>
          <w:sz w:val="20"/>
          <w:szCs w:val="20"/>
        </w:rPr>
        <w:t>, где доказано, что для устойчивого и эффективного развития коммерческой организации необходимы инновационные преобразования всех основных элементов его структуры; достижение уровня но</w:t>
      </w:r>
      <w:r w:rsidRPr="00B54047">
        <w:rPr>
          <w:i w:val="0"/>
          <w:sz w:val="20"/>
          <w:szCs w:val="20"/>
        </w:rPr>
        <w:t>р</w:t>
      </w:r>
      <w:r w:rsidRPr="00B54047">
        <w:rPr>
          <w:i w:val="0"/>
          <w:sz w:val="20"/>
          <w:szCs w:val="20"/>
        </w:rPr>
        <w:t>мальной жизнедеятельности возможно только на основе реализации стратегических планов разв</w:t>
      </w:r>
      <w:r w:rsidRPr="00B54047">
        <w:rPr>
          <w:i w:val="0"/>
          <w:sz w:val="20"/>
          <w:szCs w:val="20"/>
        </w:rPr>
        <w:t>и</w:t>
      </w:r>
      <w:r w:rsidRPr="00B54047">
        <w:rPr>
          <w:i w:val="0"/>
          <w:sz w:val="20"/>
          <w:szCs w:val="20"/>
        </w:rPr>
        <w:t>тия, являющихся привлекательными и эффекти</w:t>
      </w:r>
      <w:r w:rsidRPr="00B54047">
        <w:rPr>
          <w:i w:val="0"/>
          <w:sz w:val="20"/>
          <w:szCs w:val="20"/>
        </w:rPr>
        <w:t>в</w:t>
      </w:r>
      <w:r w:rsidRPr="00B54047">
        <w:rPr>
          <w:i w:val="0"/>
          <w:sz w:val="20"/>
          <w:szCs w:val="20"/>
        </w:rPr>
        <w:t>ными для собственника предприятия, органов г</w:t>
      </w:r>
      <w:r w:rsidRPr="00B54047">
        <w:rPr>
          <w:i w:val="0"/>
          <w:sz w:val="20"/>
          <w:szCs w:val="20"/>
        </w:rPr>
        <w:t>о</w:t>
      </w:r>
      <w:r w:rsidRPr="00B54047">
        <w:rPr>
          <w:i w:val="0"/>
          <w:sz w:val="20"/>
          <w:szCs w:val="20"/>
        </w:rPr>
        <w:t>сударственной власти и персонала; исследован ряд аспектов теории принятия управленческих реш</w:t>
      </w:r>
      <w:r w:rsidRPr="00B54047">
        <w:rPr>
          <w:i w:val="0"/>
          <w:sz w:val="20"/>
          <w:szCs w:val="20"/>
        </w:rPr>
        <w:t>е</w:t>
      </w:r>
      <w:r w:rsidRPr="00B54047">
        <w:rPr>
          <w:i w:val="0"/>
          <w:sz w:val="20"/>
          <w:szCs w:val="20"/>
        </w:rPr>
        <w:t xml:space="preserve">ний в условиях неопределенности. </w:t>
      </w:r>
    </w:p>
    <w:p w:rsidR="00B54047" w:rsidRPr="00B54047" w:rsidRDefault="00B54047" w:rsidP="00B54047">
      <w:pPr>
        <w:pStyle w:val="af9"/>
        <w:ind w:firstLine="397"/>
        <w:rPr>
          <w:i w:val="0"/>
          <w:sz w:val="20"/>
          <w:szCs w:val="20"/>
          <w:shd w:val="clear" w:color="auto" w:fill="FFFFFF"/>
        </w:rPr>
      </w:pPr>
      <w:r w:rsidRPr="00B54047">
        <w:rPr>
          <w:i w:val="0"/>
          <w:sz w:val="20"/>
          <w:szCs w:val="20"/>
        </w:rPr>
        <w:t>Р. Акофф предложил понимать под развитием организации приобретение потенциала для улу</w:t>
      </w:r>
      <w:r w:rsidRPr="00B54047">
        <w:rPr>
          <w:i w:val="0"/>
          <w:sz w:val="20"/>
          <w:szCs w:val="20"/>
        </w:rPr>
        <w:t>ч</w:t>
      </w:r>
      <w:r w:rsidRPr="00B54047">
        <w:rPr>
          <w:i w:val="0"/>
          <w:sz w:val="20"/>
          <w:szCs w:val="20"/>
        </w:rPr>
        <w:t>шения, увеличение способностей и компетенций [5]. При этом главные ограничивающие факторы, по его мнению, находятся внутри компании. П.</w:t>
      </w:r>
      <w:r w:rsidR="00FD4E94">
        <w:rPr>
          <w:i w:val="0"/>
          <w:sz w:val="20"/>
          <w:szCs w:val="20"/>
        </w:rPr>
        <w:t> </w:t>
      </w:r>
      <w:proofErr w:type="spellStart"/>
      <w:r w:rsidRPr="00B54047">
        <w:rPr>
          <w:i w:val="0"/>
          <w:sz w:val="20"/>
          <w:szCs w:val="20"/>
        </w:rPr>
        <w:t>Друкер</w:t>
      </w:r>
      <w:proofErr w:type="spellEnd"/>
      <w:r w:rsidRPr="00B54047">
        <w:rPr>
          <w:i w:val="0"/>
          <w:sz w:val="20"/>
          <w:szCs w:val="20"/>
        </w:rPr>
        <w:t>, попытавшись ответить на вопрос, как</w:t>
      </w:r>
      <w:r w:rsidRPr="00B54047">
        <w:rPr>
          <w:i w:val="0"/>
          <w:sz w:val="20"/>
          <w:szCs w:val="20"/>
        </w:rPr>
        <w:t>о</w:t>
      </w:r>
      <w:r w:rsidRPr="00B54047">
        <w:rPr>
          <w:i w:val="0"/>
          <w:sz w:val="20"/>
          <w:szCs w:val="20"/>
        </w:rPr>
        <w:t>вы причины кризисов крупных корпораций, сделал вывод, что о</w:t>
      </w:r>
      <w:r w:rsidRPr="00B54047">
        <w:rPr>
          <w:i w:val="0"/>
          <w:sz w:val="20"/>
          <w:szCs w:val="20"/>
          <w:shd w:val="clear" w:color="auto" w:fill="FFFFFF"/>
        </w:rPr>
        <w:t xml:space="preserve">сновная причина заключается в том, что </w:t>
      </w:r>
      <w:bookmarkStart w:id="3" w:name="_Hlk79301042"/>
      <w:r w:rsidRPr="00B54047">
        <w:rPr>
          <w:i w:val="0"/>
          <w:sz w:val="20"/>
          <w:szCs w:val="20"/>
          <w:shd w:val="clear" w:color="auto" w:fill="FFFFFF"/>
        </w:rPr>
        <w:t>исходные предположения менеджмента, опр</w:t>
      </w:r>
      <w:r w:rsidRPr="00B54047">
        <w:rPr>
          <w:i w:val="0"/>
          <w:sz w:val="20"/>
          <w:szCs w:val="20"/>
          <w:shd w:val="clear" w:color="auto" w:fill="FFFFFF"/>
        </w:rPr>
        <w:t>е</w:t>
      </w:r>
      <w:r w:rsidRPr="00B54047">
        <w:rPr>
          <w:i w:val="0"/>
          <w:sz w:val="20"/>
          <w:szCs w:val="20"/>
          <w:shd w:val="clear" w:color="auto" w:fill="FFFFFF"/>
        </w:rPr>
        <w:t xml:space="preserve">деляемые принятой управленческой парадигмой, больше не соответствуют действительности </w:t>
      </w:r>
      <w:bookmarkEnd w:id="3"/>
      <w:r w:rsidRPr="00B54047">
        <w:rPr>
          <w:i w:val="0"/>
          <w:sz w:val="20"/>
          <w:szCs w:val="20"/>
        </w:rPr>
        <w:t>[6]</w:t>
      </w:r>
      <w:r w:rsidRPr="00B54047">
        <w:rPr>
          <w:i w:val="0"/>
          <w:sz w:val="20"/>
          <w:szCs w:val="20"/>
          <w:shd w:val="clear" w:color="auto" w:fill="FFFFFF"/>
        </w:rPr>
        <w:t xml:space="preserve">.  </w:t>
      </w:r>
    </w:p>
    <w:p w:rsidR="00B54047" w:rsidRPr="00B54047" w:rsidRDefault="00B54047" w:rsidP="00B54047">
      <w:pPr>
        <w:pStyle w:val="af9"/>
        <w:ind w:firstLine="397"/>
        <w:rPr>
          <w:i w:val="0"/>
          <w:sz w:val="20"/>
          <w:szCs w:val="20"/>
        </w:rPr>
      </w:pPr>
      <w:r w:rsidRPr="00B54047">
        <w:rPr>
          <w:i w:val="0"/>
          <w:sz w:val="20"/>
          <w:szCs w:val="20"/>
        </w:rPr>
        <w:t>Благодаря вкладу указанных исследований создана научно-методическая база, позволяющая решать широкий круг задач в области тактическ</w:t>
      </w:r>
      <w:r w:rsidRPr="00B54047">
        <w:rPr>
          <w:i w:val="0"/>
          <w:sz w:val="20"/>
          <w:szCs w:val="20"/>
        </w:rPr>
        <w:t>о</w:t>
      </w:r>
      <w:r w:rsidRPr="00B54047">
        <w:rPr>
          <w:i w:val="0"/>
          <w:sz w:val="20"/>
          <w:szCs w:val="20"/>
        </w:rPr>
        <w:t>го и стратегического управления развитием пре</w:t>
      </w:r>
      <w:r w:rsidRPr="00B54047">
        <w:rPr>
          <w:i w:val="0"/>
          <w:sz w:val="20"/>
          <w:szCs w:val="20"/>
        </w:rPr>
        <w:t>д</w:t>
      </w:r>
      <w:r w:rsidRPr="00B54047">
        <w:rPr>
          <w:i w:val="0"/>
          <w:sz w:val="20"/>
          <w:szCs w:val="20"/>
        </w:rPr>
        <w:t>приятий и организаций. В то же время для получ</w:t>
      </w:r>
      <w:r w:rsidRPr="00B54047">
        <w:rPr>
          <w:i w:val="0"/>
          <w:sz w:val="20"/>
          <w:szCs w:val="20"/>
        </w:rPr>
        <w:t>е</w:t>
      </w:r>
      <w:r w:rsidRPr="00B54047">
        <w:rPr>
          <w:i w:val="0"/>
          <w:sz w:val="20"/>
          <w:szCs w:val="20"/>
        </w:rPr>
        <w:t>ния практического инструментария, обеспеч</w:t>
      </w:r>
      <w:r w:rsidRPr="00B54047">
        <w:rPr>
          <w:i w:val="0"/>
          <w:sz w:val="20"/>
          <w:szCs w:val="20"/>
        </w:rPr>
        <w:t>и</w:t>
      </w:r>
      <w:r w:rsidRPr="00B54047">
        <w:rPr>
          <w:i w:val="0"/>
          <w:sz w:val="20"/>
          <w:szCs w:val="20"/>
        </w:rPr>
        <w:t>вающего устойчивое инновационное развитие компании, теоретические и методологические в</w:t>
      </w:r>
      <w:r w:rsidRPr="00B54047">
        <w:rPr>
          <w:i w:val="0"/>
          <w:sz w:val="20"/>
          <w:szCs w:val="20"/>
        </w:rPr>
        <w:t>о</w:t>
      </w:r>
      <w:r w:rsidRPr="00B54047">
        <w:rPr>
          <w:i w:val="0"/>
          <w:sz w:val="20"/>
          <w:szCs w:val="20"/>
        </w:rPr>
        <w:t xml:space="preserve">просы принятия управленческих решений требуют углубленного исследования. </w:t>
      </w:r>
    </w:p>
    <w:p w:rsidR="00B54047" w:rsidRPr="00B54047" w:rsidRDefault="00B54047" w:rsidP="00B54047">
      <w:pPr>
        <w:pStyle w:val="af9"/>
        <w:ind w:firstLine="397"/>
        <w:rPr>
          <w:b/>
          <w:bCs/>
          <w:i w:val="0"/>
          <w:sz w:val="20"/>
          <w:szCs w:val="20"/>
        </w:rPr>
      </w:pPr>
      <w:r w:rsidRPr="00B54047">
        <w:rPr>
          <w:b/>
          <w:bCs/>
          <w:i w:val="0"/>
          <w:sz w:val="20"/>
          <w:szCs w:val="20"/>
        </w:rPr>
        <w:lastRenderedPageBreak/>
        <w:t xml:space="preserve">Теория </w:t>
      </w:r>
    </w:p>
    <w:p w:rsidR="00B54047" w:rsidRPr="00B54047" w:rsidRDefault="00B54047" w:rsidP="00B54047">
      <w:pPr>
        <w:pStyle w:val="af9"/>
        <w:ind w:firstLine="397"/>
        <w:rPr>
          <w:i w:val="0"/>
          <w:sz w:val="20"/>
          <w:szCs w:val="20"/>
        </w:rPr>
      </w:pPr>
      <w:r w:rsidRPr="00B54047">
        <w:rPr>
          <w:i w:val="0"/>
          <w:sz w:val="20"/>
          <w:szCs w:val="20"/>
        </w:rPr>
        <w:t xml:space="preserve">В </w:t>
      </w:r>
      <w:r w:rsidRPr="00B54047">
        <w:rPr>
          <w:i w:val="0"/>
          <w:sz w:val="20"/>
          <w:szCs w:val="20"/>
          <w:lang w:val="en-US"/>
        </w:rPr>
        <w:t>XXI</w:t>
      </w:r>
      <w:r w:rsidRPr="00B54047">
        <w:rPr>
          <w:i w:val="0"/>
          <w:sz w:val="20"/>
          <w:szCs w:val="20"/>
        </w:rPr>
        <w:t xml:space="preserve"> веке главным фактором развития в</w:t>
      </w:r>
      <w:r w:rsidRPr="00B54047">
        <w:rPr>
          <w:i w:val="0"/>
          <w:sz w:val="20"/>
          <w:szCs w:val="20"/>
        </w:rPr>
        <w:t>е</w:t>
      </w:r>
      <w:r w:rsidRPr="00B54047">
        <w:rPr>
          <w:i w:val="0"/>
          <w:sz w:val="20"/>
          <w:szCs w:val="20"/>
        </w:rPr>
        <w:t>дущих компаний всего мира стала экономика зн</w:t>
      </w:r>
      <w:r w:rsidRPr="00B54047">
        <w:rPr>
          <w:i w:val="0"/>
          <w:sz w:val="20"/>
          <w:szCs w:val="20"/>
        </w:rPr>
        <w:t>а</w:t>
      </w:r>
      <w:r w:rsidRPr="00B54047">
        <w:rPr>
          <w:i w:val="0"/>
          <w:sz w:val="20"/>
          <w:szCs w:val="20"/>
        </w:rPr>
        <w:t>ний, основанная на потоке инноваций, постоянном технологическом совершенствовании, производс</w:t>
      </w:r>
      <w:r w:rsidRPr="00B54047">
        <w:rPr>
          <w:i w:val="0"/>
          <w:sz w:val="20"/>
          <w:szCs w:val="20"/>
        </w:rPr>
        <w:t>т</w:t>
      </w:r>
      <w:r w:rsidRPr="00B54047">
        <w:rPr>
          <w:i w:val="0"/>
          <w:sz w:val="20"/>
          <w:szCs w:val="20"/>
        </w:rPr>
        <w:t>ве и экспорте высокотехнологичной продукции с высокой добавленной стоимостью и самих техн</w:t>
      </w:r>
      <w:r w:rsidRPr="00B54047">
        <w:rPr>
          <w:i w:val="0"/>
          <w:sz w:val="20"/>
          <w:szCs w:val="20"/>
        </w:rPr>
        <w:t>о</w:t>
      </w:r>
      <w:r w:rsidRPr="00B54047">
        <w:rPr>
          <w:i w:val="0"/>
          <w:sz w:val="20"/>
          <w:szCs w:val="20"/>
        </w:rPr>
        <w:t xml:space="preserve">логий. </w:t>
      </w:r>
    </w:p>
    <w:p w:rsidR="00B54047" w:rsidRPr="00B54047" w:rsidRDefault="00B54047" w:rsidP="00B54047">
      <w:pPr>
        <w:pStyle w:val="af9"/>
        <w:ind w:firstLine="397"/>
        <w:rPr>
          <w:i w:val="0"/>
          <w:sz w:val="20"/>
          <w:szCs w:val="20"/>
        </w:rPr>
      </w:pPr>
      <w:r w:rsidRPr="00B54047">
        <w:rPr>
          <w:i w:val="0"/>
          <w:sz w:val="20"/>
          <w:szCs w:val="20"/>
        </w:rPr>
        <w:t>К инновациям относят коммерциализацию всех комбинаций новшеств в применении мат</w:t>
      </w:r>
      <w:r w:rsidRPr="00B54047">
        <w:rPr>
          <w:i w:val="0"/>
          <w:sz w:val="20"/>
          <w:szCs w:val="20"/>
        </w:rPr>
        <w:t>е</w:t>
      </w:r>
      <w:r w:rsidRPr="00B54047">
        <w:rPr>
          <w:i w:val="0"/>
          <w:sz w:val="20"/>
          <w:szCs w:val="20"/>
        </w:rPr>
        <w:t>риалов и компонент; введение или изменение пр</w:t>
      </w:r>
      <w:r w:rsidRPr="00B54047">
        <w:rPr>
          <w:i w:val="0"/>
          <w:sz w:val="20"/>
          <w:szCs w:val="20"/>
        </w:rPr>
        <w:t>о</w:t>
      </w:r>
      <w:r w:rsidRPr="00B54047">
        <w:rPr>
          <w:i w:val="0"/>
          <w:sz w:val="20"/>
          <w:szCs w:val="20"/>
        </w:rPr>
        <w:t>цессов; освоение дополнительных рынков и их сегментов; внедрение усовершенствованных орг</w:t>
      </w:r>
      <w:r w:rsidRPr="00B54047">
        <w:rPr>
          <w:i w:val="0"/>
          <w:sz w:val="20"/>
          <w:szCs w:val="20"/>
        </w:rPr>
        <w:t>а</w:t>
      </w:r>
      <w:r w:rsidRPr="00B54047">
        <w:rPr>
          <w:i w:val="0"/>
          <w:sz w:val="20"/>
          <w:szCs w:val="20"/>
        </w:rPr>
        <w:t>низационных форм. Причем инновацией является не всякое новшество или нововведение, а лишь такое, которое серьёзно повышает эффективность действующей системы [7].</w:t>
      </w:r>
    </w:p>
    <w:p w:rsidR="00B54047" w:rsidRPr="00B54047" w:rsidRDefault="00B54047" w:rsidP="00B54047">
      <w:pPr>
        <w:pStyle w:val="af9"/>
        <w:ind w:firstLine="397"/>
        <w:rPr>
          <w:i w:val="0"/>
          <w:sz w:val="20"/>
          <w:szCs w:val="20"/>
        </w:rPr>
      </w:pPr>
      <w:r w:rsidRPr="00B54047">
        <w:rPr>
          <w:i w:val="0"/>
          <w:sz w:val="20"/>
          <w:szCs w:val="20"/>
        </w:rPr>
        <w:t>Многие ученые сходятся во мнении, что в о</w:t>
      </w:r>
      <w:r w:rsidRPr="00B54047">
        <w:rPr>
          <w:i w:val="0"/>
          <w:sz w:val="20"/>
          <w:szCs w:val="20"/>
        </w:rPr>
        <w:t>с</w:t>
      </w:r>
      <w:r w:rsidRPr="00B54047">
        <w:rPr>
          <w:i w:val="0"/>
          <w:sz w:val="20"/>
          <w:szCs w:val="20"/>
        </w:rPr>
        <w:t>нове проблемы обеспечения устойчивого иннов</w:t>
      </w:r>
      <w:r w:rsidRPr="00B54047">
        <w:rPr>
          <w:i w:val="0"/>
          <w:sz w:val="20"/>
          <w:szCs w:val="20"/>
        </w:rPr>
        <w:t>а</w:t>
      </w:r>
      <w:r w:rsidRPr="00B54047">
        <w:rPr>
          <w:i w:val="0"/>
          <w:sz w:val="20"/>
          <w:szCs w:val="20"/>
        </w:rPr>
        <w:t>ционного развития компании лежат субъективные представления управленческой команды, а ее р</w:t>
      </w:r>
      <w:r w:rsidRPr="00B54047">
        <w:rPr>
          <w:i w:val="0"/>
          <w:sz w:val="20"/>
          <w:szCs w:val="20"/>
        </w:rPr>
        <w:t>е</w:t>
      </w:r>
      <w:r w:rsidRPr="00B54047">
        <w:rPr>
          <w:i w:val="0"/>
          <w:sz w:val="20"/>
          <w:szCs w:val="20"/>
        </w:rPr>
        <w:t xml:space="preserve">шение связано с изменением мышления персонала. К. </w:t>
      </w:r>
      <w:proofErr w:type="spellStart"/>
      <w:r w:rsidRPr="00B54047">
        <w:rPr>
          <w:i w:val="0"/>
          <w:sz w:val="20"/>
          <w:szCs w:val="20"/>
        </w:rPr>
        <w:t>Грейвз</w:t>
      </w:r>
      <w:proofErr w:type="spellEnd"/>
      <w:r w:rsidRPr="00B54047">
        <w:rPr>
          <w:i w:val="0"/>
          <w:sz w:val="20"/>
          <w:szCs w:val="20"/>
        </w:rPr>
        <w:t xml:space="preserve"> подчеркивал субъективность как при</w:t>
      </w:r>
      <w:r w:rsidRPr="00B54047">
        <w:rPr>
          <w:i w:val="0"/>
          <w:sz w:val="20"/>
          <w:szCs w:val="20"/>
        </w:rPr>
        <w:t>н</w:t>
      </w:r>
      <w:r w:rsidRPr="00B54047">
        <w:rPr>
          <w:i w:val="0"/>
          <w:sz w:val="20"/>
          <w:szCs w:val="20"/>
        </w:rPr>
        <w:t>ципиальную особенность решения вопросов ра</w:t>
      </w:r>
      <w:r w:rsidRPr="00B54047">
        <w:rPr>
          <w:i w:val="0"/>
          <w:sz w:val="20"/>
          <w:szCs w:val="20"/>
        </w:rPr>
        <w:t>з</w:t>
      </w:r>
      <w:r w:rsidRPr="00B54047">
        <w:rPr>
          <w:i w:val="0"/>
          <w:sz w:val="20"/>
          <w:szCs w:val="20"/>
        </w:rPr>
        <w:t>вития [8]. Т. Кун, изучая историю науки, отмечал, что в основе ограничений развития лежит пар</w:t>
      </w:r>
      <w:r w:rsidRPr="00B54047">
        <w:rPr>
          <w:i w:val="0"/>
          <w:sz w:val="20"/>
          <w:szCs w:val="20"/>
        </w:rPr>
        <w:t>а</w:t>
      </w:r>
      <w:r w:rsidRPr="00B54047">
        <w:rPr>
          <w:i w:val="0"/>
          <w:sz w:val="20"/>
          <w:szCs w:val="20"/>
        </w:rPr>
        <w:t>дигма (как система концепций, методологий, м</w:t>
      </w:r>
      <w:r w:rsidRPr="00B54047">
        <w:rPr>
          <w:i w:val="0"/>
          <w:sz w:val="20"/>
          <w:szCs w:val="20"/>
        </w:rPr>
        <w:t>е</w:t>
      </w:r>
      <w:r w:rsidRPr="00B54047">
        <w:rPr>
          <w:i w:val="0"/>
          <w:sz w:val="20"/>
          <w:szCs w:val="20"/>
        </w:rPr>
        <w:t>тодов, шаблонов и стандартов), образующая м</w:t>
      </w:r>
      <w:r w:rsidRPr="00B54047">
        <w:rPr>
          <w:i w:val="0"/>
          <w:sz w:val="20"/>
          <w:szCs w:val="20"/>
        </w:rPr>
        <w:t>о</w:t>
      </w:r>
      <w:r w:rsidRPr="00B54047">
        <w:rPr>
          <w:i w:val="0"/>
          <w:sz w:val="20"/>
          <w:szCs w:val="20"/>
        </w:rPr>
        <w:t xml:space="preserve">дель постановки и решения проблем управления [9]. Д. </w:t>
      </w:r>
      <w:proofErr w:type="spellStart"/>
      <w:r w:rsidRPr="00B54047">
        <w:rPr>
          <w:i w:val="0"/>
          <w:sz w:val="20"/>
          <w:szCs w:val="20"/>
        </w:rPr>
        <w:t>Баркер</w:t>
      </w:r>
      <w:proofErr w:type="spellEnd"/>
      <w:r w:rsidRPr="00B54047">
        <w:rPr>
          <w:i w:val="0"/>
          <w:sz w:val="20"/>
          <w:szCs w:val="20"/>
        </w:rPr>
        <w:t>, раскрывая эту идею для бизнеса, обосновал, что парадигмы есть системы отсчета, которые предопределяют набор ограничений: пр</w:t>
      </w:r>
      <w:r w:rsidRPr="00B54047">
        <w:rPr>
          <w:i w:val="0"/>
          <w:sz w:val="20"/>
          <w:szCs w:val="20"/>
        </w:rPr>
        <w:t>о</w:t>
      </w:r>
      <w:r w:rsidRPr="00B54047">
        <w:rPr>
          <w:i w:val="0"/>
          <w:sz w:val="20"/>
          <w:szCs w:val="20"/>
        </w:rPr>
        <w:t xml:space="preserve">пускают только те данные, которые соответствуют нашим «ожиданиям» и блокируют те, которые им не соответствуют [10]. </w:t>
      </w:r>
    </w:p>
    <w:p w:rsidR="00B54047" w:rsidRPr="00B54047" w:rsidRDefault="00B54047" w:rsidP="00B54047">
      <w:pPr>
        <w:pStyle w:val="af9"/>
        <w:ind w:firstLine="397"/>
        <w:rPr>
          <w:i w:val="0"/>
          <w:sz w:val="20"/>
          <w:szCs w:val="20"/>
          <w:shd w:val="clear" w:color="auto" w:fill="FFFFFF"/>
        </w:rPr>
      </w:pPr>
      <w:r w:rsidRPr="00B54047">
        <w:rPr>
          <w:i w:val="0"/>
          <w:sz w:val="20"/>
          <w:szCs w:val="20"/>
          <w:shd w:val="clear" w:color="auto" w:fill="FFFFFF"/>
        </w:rPr>
        <w:t>Управленческая парадигма – это система взглядов и представлений менеджмента, в рамках которых воспринимается окружающая среда и предсказывается ее поведение в будущем. И если законы физического мира, на которые опираются естественные науки, практически неизменны, то в социально-экономических системах реальность стремительно меняется, становясь все менее п</w:t>
      </w:r>
      <w:r w:rsidRPr="00B54047">
        <w:rPr>
          <w:i w:val="0"/>
          <w:sz w:val="20"/>
          <w:szCs w:val="20"/>
          <w:shd w:val="clear" w:color="auto" w:fill="FFFFFF"/>
        </w:rPr>
        <w:t>о</w:t>
      </w:r>
      <w:r w:rsidRPr="00B54047">
        <w:rPr>
          <w:i w:val="0"/>
          <w:sz w:val="20"/>
          <w:szCs w:val="20"/>
          <w:shd w:val="clear" w:color="auto" w:fill="FFFFFF"/>
        </w:rPr>
        <w:t>хожей на те представления о ней, которые слож</w:t>
      </w:r>
      <w:r w:rsidRPr="00B54047">
        <w:rPr>
          <w:i w:val="0"/>
          <w:sz w:val="20"/>
          <w:szCs w:val="20"/>
          <w:shd w:val="clear" w:color="auto" w:fill="FFFFFF"/>
        </w:rPr>
        <w:t>и</w:t>
      </w:r>
      <w:r w:rsidRPr="00B54047">
        <w:rPr>
          <w:i w:val="0"/>
          <w:sz w:val="20"/>
          <w:szCs w:val="20"/>
          <w:shd w:val="clear" w:color="auto" w:fill="FFFFFF"/>
        </w:rPr>
        <w:t>лись ранее. Проблема усугубляется тем, что инн</w:t>
      </w:r>
      <w:r w:rsidRPr="00B54047">
        <w:rPr>
          <w:i w:val="0"/>
          <w:sz w:val="20"/>
          <w:szCs w:val="20"/>
          <w:shd w:val="clear" w:color="auto" w:fill="FFFFFF"/>
        </w:rPr>
        <w:t>о</w:t>
      </w:r>
      <w:r w:rsidRPr="00B54047">
        <w:rPr>
          <w:i w:val="0"/>
          <w:sz w:val="20"/>
          <w:szCs w:val="20"/>
          <w:shd w:val="clear" w:color="auto" w:fill="FFFFFF"/>
        </w:rPr>
        <w:t xml:space="preserve">вационное развитие неизбежно подразумевает значительный уровень рисков, а соответственно, и повышенные требования к степени проработки управленческих решений.  </w:t>
      </w:r>
    </w:p>
    <w:p w:rsidR="00B54047" w:rsidRPr="00B54047" w:rsidRDefault="00B54047" w:rsidP="00B54047">
      <w:pPr>
        <w:pStyle w:val="af9"/>
        <w:ind w:firstLine="397"/>
        <w:rPr>
          <w:i w:val="0"/>
          <w:sz w:val="20"/>
          <w:szCs w:val="20"/>
        </w:rPr>
      </w:pPr>
      <w:r w:rsidRPr="00B54047">
        <w:rPr>
          <w:i w:val="0"/>
          <w:sz w:val="20"/>
          <w:szCs w:val="20"/>
          <w:shd w:val="clear" w:color="auto" w:fill="FFFFFF"/>
        </w:rPr>
        <w:t>Принципы</w:t>
      </w:r>
      <w:r w:rsidRPr="00B54047">
        <w:rPr>
          <w:i w:val="0"/>
          <w:sz w:val="20"/>
          <w:szCs w:val="20"/>
        </w:rPr>
        <w:t xml:space="preserve"> менеджмента</w:t>
      </w:r>
      <w:r w:rsidRPr="00B54047">
        <w:rPr>
          <w:i w:val="0"/>
          <w:sz w:val="20"/>
          <w:szCs w:val="20"/>
          <w:shd w:val="clear" w:color="auto" w:fill="FFFFFF"/>
        </w:rPr>
        <w:t xml:space="preserve">, включающие </w:t>
      </w:r>
      <w:r w:rsidRPr="00B54047">
        <w:rPr>
          <w:i w:val="0"/>
          <w:sz w:val="20"/>
          <w:szCs w:val="20"/>
        </w:rPr>
        <w:t>сов</w:t>
      </w:r>
      <w:r w:rsidRPr="00B54047">
        <w:rPr>
          <w:i w:val="0"/>
          <w:sz w:val="20"/>
          <w:szCs w:val="20"/>
        </w:rPr>
        <w:t>о</w:t>
      </w:r>
      <w:r w:rsidRPr="00B54047">
        <w:rPr>
          <w:i w:val="0"/>
          <w:sz w:val="20"/>
          <w:szCs w:val="20"/>
        </w:rPr>
        <w:t xml:space="preserve">купность </w:t>
      </w:r>
      <w:r w:rsidRPr="00B54047">
        <w:rPr>
          <w:i w:val="0"/>
          <w:sz w:val="20"/>
          <w:szCs w:val="20"/>
          <w:shd w:val="clear" w:color="auto" w:fill="FFFFFF"/>
        </w:rPr>
        <w:t xml:space="preserve">представлений о </w:t>
      </w:r>
      <w:r w:rsidRPr="00B54047">
        <w:rPr>
          <w:i w:val="0"/>
          <w:sz w:val="20"/>
          <w:szCs w:val="20"/>
        </w:rPr>
        <w:t>современных технол</w:t>
      </w:r>
      <w:r w:rsidRPr="00B54047">
        <w:rPr>
          <w:i w:val="0"/>
          <w:sz w:val="20"/>
          <w:szCs w:val="20"/>
        </w:rPr>
        <w:t>о</w:t>
      </w:r>
      <w:r w:rsidRPr="00B54047">
        <w:rPr>
          <w:i w:val="0"/>
          <w:sz w:val="20"/>
          <w:szCs w:val="20"/>
        </w:rPr>
        <w:t>гиях, принципах, методах, средствах и формах управления, базируются прежде всего на исходных представления</w:t>
      </w:r>
      <w:r w:rsidR="00FD4E94">
        <w:rPr>
          <w:i w:val="0"/>
          <w:sz w:val="20"/>
          <w:szCs w:val="20"/>
        </w:rPr>
        <w:t>х</w:t>
      </w:r>
      <w:r w:rsidRPr="00B54047">
        <w:rPr>
          <w:i w:val="0"/>
          <w:sz w:val="20"/>
          <w:szCs w:val="20"/>
        </w:rPr>
        <w:t xml:space="preserve"> о </w:t>
      </w:r>
      <w:r w:rsidRPr="00B54047">
        <w:rPr>
          <w:i w:val="0"/>
          <w:sz w:val="20"/>
          <w:szCs w:val="20"/>
          <w:shd w:val="clear" w:color="auto" w:fill="FFFFFF"/>
        </w:rPr>
        <w:t>ценностях и мотивации персон</w:t>
      </w:r>
      <w:r w:rsidRPr="00B54047">
        <w:rPr>
          <w:i w:val="0"/>
          <w:sz w:val="20"/>
          <w:szCs w:val="20"/>
          <w:shd w:val="clear" w:color="auto" w:fill="FFFFFF"/>
        </w:rPr>
        <w:t>а</w:t>
      </w:r>
      <w:r w:rsidRPr="00B54047">
        <w:rPr>
          <w:i w:val="0"/>
          <w:sz w:val="20"/>
          <w:szCs w:val="20"/>
          <w:shd w:val="clear" w:color="auto" w:fill="FFFFFF"/>
        </w:rPr>
        <w:t>ла, клиентов и конкурентов; взаимосвязях проце</w:t>
      </w:r>
      <w:r w:rsidRPr="00B54047">
        <w:rPr>
          <w:i w:val="0"/>
          <w:sz w:val="20"/>
          <w:szCs w:val="20"/>
          <w:shd w:val="clear" w:color="auto" w:fill="FFFFFF"/>
        </w:rPr>
        <w:t>с</w:t>
      </w:r>
      <w:r w:rsidRPr="00B54047">
        <w:rPr>
          <w:i w:val="0"/>
          <w:sz w:val="20"/>
          <w:szCs w:val="20"/>
          <w:shd w:val="clear" w:color="auto" w:fill="FFFFFF"/>
        </w:rPr>
        <w:t>сов и подсистем; прогнозируемости ожидаемых результатов. Сложившиеся представления относ</w:t>
      </w:r>
      <w:r w:rsidRPr="00B54047">
        <w:rPr>
          <w:i w:val="0"/>
          <w:sz w:val="20"/>
          <w:szCs w:val="20"/>
          <w:shd w:val="clear" w:color="auto" w:fill="FFFFFF"/>
        </w:rPr>
        <w:t>и</w:t>
      </w:r>
      <w:r w:rsidRPr="00B54047">
        <w:rPr>
          <w:i w:val="0"/>
          <w:sz w:val="20"/>
          <w:szCs w:val="20"/>
          <w:shd w:val="clear" w:color="auto" w:fill="FFFFFF"/>
        </w:rPr>
        <w:t>тельно ключевых факторов успешности компании, как правило</w:t>
      </w:r>
      <w:r w:rsidR="00FD4E94">
        <w:rPr>
          <w:i w:val="0"/>
          <w:sz w:val="20"/>
          <w:szCs w:val="20"/>
          <w:shd w:val="clear" w:color="auto" w:fill="FFFFFF"/>
        </w:rPr>
        <w:t>,</w:t>
      </w:r>
      <w:r w:rsidRPr="00B54047">
        <w:rPr>
          <w:i w:val="0"/>
          <w:sz w:val="20"/>
          <w:szCs w:val="20"/>
          <w:shd w:val="clear" w:color="auto" w:fill="FFFFFF"/>
        </w:rPr>
        <w:t xml:space="preserve"> субъективны и определяются пред</w:t>
      </w:r>
      <w:r w:rsidRPr="00B54047">
        <w:rPr>
          <w:i w:val="0"/>
          <w:sz w:val="20"/>
          <w:szCs w:val="20"/>
          <w:shd w:val="clear" w:color="auto" w:fill="FFFFFF"/>
        </w:rPr>
        <w:t>ы</w:t>
      </w:r>
      <w:r w:rsidRPr="00B54047">
        <w:rPr>
          <w:i w:val="0"/>
          <w:sz w:val="20"/>
          <w:szCs w:val="20"/>
          <w:shd w:val="clear" w:color="auto" w:fill="FFFFFF"/>
        </w:rPr>
        <w:lastRenderedPageBreak/>
        <w:t>дущим опытом. Однако базовые положения, кот</w:t>
      </w:r>
      <w:r w:rsidRPr="00B54047">
        <w:rPr>
          <w:i w:val="0"/>
          <w:sz w:val="20"/>
          <w:szCs w:val="20"/>
          <w:shd w:val="clear" w:color="auto" w:fill="FFFFFF"/>
        </w:rPr>
        <w:t>о</w:t>
      </w:r>
      <w:r w:rsidRPr="00B54047">
        <w:rPr>
          <w:i w:val="0"/>
          <w:sz w:val="20"/>
          <w:szCs w:val="20"/>
          <w:shd w:val="clear" w:color="auto" w:fill="FFFFFF"/>
        </w:rPr>
        <w:t>рые хорошо работали в прошлом, но перестали объективно отражать реальность, неизбежно ст</w:t>
      </w:r>
      <w:r w:rsidRPr="00B54047">
        <w:rPr>
          <w:i w:val="0"/>
          <w:sz w:val="20"/>
          <w:szCs w:val="20"/>
          <w:shd w:val="clear" w:color="auto" w:fill="FFFFFF"/>
        </w:rPr>
        <w:t>а</w:t>
      </w:r>
      <w:r w:rsidRPr="00B54047">
        <w:rPr>
          <w:i w:val="0"/>
          <w:sz w:val="20"/>
          <w:szCs w:val="20"/>
          <w:shd w:val="clear" w:color="auto" w:fill="FFFFFF"/>
        </w:rPr>
        <w:t>новятся тормозом к развитию в условиях высокой динамики социально-</w:t>
      </w:r>
      <w:r w:rsidRPr="00B54047">
        <w:rPr>
          <w:i w:val="0"/>
          <w:sz w:val="20"/>
          <w:szCs w:val="20"/>
        </w:rPr>
        <w:t>экономической среды и</w:t>
      </w:r>
      <w:r w:rsidRPr="00B54047">
        <w:rPr>
          <w:i w:val="0"/>
          <w:sz w:val="20"/>
          <w:szCs w:val="20"/>
          <w:shd w:val="clear" w:color="auto" w:fill="FFFFFF"/>
        </w:rPr>
        <w:t xml:space="preserve"> и</w:t>
      </w:r>
      <w:r w:rsidRPr="00B54047">
        <w:rPr>
          <w:i w:val="0"/>
          <w:sz w:val="20"/>
          <w:szCs w:val="20"/>
          <w:shd w:val="clear" w:color="auto" w:fill="FFFFFF"/>
        </w:rPr>
        <w:t>н</w:t>
      </w:r>
      <w:r w:rsidRPr="00B54047">
        <w:rPr>
          <w:i w:val="0"/>
          <w:sz w:val="20"/>
          <w:szCs w:val="20"/>
          <w:shd w:val="clear" w:color="auto" w:fill="FFFFFF"/>
        </w:rPr>
        <w:t>новационных рисков</w:t>
      </w:r>
      <w:r w:rsidRPr="00B54047">
        <w:rPr>
          <w:i w:val="0"/>
          <w:sz w:val="20"/>
          <w:szCs w:val="20"/>
        </w:rPr>
        <w:t xml:space="preserve">. </w:t>
      </w:r>
    </w:p>
    <w:p w:rsidR="00B54047" w:rsidRPr="00B54047" w:rsidRDefault="00B54047" w:rsidP="00B54047">
      <w:pPr>
        <w:pStyle w:val="af9"/>
        <w:ind w:firstLine="397"/>
        <w:rPr>
          <w:i w:val="0"/>
          <w:sz w:val="20"/>
          <w:szCs w:val="20"/>
        </w:rPr>
      </w:pPr>
      <w:r w:rsidRPr="00B54047">
        <w:rPr>
          <w:i w:val="0"/>
          <w:sz w:val="20"/>
          <w:szCs w:val="20"/>
        </w:rPr>
        <w:t>Исходные предположения, лежащие в основе принятия управленческих решений, на практике обычно остаются неявными: редко формулирую</w:t>
      </w:r>
      <w:r w:rsidRPr="00B54047">
        <w:rPr>
          <w:i w:val="0"/>
          <w:sz w:val="20"/>
          <w:szCs w:val="20"/>
        </w:rPr>
        <w:t>т</w:t>
      </w:r>
      <w:r w:rsidRPr="00B54047">
        <w:rPr>
          <w:i w:val="0"/>
          <w:sz w:val="20"/>
          <w:szCs w:val="20"/>
        </w:rPr>
        <w:t>ся, обсуждаются и проверяются на достоверность. Поэтому логически вытекающие из них организ</w:t>
      </w:r>
      <w:r w:rsidRPr="00B54047">
        <w:rPr>
          <w:i w:val="0"/>
          <w:sz w:val="20"/>
          <w:szCs w:val="20"/>
        </w:rPr>
        <w:t>а</w:t>
      </w:r>
      <w:r w:rsidRPr="00B54047">
        <w:rPr>
          <w:i w:val="0"/>
          <w:sz w:val="20"/>
          <w:szCs w:val="20"/>
        </w:rPr>
        <w:t>ционные инструменты и действия со временем перестают быть адекватными динамичной реал</w:t>
      </w:r>
      <w:r w:rsidRPr="00B54047">
        <w:rPr>
          <w:i w:val="0"/>
          <w:sz w:val="20"/>
          <w:szCs w:val="20"/>
        </w:rPr>
        <w:t>ь</w:t>
      </w:r>
      <w:r w:rsidRPr="00B54047">
        <w:rPr>
          <w:i w:val="0"/>
          <w:sz w:val="20"/>
          <w:szCs w:val="20"/>
        </w:rPr>
        <w:t>ности, а результаты развития не соответствуют ожиданиям (рис. 1).</w:t>
      </w:r>
    </w:p>
    <w:p w:rsidR="00B54047" w:rsidRPr="00B54047" w:rsidRDefault="00B54047" w:rsidP="00B54047">
      <w:pPr>
        <w:pStyle w:val="af9"/>
        <w:ind w:firstLine="397"/>
        <w:rPr>
          <w:i w:val="0"/>
          <w:sz w:val="20"/>
          <w:szCs w:val="20"/>
        </w:rPr>
      </w:pPr>
      <w:r w:rsidRPr="00B54047">
        <w:rPr>
          <w:i w:val="0"/>
          <w:sz w:val="20"/>
          <w:szCs w:val="20"/>
        </w:rPr>
        <w:t>В соответствии с теорией ограничений («</w:t>
      </w:r>
      <w:r w:rsidRPr="00B54047">
        <w:rPr>
          <w:i w:val="0"/>
          <w:sz w:val="20"/>
          <w:szCs w:val="20"/>
          <w:lang w:val="en-US"/>
        </w:rPr>
        <w:t>Th</w:t>
      </w:r>
      <w:r w:rsidRPr="00B54047">
        <w:rPr>
          <w:i w:val="0"/>
          <w:sz w:val="20"/>
          <w:szCs w:val="20"/>
          <w:lang w:val="en-US"/>
        </w:rPr>
        <w:t>e</w:t>
      </w:r>
      <w:r w:rsidRPr="00B54047">
        <w:rPr>
          <w:i w:val="0"/>
          <w:sz w:val="20"/>
          <w:szCs w:val="20"/>
          <w:lang w:val="en-US"/>
        </w:rPr>
        <w:t>ory</w:t>
      </w:r>
      <w:r w:rsidRPr="00B54047">
        <w:rPr>
          <w:i w:val="0"/>
          <w:sz w:val="20"/>
          <w:szCs w:val="20"/>
        </w:rPr>
        <w:t xml:space="preserve"> </w:t>
      </w:r>
      <w:r w:rsidRPr="00B54047">
        <w:rPr>
          <w:i w:val="0"/>
          <w:sz w:val="20"/>
          <w:szCs w:val="20"/>
          <w:lang w:val="en-US"/>
        </w:rPr>
        <w:t>of</w:t>
      </w:r>
      <w:r w:rsidRPr="00B54047">
        <w:rPr>
          <w:i w:val="0"/>
          <w:sz w:val="20"/>
          <w:szCs w:val="20"/>
        </w:rPr>
        <w:t xml:space="preserve"> </w:t>
      </w:r>
      <w:r w:rsidRPr="00B54047">
        <w:rPr>
          <w:i w:val="0"/>
          <w:sz w:val="20"/>
          <w:szCs w:val="20"/>
          <w:lang w:val="en-US"/>
        </w:rPr>
        <w:t>constraints</w:t>
      </w:r>
      <w:r w:rsidRPr="00B54047">
        <w:rPr>
          <w:i w:val="0"/>
          <w:sz w:val="20"/>
          <w:szCs w:val="20"/>
        </w:rPr>
        <w:t>» или «ТОС»), у любой организ</w:t>
      </w:r>
      <w:r w:rsidRPr="00B54047">
        <w:rPr>
          <w:i w:val="0"/>
          <w:sz w:val="20"/>
          <w:szCs w:val="20"/>
        </w:rPr>
        <w:t>а</w:t>
      </w:r>
      <w:r w:rsidRPr="00B54047">
        <w:rPr>
          <w:i w:val="0"/>
          <w:sz w:val="20"/>
          <w:szCs w:val="20"/>
        </w:rPr>
        <w:t>ции имеется небольшое количество факторов, о</w:t>
      </w:r>
      <w:r w:rsidRPr="00B54047">
        <w:rPr>
          <w:i w:val="0"/>
          <w:sz w:val="20"/>
          <w:szCs w:val="20"/>
        </w:rPr>
        <w:t>п</w:t>
      </w:r>
      <w:r w:rsidRPr="00B54047">
        <w:rPr>
          <w:i w:val="0"/>
          <w:sz w:val="20"/>
          <w:szCs w:val="20"/>
        </w:rPr>
        <w:t>ределяющих результативность ее развития [11]. Обычно один из этих факторов формирует корн</w:t>
      </w:r>
      <w:r w:rsidRPr="00B54047">
        <w:rPr>
          <w:i w:val="0"/>
          <w:sz w:val="20"/>
          <w:szCs w:val="20"/>
        </w:rPr>
        <w:t>е</w:t>
      </w:r>
      <w:r w:rsidRPr="00B54047">
        <w:rPr>
          <w:i w:val="0"/>
          <w:sz w:val="20"/>
          <w:szCs w:val="20"/>
        </w:rPr>
        <w:t>вую проблему: неразрешимое в рамках госпо</w:t>
      </w:r>
      <w:r w:rsidRPr="00B54047">
        <w:rPr>
          <w:i w:val="0"/>
          <w:sz w:val="20"/>
          <w:szCs w:val="20"/>
        </w:rPr>
        <w:t>д</w:t>
      </w:r>
      <w:r w:rsidRPr="00B54047">
        <w:rPr>
          <w:i w:val="0"/>
          <w:sz w:val="20"/>
          <w:szCs w:val="20"/>
        </w:rPr>
        <w:t>ствующей парадигмы управленческого мышления противоречие, которое является причиной абс</w:t>
      </w:r>
      <w:r w:rsidRPr="00B54047">
        <w:rPr>
          <w:i w:val="0"/>
          <w:sz w:val="20"/>
          <w:szCs w:val="20"/>
        </w:rPr>
        <w:t>о</w:t>
      </w:r>
      <w:r w:rsidRPr="00B54047">
        <w:rPr>
          <w:i w:val="0"/>
          <w:sz w:val="20"/>
          <w:szCs w:val="20"/>
        </w:rPr>
        <w:t>лютного большинства организационных конфли</w:t>
      </w:r>
      <w:r w:rsidRPr="00B54047">
        <w:rPr>
          <w:i w:val="0"/>
          <w:sz w:val="20"/>
          <w:szCs w:val="20"/>
        </w:rPr>
        <w:t>к</w:t>
      </w:r>
      <w:r w:rsidRPr="00B54047">
        <w:rPr>
          <w:i w:val="0"/>
          <w:sz w:val="20"/>
          <w:szCs w:val="20"/>
        </w:rPr>
        <w:t>тов и вопросов, не имеющих однозначного реш</w:t>
      </w:r>
      <w:r w:rsidRPr="00B54047">
        <w:rPr>
          <w:i w:val="0"/>
          <w:sz w:val="20"/>
          <w:szCs w:val="20"/>
        </w:rPr>
        <w:t>е</w:t>
      </w:r>
      <w:r w:rsidRPr="00B54047">
        <w:rPr>
          <w:i w:val="0"/>
          <w:sz w:val="20"/>
          <w:szCs w:val="20"/>
        </w:rPr>
        <w:t>ния. По мнению Э. </w:t>
      </w:r>
      <w:proofErr w:type="spellStart"/>
      <w:r w:rsidRPr="00B54047">
        <w:rPr>
          <w:i w:val="0"/>
          <w:sz w:val="20"/>
          <w:szCs w:val="20"/>
        </w:rPr>
        <w:t>Голдратта</w:t>
      </w:r>
      <w:proofErr w:type="spellEnd"/>
      <w:r w:rsidRPr="00B54047">
        <w:rPr>
          <w:i w:val="0"/>
          <w:sz w:val="20"/>
          <w:szCs w:val="20"/>
        </w:rPr>
        <w:t>, корневая проблема развития предприятия всегда может быть выраж</w:t>
      </w:r>
      <w:r w:rsidRPr="00B54047">
        <w:rPr>
          <w:i w:val="0"/>
          <w:sz w:val="20"/>
          <w:szCs w:val="20"/>
        </w:rPr>
        <w:t>е</w:t>
      </w:r>
      <w:r w:rsidRPr="00B54047">
        <w:rPr>
          <w:i w:val="0"/>
          <w:sz w:val="20"/>
          <w:szCs w:val="20"/>
        </w:rPr>
        <w:t>на через корневой конфликт: ситуацию, в которой предлагаемые наборы методов достижения цели несовместимы между собой [12]. Если компания фокусирует свое внимание на решении корневой проблемы, она получает возможность значител</w:t>
      </w:r>
      <w:r w:rsidRPr="00B54047">
        <w:rPr>
          <w:i w:val="0"/>
          <w:sz w:val="20"/>
          <w:szCs w:val="20"/>
        </w:rPr>
        <w:t>ь</w:t>
      </w:r>
      <w:r w:rsidRPr="00B54047">
        <w:rPr>
          <w:i w:val="0"/>
          <w:sz w:val="20"/>
          <w:szCs w:val="20"/>
        </w:rPr>
        <w:t>ного повышения результативности. Причина, по которой не находится удовлетворительного реш</w:t>
      </w:r>
      <w:r w:rsidRPr="00B54047">
        <w:rPr>
          <w:i w:val="0"/>
          <w:sz w:val="20"/>
          <w:szCs w:val="20"/>
        </w:rPr>
        <w:t>е</w:t>
      </w:r>
      <w:r w:rsidRPr="00B54047">
        <w:rPr>
          <w:i w:val="0"/>
          <w:sz w:val="20"/>
          <w:szCs w:val="20"/>
        </w:rPr>
        <w:t>ния, обеспечивающего вектор устойчивого разв</w:t>
      </w:r>
      <w:r w:rsidRPr="00B54047">
        <w:rPr>
          <w:i w:val="0"/>
          <w:sz w:val="20"/>
          <w:szCs w:val="20"/>
        </w:rPr>
        <w:t>и</w:t>
      </w:r>
      <w:r w:rsidRPr="00B54047">
        <w:rPr>
          <w:i w:val="0"/>
          <w:sz w:val="20"/>
          <w:szCs w:val="20"/>
        </w:rPr>
        <w:t>тия, заключается в том, что менеджмент основ</w:t>
      </w:r>
      <w:r w:rsidRPr="00B54047">
        <w:rPr>
          <w:i w:val="0"/>
          <w:sz w:val="20"/>
          <w:szCs w:val="20"/>
        </w:rPr>
        <w:t>ы</w:t>
      </w:r>
      <w:r w:rsidRPr="00B54047">
        <w:rPr>
          <w:i w:val="0"/>
          <w:sz w:val="20"/>
          <w:szCs w:val="20"/>
        </w:rPr>
        <w:t>вается на некоторых ограничивающих исходных представлениях, которые и создают конфликт. Анализ этого конфликта позволяет выявить ош</w:t>
      </w:r>
      <w:r w:rsidRPr="00B54047">
        <w:rPr>
          <w:i w:val="0"/>
          <w:sz w:val="20"/>
          <w:szCs w:val="20"/>
        </w:rPr>
        <w:t>и</w:t>
      </w:r>
      <w:r w:rsidRPr="00B54047">
        <w:rPr>
          <w:i w:val="0"/>
          <w:sz w:val="20"/>
          <w:szCs w:val="20"/>
        </w:rPr>
        <w:t>бочное предположение, изменение которого по</w:t>
      </w:r>
      <w:r w:rsidRPr="00B54047">
        <w:rPr>
          <w:i w:val="0"/>
          <w:sz w:val="20"/>
          <w:szCs w:val="20"/>
        </w:rPr>
        <w:t>д</w:t>
      </w:r>
      <w:r w:rsidRPr="00B54047">
        <w:rPr>
          <w:i w:val="0"/>
          <w:sz w:val="20"/>
          <w:szCs w:val="20"/>
        </w:rPr>
        <w:t>разумевает корректировку управленческой пар</w:t>
      </w:r>
      <w:r w:rsidRPr="00B54047">
        <w:rPr>
          <w:i w:val="0"/>
          <w:sz w:val="20"/>
          <w:szCs w:val="20"/>
        </w:rPr>
        <w:t>а</w:t>
      </w:r>
      <w:r w:rsidRPr="00B54047">
        <w:rPr>
          <w:i w:val="0"/>
          <w:sz w:val="20"/>
          <w:szCs w:val="20"/>
        </w:rPr>
        <w:t>дигмы на основе внедрения инноваций, и тем с</w:t>
      </w:r>
      <w:r w:rsidRPr="00B54047">
        <w:rPr>
          <w:i w:val="0"/>
          <w:sz w:val="20"/>
          <w:szCs w:val="20"/>
        </w:rPr>
        <w:t>а</w:t>
      </w:r>
      <w:r w:rsidRPr="00B54047">
        <w:rPr>
          <w:i w:val="0"/>
          <w:sz w:val="20"/>
          <w:szCs w:val="20"/>
        </w:rPr>
        <w:t xml:space="preserve">мым решение ключевой проблемы. </w:t>
      </w:r>
    </w:p>
    <w:p w:rsidR="00B54047" w:rsidRDefault="00B54047" w:rsidP="00B54047">
      <w:pPr>
        <w:pStyle w:val="af9"/>
        <w:ind w:firstLine="397"/>
        <w:rPr>
          <w:i w:val="0"/>
          <w:sz w:val="20"/>
          <w:szCs w:val="20"/>
        </w:rPr>
      </w:pPr>
      <w:r w:rsidRPr="00B54047">
        <w:rPr>
          <w:i w:val="0"/>
          <w:sz w:val="20"/>
          <w:szCs w:val="20"/>
        </w:rPr>
        <w:t>Таким образом, ТОС дает инструмент в виде диаграммы конфликта (рис. 2), позволяющий л</w:t>
      </w:r>
      <w:r w:rsidRPr="00B54047">
        <w:rPr>
          <w:i w:val="0"/>
          <w:sz w:val="20"/>
          <w:szCs w:val="20"/>
        </w:rPr>
        <w:t>ю</w:t>
      </w:r>
      <w:r w:rsidRPr="00B54047">
        <w:rPr>
          <w:i w:val="0"/>
          <w:sz w:val="20"/>
          <w:szCs w:val="20"/>
        </w:rPr>
        <w:t>бой компании обнаружить ограничивающее пре</w:t>
      </w:r>
      <w:r w:rsidRPr="00B54047">
        <w:rPr>
          <w:i w:val="0"/>
          <w:sz w:val="20"/>
          <w:szCs w:val="20"/>
        </w:rPr>
        <w:t>д</w:t>
      </w:r>
      <w:r w:rsidRPr="00B54047">
        <w:rPr>
          <w:i w:val="0"/>
          <w:sz w:val="20"/>
          <w:szCs w:val="20"/>
        </w:rPr>
        <w:t xml:space="preserve">положение. </w:t>
      </w:r>
    </w:p>
    <w:p w:rsidR="00197AF4" w:rsidRPr="00B54047" w:rsidRDefault="00197AF4" w:rsidP="00197AF4">
      <w:pPr>
        <w:pStyle w:val="af9"/>
        <w:ind w:firstLine="397"/>
        <w:rPr>
          <w:i w:val="0"/>
          <w:sz w:val="20"/>
          <w:szCs w:val="20"/>
        </w:rPr>
      </w:pPr>
      <w:r w:rsidRPr="00B54047">
        <w:rPr>
          <w:i w:val="0"/>
          <w:sz w:val="20"/>
          <w:szCs w:val="20"/>
        </w:rPr>
        <w:t>Инновационное развитие компании как пр</w:t>
      </w:r>
      <w:r w:rsidRPr="00B54047">
        <w:rPr>
          <w:i w:val="0"/>
          <w:sz w:val="20"/>
          <w:szCs w:val="20"/>
        </w:rPr>
        <w:t>о</w:t>
      </w:r>
      <w:r w:rsidRPr="00B54047">
        <w:rPr>
          <w:i w:val="0"/>
          <w:sz w:val="20"/>
          <w:szCs w:val="20"/>
        </w:rPr>
        <w:t>цесс и цель непрерывного совершенствования, определяется возможностью преодолеть относ</w:t>
      </w:r>
      <w:r w:rsidRPr="00B54047">
        <w:rPr>
          <w:i w:val="0"/>
          <w:sz w:val="20"/>
          <w:szCs w:val="20"/>
        </w:rPr>
        <w:t>и</w:t>
      </w:r>
      <w:r w:rsidRPr="00B54047">
        <w:rPr>
          <w:i w:val="0"/>
          <w:sz w:val="20"/>
          <w:szCs w:val="20"/>
        </w:rPr>
        <w:t>тельно небольшое количество ограничивающих предположений для того, чтобы увидеть новые возможности развития. Анализ динамики развития ведущих российских и международных компаний позволил сформулировать следующие положения.</w:t>
      </w:r>
    </w:p>
    <w:p w:rsidR="00197AF4" w:rsidRPr="00B54047" w:rsidRDefault="00197AF4" w:rsidP="00A474E7">
      <w:pPr>
        <w:pStyle w:val="af9"/>
        <w:numPr>
          <w:ilvl w:val="0"/>
          <w:numId w:val="19"/>
        </w:numPr>
        <w:tabs>
          <w:tab w:val="left" w:pos="567"/>
        </w:tabs>
        <w:autoSpaceDE/>
        <w:autoSpaceDN/>
        <w:ind w:left="0" w:firstLine="397"/>
        <w:rPr>
          <w:i w:val="0"/>
          <w:sz w:val="20"/>
          <w:szCs w:val="20"/>
        </w:rPr>
      </w:pPr>
      <w:r w:rsidRPr="00B54047">
        <w:rPr>
          <w:i w:val="0"/>
          <w:sz w:val="20"/>
          <w:szCs w:val="20"/>
        </w:rPr>
        <w:t>Решение корневой проблемы обеспечивает максимальный импульс развития социально-экономической системы, выводя ее на следующий уровень эффективности.</w:t>
      </w:r>
    </w:p>
    <w:p w:rsidR="00197AF4" w:rsidRPr="00197AF4" w:rsidRDefault="00736587" w:rsidP="00B54047">
      <w:pPr>
        <w:pStyle w:val="af9"/>
        <w:ind w:firstLine="397"/>
        <w:rPr>
          <w:i w:val="0"/>
          <w:sz w:val="2"/>
          <w:szCs w:val="2"/>
        </w:rPr>
      </w:pPr>
      <w:r>
        <w:rPr>
          <w:i w:val="0"/>
          <w:noProof/>
          <w:sz w:val="2"/>
          <w:szCs w:val="2"/>
        </w:rPr>
        <w:lastRenderedPageBreak/>
        <w:pict>
          <v:shape id="Text Box 368" o:spid="_x0000_s1028" type="#_x0000_t202" style="position:absolute;left:0;text-align:left;margin-left:-1.3pt;margin-top:.25pt;width:464.85pt;height:529.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" stroked="f">
            <v:textbox>
              <w:txbxContent>
                <w:bookmarkStart w:id="4" w:name="_MON_1679999608"/>
                <w:bookmarkEnd w:id="4"/>
                <w:p w:rsidR="001C5530" w:rsidRPr="00B54047" w:rsidRDefault="001C5530" w:rsidP="00197AF4">
                  <w:pPr>
                    <w:pStyle w:val="af9"/>
                    <w:jc w:val="center"/>
                    <w:rPr>
                      <w:i w:val="0"/>
                      <w:sz w:val="20"/>
                      <w:szCs w:val="20"/>
                    </w:rPr>
                  </w:pPr>
                  <w:r w:rsidRPr="00B54047">
                    <w:rPr>
                      <w:i w:val="0"/>
                      <w:sz w:val="20"/>
                      <w:szCs w:val="20"/>
                    </w:rPr>
                    <w:object w:dxaOrig="9701" w:dyaOrig="6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10.5pt" o:ole="" o:preferrelative="f" fillcolor="window">
                        <v:imagedata r:id="rId8" o:title="" croptop="-7854f" cropbottom="5746f" cropleft="-11957f" cropright="12689f"/>
                        <o:lock v:ext="edit" aspectratio="f"/>
                      </v:shape>
                      <o:OLEObject Type="Embed" ProgID="Word.Picture.8" ShapeID="_x0000_i1025" DrawAspect="Content" ObjectID="_1701863341" r:id="rId9"/>
                    </w:object>
                  </w:r>
                </w:p>
                <w:p w:rsidR="001C5530" w:rsidRPr="00197AF4" w:rsidRDefault="001C5530" w:rsidP="00197AF4">
                  <w:pPr>
                    <w:pStyle w:val="af9"/>
                    <w:jc w:val="center"/>
                    <w:rPr>
                      <w:rFonts w:ascii="Arial" w:hAnsi="Arial" w:cs="Arial"/>
                      <w:b/>
                      <w:i w:val="0"/>
                      <w:sz w:val="16"/>
                      <w:szCs w:val="20"/>
                    </w:rPr>
                  </w:pPr>
                  <w:r w:rsidRPr="00197AF4">
                    <w:rPr>
                      <w:rFonts w:ascii="Arial" w:hAnsi="Arial" w:cs="Arial"/>
                      <w:b/>
                      <w:i w:val="0"/>
                      <w:sz w:val="16"/>
                      <w:szCs w:val="20"/>
                    </w:rPr>
                    <w:t>Рис. 1. Роль исходных предположений в результативности развития компании</w:t>
                  </w:r>
                </w:p>
                <w:p w:rsidR="001C5530" w:rsidRDefault="001C5530" w:rsidP="00197AF4">
                  <w:pPr>
                    <w:pStyle w:val="af9"/>
                    <w:ind w:firstLine="397"/>
                    <w:jc w:val="center"/>
                    <w:rPr>
                      <w:i w:val="0"/>
                      <w:sz w:val="20"/>
                      <w:szCs w:val="20"/>
                    </w:rPr>
                  </w:pPr>
                </w:p>
                <w:bookmarkStart w:id="5" w:name="_MON_1689928739"/>
                <w:bookmarkEnd w:id="5"/>
                <w:p w:rsidR="001C5530" w:rsidRPr="00197AF4" w:rsidRDefault="001C5530" w:rsidP="00197AF4">
                  <w:pPr>
                    <w:pStyle w:val="af9"/>
                    <w:jc w:val="center"/>
                    <w:rPr>
                      <w:rFonts w:ascii="Arial" w:hAnsi="Arial" w:cs="Arial"/>
                      <w:b/>
                      <w:i w:val="0"/>
                      <w:sz w:val="16"/>
                      <w:szCs w:val="20"/>
                    </w:rPr>
                  </w:pPr>
                  <w:r w:rsidRPr="00197AF4">
                    <w:rPr>
                      <w:rFonts w:ascii="Arial" w:hAnsi="Arial" w:cs="Arial"/>
                      <w:b/>
                      <w:i w:val="0"/>
                      <w:sz w:val="16"/>
                      <w:szCs w:val="20"/>
                    </w:rPr>
                    <w:object w:dxaOrig="9701" w:dyaOrig="6551">
                      <v:shape id="_x0000_i1026" type="#_x0000_t75" style="width:394.5pt;height:153pt" o:ole="" o:preferrelative="f" fillcolor="window">
                        <v:imagedata r:id="rId10" o:title="" croptop="-1628f" cropbottom="33833f" cropleft="3415f" cropright="5122f"/>
                        <o:lock v:ext="edit" aspectratio="f"/>
                      </v:shape>
                      <o:OLEObject Type="Embed" ProgID="Word.Picture.8" ShapeID="_x0000_i1026" DrawAspect="Content" ObjectID="_1701863342" r:id="rId11"/>
                    </w:object>
                  </w:r>
                </w:p>
                <w:p w:rsidR="001C5530" w:rsidRPr="00197AF4" w:rsidRDefault="001C5530" w:rsidP="00197AF4">
                  <w:pPr>
                    <w:pStyle w:val="af9"/>
                    <w:jc w:val="center"/>
                    <w:rPr>
                      <w:rFonts w:ascii="Arial" w:hAnsi="Arial" w:cs="Arial"/>
                      <w:b/>
                      <w:i w:val="0"/>
                      <w:sz w:val="16"/>
                      <w:szCs w:val="20"/>
                    </w:rPr>
                  </w:pPr>
                  <w:r w:rsidRPr="00197AF4">
                    <w:rPr>
                      <w:rFonts w:ascii="Arial" w:hAnsi="Arial" w:cs="Arial"/>
                      <w:b/>
                      <w:i w:val="0"/>
                      <w:sz w:val="16"/>
                      <w:szCs w:val="20"/>
                    </w:rPr>
                    <w:t>Рис. 2. Пример корневого конфликта компании (диаграмма конфликта)</w:t>
                  </w:r>
                </w:p>
                <w:p w:rsidR="001C5530" w:rsidRDefault="001C5530"/>
              </w:txbxContent>
            </v:textbox>
            <w10:wrap type="topAndBottom"/>
          </v:shape>
        </w:pict>
      </w:r>
    </w:p>
    <w:p w:rsidR="00B54047" w:rsidRPr="00B54047" w:rsidRDefault="00197AF4" w:rsidP="00A474E7">
      <w:pPr>
        <w:pStyle w:val="af9"/>
        <w:numPr>
          <w:ilvl w:val="0"/>
          <w:numId w:val="19"/>
        </w:numPr>
        <w:tabs>
          <w:tab w:val="left" w:pos="567"/>
        </w:tabs>
        <w:autoSpaceDE/>
        <w:autoSpaceDN/>
        <w:ind w:left="0" w:firstLine="397"/>
        <w:rPr>
          <w:i w:val="0"/>
          <w:sz w:val="20"/>
          <w:szCs w:val="20"/>
        </w:rPr>
      </w:pPr>
      <w:r>
        <w:rPr>
          <w:i w:val="0"/>
          <w:sz w:val="20"/>
          <w:szCs w:val="20"/>
        </w:rPr>
        <w:t xml:space="preserve"> </w:t>
      </w:r>
      <w:r w:rsidR="00B54047" w:rsidRPr="00B54047">
        <w:rPr>
          <w:i w:val="0"/>
          <w:sz w:val="20"/>
          <w:szCs w:val="20"/>
        </w:rPr>
        <w:t>Эффективное и устойчивое инновационное развитие может определяться как последовател</w:t>
      </w:r>
      <w:r w:rsidR="00B54047" w:rsidRPr="00B54047">
        <w:rPr>
          <w:i w:val="0"/>
          <w:sz w:val="20"/>
          <w:szCs w:val="20"/>
        </w:rPr>
        <w:t>ь</w:t>
      </w:r>
      <w:r w:rsidR="00B54047" w:rsidRPr="00B54047">
        <w:rPr>
          <w:i w:val="0"/>
          <w:sz w:val="20"/>
          <w:szCs w:val="20"/>
        </w:rPr>
        <w:t>ное решение корневых проблем на основе преод</w:t>
      </w:r>
      <w:r w:rsidR="00B54047" w:rsidRPr="00B54047">
        <w:rPr>
          <w:i w:val="0"/>
          <w:sz w:val="20"/>
          <w:szCs w:val="20"/>
        </w:rPr>
        <w:t>о</w:t>
      </w:r>
      <w:r w:rsidR="00B54047" w:rsidRPr="00B54047">
        <w:rPr>
          <w:i w:val="0"/>
          <w:sz w:val="20"/>
          <w:szCs w:val="20"/>
        </w:rPr>
        <w:t>ления исходных ограничивающих предположений.</w:t>
      </w:r>
    </w:p>
    <w:p w:rsidR="00B54047" w:rsidRPr="00B54047" w:rsidRDefault="00197AF4" w:rsidP="00A474E7">
      <w:pPr>
        <w:pStyle w:val="af9"/>
        <w:numPr>
          <w:ilvl w:val="0"/>
          <w:numId w:val="19"/>
        </w:numPr>
        <w:tabs>
          <w:tab w:val="left" w:pos="567"/>
        </w:tabs>
        <w:autoSpaceDE/>
        <w:autoSpaceDN/>
        <w:ind w:left="0" w:firstLine="397"/>
        <w:rPr>
          <w:i w:val="0"/>
          <w:sz w:val="20"/>
          <w:szCs w:val="20"/>
        </w:rPr>
      </w:pPr>
      <w:r>
        <w:rPr>
          <w:i w:val="0"/>
          <w:sz w:val="20"/>
          <w:szCs w:val="20"/>
        </w:rPr>
        <w:t xml:space="preserve"> </w:t>
      </w:r>
      <w:r w:rsidR="00B54047" w:rsidRPr="00B54047">
        <w:rPr>
          <w:i w:val="0"/>
          <w:sz w:val="20"/>
          <w:szCs w:val="20"/>
        </w:rPr>
        <w:t>Отдельное предположение может не я</w:t>
      </w:r>
      <w:r w:rsidR="00B54047" w:rsidRPr="00B54047">
        <w:rPr>
          <w:i w:val="0"/>
          <w:sz w:val="20"/>
          <w:szCs w:val="20"/>
        </w:rPr>
        <w:t>в</w:t>
      </w:r>
      <w:r w:rsidR="00B54047" w:rsidRPr="00B54047">
        <w:rPr>
          <w:i w:val="0"/>
          <w:sz w:val="20"/>
          <w:szCs w:val="20"/>
        </w:rPr>
        <w:t>ляться ограничивающим на протяжении длител</w:t>
      </w:r>
      <w:r w:rsidR="00B54047" w:rsidRPr="00B54047">
        <w:rPr>
          <w:i w:val="0"/>
          <w:sz w:val="20"/>
          <w:szCs w:val="20"/>
        </w:rPr>
        <w:t>ь</w:t>
      </w:r>
      <w:r w:rsidR="00B54047" w:rsidRPr="00B54047">
        <w:rPr>
          <w:i w:val="0"/>
          <w:sz w:val="20"/>
          <w:szCs w:val="20"/>
        </w:rPr>
        <w:t>ного периода, но становится таковым на конкре</w:t>
      </w:r>
      <w:r w:rsidR="00B54047" w:rsidRPr="00B54047">
        <w:rPr>
          <w:i w:val="0"/>
          <w:sz w:val="20"/>
          <w:szCs w:val="20"/>
        </w:rPr>
        <w:t>т</w:t>
      </w:r>
      <w:r w:rsidR="00B54047" w:rsidRPr="00B54047">
        <w:rPr>
          <w:i w:val="0"/>
          <w:sz w:val="20"/>
          <w:szCs w:val="20"/>
        </w:rPr>
        <w:t xml:space="preserve">ном этапе развития. </w:t>
      </w:r>
    </w:p>
    <w:p w:rsidR="00B54047" w:rsidRPr="00B54047" w:rsidRDefault="00197AF4" w:rsidP="00A474E7">
      <w:pPr>
        <w:pStyle w:val="af9"/>
        <w:numPr>
          <w:ilvl w:val="0"/>
          <w:numId w:val="19"/>
        </w:numPr>
        <w:tabs>
          <w:tab w:val="left" w:pos="567"/>
        </w:tabs>
        <w:autoSpaceDE/>
        <w:autoSpaceDN/>
        <w:ind w:left="0" w:firstLine="397"/>
        <w:rPr>
          <w:i w:val="0"/>
          <w:sz w:val="20"/>
          <w:szCs w:val="20"/>
        </w:rPr>
      </w:pPr>
      <w:r>
        <w:rPr>
          <w:i w:val="0"/>
          <w:sz w:val="20"/>
          <w:szCs w:val="20"/>
        </w:rPr>
        <w:t xml:space="preserve"> </w:t>
      </w:r>
      <w:r w:rsidR="00B54047" w:rsidRPr="00B54047">
        <w:rPr>
          <w:i w:val="0"/>
          <w:sz w:val="20"/>
          <w:szCs w:val="20"/>
        </w:rPr>
        <w:t>Динамичность внешней и внутренней ср</w:t>
      </w:r>
      <w:r w:rsidR="00B54047" w:rsidRPr="00B54047">
        <w:rPr>
          <w:i w:val="0"/>
          <w:sz w:val="20"/>
          <w:szCs w:val="20"/>
        </w:rPr>
        <w:t>е</w:t>
      </w:r>
      <w:r w:rsidR="00B54047" w:rsidRPr="00B54047">
        <w:rPr>
          <w:i w:val="0"/>
          <w:sz w:val="20"/>
          <w:szCs w:val="20"/>
        </w:rPr>
        <w:t>ды требует регулярного пересмотра исходных предположений с целью обнаружения огранич</w:t>
      </w:r>
      <w:r w:rsidR="00B54047" w:rsidRPr="00B54047">
        <w:rPr>
          <w:i w:val="0"/>
          <w:sz w:val="20"/>
          <w:szCs w:val="20"/>
        </w:rPr>
        <w:t>и</w:t>
      </w:r>
      <w:r w:rsidR="00B54047" w:rsidRPr="00B54047">
        <w:rPr>
          <w:i w:val="0"/>
          <w:sz w:val="20"/>
          <w:szCs w:val="20"/>
        </w:rPr>
        <w:t xml:space="preserve">вающих. </w:t>
      </w:r>
    </w:p>
    <w:p w:rsidR="00B54047" w:rsidRPr="00B54047" w:rsidRDefault="00197AF4" w:rsidP="00A474E7">
      <w:pPr>
        <w:pStyle w:val="af9"/>
        <w:widowControl w:val="0"/>
        <w:numPr>
          <w:ilvl w:val="0"/>
          <w:numId w:val="19"/>
        </w:numPr>
        <w:tabs>
          <w:tab w:val="left" w:pos="567"/>
        </w:tabs>
        <w:autoSpaceDE/>
        <w:autoSpaceDN/>
        <w:ind w:left="0" w:firstLine="397"/>
        <w:rPr>
          <w:i w:val="0"/>
          <w:sz w:val="20"/>
          <w:szCs w:val="20"/>
        </w:rPr>
      </w:pPr>
      <w:r>
        <w:rPr>
          <w:i w:val="0"/>
          <w:sz w:val="20"/>
          <w:szCs w:val="20"/>
        </w:rPr>
        <w:t xml:space="preserve"> </w:t>
      </w:r>
      <w:r w:rsidR="00B54047" w:rsidRPr="00B54047">
        <w:rPr>
          <w:i w:val="0"/>
          <w:sz w:val="20"/>
          <w:szCs w:val="20"/>
        </w:rPr>
        <w:t>Компания преодолевает ограничивающие предположения в определенной последовательн</w:t>
      </w:r>
      <w:r w:rsidR="00B54047" w:rsidRPr="00B54047">
        <w:rPr>
          <w:i w:val="0"/>
          <w:sz w:val="20"/>
          <w:szCs w:val="20"/>
        </w:rPr>
        <w:t>о</w:t>
      </w:r>
      <w:r w:rsidR="00B54047" w:rsidRPr="00B54047">
        <w:rPr>
          <w:i w:val="0"/>
          <w:sz w:val="20"/>
          <w:szCs w:val="20"/>
        </w:rPr>
        <w:t xml:space="preserve">сти, определяемой фазой развития в соответствии с динамикой внешней и внутренней среды. </w:t>
      </w:r>
    </w:p>
    <w:p w:rsidR="00B54047" w:rsidRPr="00B54047" w:rsidRDefault="00B54047" w:rsidP="00B54047">
      <w:pPr>
        <w:pStyle w:val="af9"/>
        <w:ind w:firstLine="397"/>
        <w:rPr>
          <w:i w:val="0"/>
          <w:sz w:val="20"/>
          <w:szCs w:val="20"/>
        </w:rPr>
      </w:pPr>
      <w:r w:rsidRPr="00B54047">
        <w:rPr>
          <w:i w:val="0"/>
          <w:sz w:val="20"/>
          <w:szCs w:val="20"/>
        </w:rPr>
        <w:t>В процессе развития менеджмент компании приходит к новым исходным предположениям и вводит дополнительные инструменты управления, которые ранее считались неприемлемыми. Если эти инструменты оказываются адекватными тр</w:t>
      </w:r>
      <w:r w:rsidRPr="00B54047">
        <w:rPr>
          <w:i w:val="0"/>
          <w:sz w:val="20"/>
          <w:szCs w:val="20"/>
        </w:rPr>
        <w:t>е</w:t>
      </w:r>
      <w:r w:rsidRPr="00B54047">
        <w:rPr>
          <w:i w:val="0"/>
          <w:sz w:val="20"/>
          <w:szCs w:val="20"/>
        </w:rPr>
        <w:t>бованиям окружающей среды, они дают качес</w:t>
      </w:r>
      <w:r w:rsidRPr="00B54047">
        <w:rPr>
          <w:i w:val="0"/>
          <w:sz w:val="20"/>
          <w:szCs w:val="20"/>
        </w:rPr>
        <w:t>т</w:t>
      </w:r>
      <w:r w:rsidRPr="00B54047">
        <w:rPr>
          <w:i w:val="0"/>
          <w:sz w:val="20"/>
          <w:szCs w:val="20"/>
        </w:rPr>
        <w:t xml:space="preserve">венное развитие и рост результативности. </w:t>
      </w:r>
      <w:bookmarkStart w:id="6" w:name="_Hlk79303727"/>
    </w:p>
    <w:p w:rsidR="00B54047" w:rsidRPr="00B54047" w:rsidRDefault="00B54047" w:rsidP="00B54047">
      <w:pPr>
        <w:pStyle w:val="af9"/>
        <w:ind w:firstLine="397"/>
        <w:rPr>
          <w:i w:val="0"/>
          <w:sz w:val="20"/>
          <w:szCs w:val="20"/>
        </w:rPr>
      </w:pPr>
      <w:r w:rsidRPr="00B54047">
        <w:rPr>
          <w:i w:val="0"/>
          <w:sz w:val="20"/>
          <w:szCs w:val="20"/>
        </w:rPr>
        <w:lastRenderedPageBreak/>
        <w:t>Исследования, проведенные авторами, пок</w:t>
      </w:r>
      <w:r w:rsidRPr="00B54047">
        <w:rPr>
          <w:i w:val="0"/>
          <w:sz w:val="20"/>
          <w:szCs w:val="20"/>
        </w:rPr>
        <w:t>а</w:t>
      </w:r>
      <w:r w:rsidRPr="00B54047">
        <w:rPr>
          <w:i w:val="0"/>
          <w:sz w:val="20"/>
          <w:szCs w:val="20"/>
        </w:rPr>
        <w:t xml:space="preserve">зали, что все реально встречающиеся </w:t>
      </w:r>
      <w:bookmarkStart w:id="7" w:name="_Hlk87530457"/>
      <w:r w:rsidR="00736587">
        <w:rPr>
          <w:i w:val="0"/>
          <w:noProof/>
          <w:sz w:val="20"/>
          <w:szCs w:val="20"/>
        </w:rPr>
        <w:pict>
          <v:shape id="Text Box 369" o:spid="_x0000_s1029" type="#_x0000_t202" style="position:absolute;left:0;text-align:left;margin-left:0;margin-top:.05pt;width:468.3pt;height:268.85pt;z-index:251659264;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" stroked="f">
            <v:textbox>
              <w:txbxContent>
                <w:bookmarkStart w:id="8" w:name="_MON_1692357085"/>
                <w:bookmarkEnd w:id="8"/>
                <w:p w:rsidR="001C5530" w:rsidRPr="00B54047" w:rsidRDefault="001C5530" w:rsidP="00197AF4">
                  <w:pPr>
                    <w:pStyle w:val="af9"/>
                    <w:jc w:val="center"/>
                    <w:rPr>
                      <w:i w:val="0"/>
                      <w:sz w:val="20"/>
                      <w:szCs w:val="20"/>
                    </w:rPr>
                  </w:pPr>
                  <w:r w:rsidRPr="00B54047">
                    <w:rPr>
                      <w:i w:val="0"/>
                      <w:sz w:val="20"/>
                      <w:szCs w:val="20"/>
                    </w:rPr>
                    <w:object w:dxaOrig="9701" w:dyaOrig="6551">
                      <v:shape id="_x0000_i1027" type="#_x0000_t75" style="width:361.5pt;height:241.5pt" o:ole="" o:preferrelative="f" fillcolor="window">
                        <v:imagedata r:id="rId12" o:title="" croptop="5779f" cropbottom="6117f" cropleft="-2672f" cropright="14252f"/>
                        <o:lock v:ext="edit" aspectratio="f"/>
                      </v:shape>
                      <o:OLEObject Type="Embed" ProgID="Word.Picture.8" ShapeID="_x0000_i1027" DrawAspect="Content" ObjectID="_1701863343" r:id="rId13"/>
                    </w:object>
                  </w:r>
                </w:p>
                <w:p w:rsidR="001C5530" w:rsidRPr="00197AF4" w:rsidRDefault="001C5530" w:rsidP="00197AF4">
                  <w:pPr>
                    <w:pStyle w:val="af9"/>
                    <w:jc w:val="center"/>
                    <w:rPr>
                      <w:rFonts w:ascii="Arial" w:hAnsi="Arial" w:cs="Arial"/>
                      <w:b/>
                      <w:i w:val="0"/>
                      <w:sz w:val="16"/>
                      <w:szCs w:val="20"/>
                    </w:rPr>
                  </w:pPr>
                  <w:r w:rsidRPr="00197AF4">
                    <w:rPr>
                      <w:rFonts w:ascii="Arial" w:hAnsi="Arial" w:cs="Arial"/>
                      <w:b/>
                      <w:i w:val="0"/>
                      <w:sz w:val="16"/>
                      <w:szCs w:val="20"/>
                    </w:rPr>
                    <w:t xml:space="preserve">Рис. 3. Структура и динамика исходных предположений </w:t>
                  </w:r>
                  <w:r w:rsidRPr="00197AF4">
                    <w:rPr>
                      <w:rFonts w:ascii="Arial" w:hAnsi="Arial" w:cs="Arial"/>
                      <w:b/>
                      <w:i w:val="0"/>
                      <w:sz w:val="16"/>
                      <w:szCs w:val="20"/>
                    </w:rPr>
                    <w:br/>
                    <w:t>о свойствах внешней и внутренней среды компании</w:t>
                  </w:r>
                </w:p>
                <w:p w:rsidR="001C5530" w:rsidRDefault="001C5530"/>
              </w:txbxContent>
            </v:textbox>
            <w10:wrap type="topAndBottom" anchorx="margin"/>
          </v:shape>
        </w:pict>
      </w:r>
      <w:r w:rsidRPr="00B54047">
        <w:rPr>
          <w:i w:val="0"/>
          <w:sz w:val="20"/>
          <w:szCs w:val="20"/>
        </w:rPr>
        <w:t>представл</w:t>
      </w:r>
      <w:r w:rsidRPr="00B54047">
        <w:rPr>
          <w:i w:val="0"/>
          <w:sz w:val="20"/>
          <w:szCs w:val="20"/>
        </w:rPr>
        <w:t>е</w:t>
      </w:r>
      <w:r w:rsidRPr="00B54047">
        <w:rPr>
          <w:i w:val="0"/>
          <w:sz w:val="20"/>
          <w:szCs w:val="20"/>
        </w:rPr>
        <w:t>ния, на которых базируются управленческие р</w:t>
      </w:r>
      <w:r w:rsidRPr="00B54047">
        <w:rPr>
          <w:i w:val="0"/>
          <w:sz w:val="20"/>
          <w:szCs w:val="20"/>
        </w:rPr>
        <w:t>е</w:t>
      </w:r>
      <w:r w:rsidRPr="00B54047">
        <w:rPr>
          <w:i w:val="0"/>
          <w:sz w:val="20"/>
          <w:szCs w:val="20"/>
        </w:rPr>
        <w:t>шения, могут быть представлены в системе из трех модел</w:t>
      </w:r>
      <w:bookmarkEnd w:id="7"/>
      <w:r w:rsidRPr="00B54047">
        <w:rPr>
          <w:i w:val="0"/>
          <w:sz w:val="20"/>
          <w:szCs w:val="20"/>
        </w:rPr>
        <w:t xml:space="preserve">ей: </w:t>
      </w:r>
      <w:bookmarkStart w:id="9" w:name="_Hlk81744337"/>
    </w:p>
    <w:p w:rsidR="00B54047" w:rsidRPr="00B54047" w:rsidRDefault="00B54047" w:rsidP="00B54047">
      <w:pPr>
        <w:pStyle w:val="af9"/>
        <w:ind w:firstLine="397"/>
        <w:rPr>
          <w:i w:val="0"/>
          <w:sz w:val="20"/>
          <w:szCs w:val="20"/>
        </w:rPr>
      </w:pPr>
      <w:bookmarkStart w:id="10" w:name="_Hlk81744513"/>
      <w:bookmarkEnd w:id="9"/>
      <w:r w:rsidRPr="00B54047">
        <w:rPr>
          <w:i w:val="0"/>
          <w:sz w:val="20"/>
          <w:szCs w:val="20"/>
        </w:rPr>
        <w:t>1) сложности системы;</w:t>
      </w:r>
    </w:p>
    <w:bookmarkEnd w:id="10"/>
    <w:p w:rsidR="00B54047" w:rsidRPr="00B54047" w:rsidRDefault="00B54047" w:rsidP="00B54047">
      <w:pPr>
        <w:pStyle w:val="af9"/>
        <w:ind w:firstLine="397"/>
        <w:rPr>
          <w:i w:val="0"/>
          <w:sz w:val="20"/>
          <w:szCs w:val="20"/>
        </w:rPr>
      </w:pPr>
      <w:r w:rsidRPr="00B54047">
        <w:rPr>
          <w:i w:val="0"/>
          <w:sz w:val="20"/>
          <w:szCs w:val="20"/>
        </w:rPr>
        <w:t>2) неопределенности среды;</w:t>
      </w:r>
    </w:p>
    <w:p w:rsidR="00B54047" w:rsidRPr="00B54047" w:rsidRDefault="00B54047" w:rsidP="00B54047">
      <w:pPr>
        <w:pStyle w:val="af9"/>
        <w:ind w:firstLine="397"/>
        <w:rPr>
          <w:i w:val="0"/>
          <w:sz w:val="20"/>
          <w:szCs w:val="20"/>
        </w:rPr>
      </w:pPr>
      <w:bookmarkStart w:id="11" w:name="_Hlk81744528"/>
      <w:r w:rsidRPr="00B54047">
        <w:rPr>
          <w:i w:val="0"/>
          <w:sz w:val="20"/>
          <w:szCs w:val="20"/>
        </w:rPr>
        <w:t>3) мотивации персонала</w:t>
      </w:r>
      <w:bookmarkEnd w:id="11"/>
      <w:r w:rsidRPr="00B54047">
        <w:rPr>
          <w:i w:val="0"/>
          <w:sz w:val="20"/>
          <w:szCs w:val="20"/>
        </w:rPr>
        <w:t xml:space="preserve">. </w:t>
      </w:r>
    </w:p>
    <w:bookmarkEnd w:id="6"/>
    <w:p w:rsidR="00B54047" w:rsidRPr="00B54047" w:rsidRDefault="00B54047" w:rsidP="00B54047">
      <w:pPr>
        <w:pStyle w:val="af9"/>
        <w:ind w:firstLine="397"/>
        <w:rPr>
          <w:i w:val="0"/>
          <w:sz w:val="20"/>
          <w:szCs w:val="20"/>
        </w:rPr>
      </w:pPr>
      <w:r w:rsidRPr="00B54047">
        <w:rPr>
          <w:i w:val="0"/>
          <w:sz w:val="20"/>
          <w:szCs w:val="20"/>
        </w:rPr>
        <w:t>Необходимая функциональная и иерархич</w:t>
      </w:r>
      <w:r w:rsidRPr="00B54047">
        <w:rPr>
          <w:i w:val="0"/>
          <w:sz w:val="20"/>
          <w:szCs w:val="20"/>
        </w:rPr>
        <w:t>е</w:t>
      </w:r>
      <w:r w:rsidRPr="00B54047">
        <w:rPr>
          <w:i w:val="0"/>
          <w:sz w:val="20"/>
          <w:szCs w:val="20"/>
        </w:rPr>
        <w:t>ская структура компании, выделение процессов и зон ответственности базируются на представлен</w:t>
      </w:r>
      <w:r w:rsidRPr="00B54047">
        <w:rPr>
          <w:i w:val="0"/>
          <w:sz w:val="20"/>
          <w:szCs w:val="20"/>
        </w:rPr>
        <w:t>и</w:t>
      </w:r>
      <w:r w:rsidRPr="00B54047">
        <w:rPr>
          <w:i w:val="0"/>
          <w:sz w:val="20"/>
          <w:szCs w:val="20"/>
        </w:rPr>
        <w:t>ях модели сложности системы. Эти представления могут исходить из двух подходов к преодолению сложности управления:</w:t>
      </w:r>
    </w:p>
    <w:p w:rsidR="00B54047" w:rsidRPr="001C5530" w:rsidRDefault="00B54047" w:rsidP="00A474E7">
      <w:pPr>
        <w:pStyle w:val="af9"/>
        <w:numPr>
          <w:ilvl w:val="0"/>
          <w:numId w:val="21"/>
        </w:numPr>
        <w:tabs>
          <w:tab w:val="left" w:pos="567"/>
        </w:tabs>
        <w:autoSpaceDE/>
        <w:autoSpaceDN/>
        <w:ind w:left="0" w:firstLine="397"/>
        <w:rPr>
          <w:i w:val="0"/>
          <w:sz w:val="20"/>
          <w:szCs w:val="20"/>
        </w:rPr>
      </w:pPr>
      <w:bookmarkStart w:id="12" w:name="_Hlk81744624"/>
      <w:r w:rsidRPr="00B54047">
        <w:rPr>
          <w:i w:val="0"/>
          <w:sz w:val="20"/>
          <w:szCs w:val="20"/>
        </w:rPr>
        <w:t>редукционизм</w:t>
      </w:r>
      <w:bookmarkEnd w:id="12"/>
      <w:r w:rsidRPr="00B54047">
        <w:rPr>
          <w:i w:val="0"/>
          <w:sz w:val="20"/>
          <w:szCs w:val="20"/>
        </w:rPr>
        <w:t>, при котором идет раздел</w:t>
      </w:r>
      <w:r w:rsidRPr="00B54047">
        <w:rPr>
          <w:i w:val="0"/>
          <w:sz w:val="20"/>
          <w:szCs w:val="20"/>
        </w:rPr>
        <w:t>е</w:t>
      </w:r>
      <w:r w:rsidRPr="00B54047">
        <w:rPr>
          <w:i w:val="0"/>
          <w:sz w:val="20"/>
          <w:szCs w:val="20"/>
        </w:rPr>
        <w:t xml:space="preserve">ние </w:t>
      </w:r>
      <w:r w:rsidRPr="001C5530">
        <w:rPr>
          <w:i w:val="0"/>
          <w:sz w:val="20"/>
          <w:szCs w:val="20"/>
        </w:rPr>
        <w:t xml:space="preserve">организации на отдельные иерархические уровни, функции, подразделения, процессы; </w:t>
      </w:r>
    </w:p>
    <w:p w:rsidR="00B54047" w:rsidRPr="001C5530" w:rsidRDefault="00B54047" w:rsidP="00A474E7">
      <w:pPr>
        <w:pStyle w:val="af9"/>
        <w:numPr>
          <w:ilvl w:val="0"/>
          <w:numId w:val="21"/>
        </w:numPr>
        <w:tabs>
          <w:tab w:val="left" w:pos="567"/>
        </w:tabs>
        <w:autoSpaceDE/>
        <w:autoSpaceDN/>
        <w:ind w:left="0" w:firstLine="397"/>
        <w:rPr>
          <w:i w:val="0"/>
          <w:sz w:val="20"/>
          <w:szCs w:val="20"/>
        </w:rPr>
      </w:pPr>
      <w:bookmarkStart w:id="13" w:name="_Hlk81744647"/>
      <w:r w:rsidRPr="001C5530">
        <w:rPr>
          <w:i w:val="0"/>
          <w:sz w:val="20"/>
          <w:szCs w:val="20"/>
        </w:rPr>
        <w:t>эмерджентность</w:t>
      </w:r>
      <w:bookmarkEnd w:id="13"/>
      <w:r w:rsidRPr="001C5530">
        <w:rPr>
          <w:i w:val="0"/>
          <w:sz w:val="20"/>
          <w:szCs w:val="20"/>
        </w:rPr>
        <w:t>, подразумевающая объед</w:t>
      </w:r>
      <w:r w:rsidRPr="001C5530">
        <w:rPr>
          <w:i w:val="0"/>
          <w:sz w:val="20"/>
          <w:szCs w:val="20"/>
        </w:rPr>
        <w:t>и</w:t>
      </w:r>
      <w:r w:rsidRPr="001C5530">
        <w:rPr>
          <w:i w:val="0"/>
          <w:sz w:val="20"/>
          <w:szCs w:val="20"/>
        </w:rPr>
        <w:t xml:space="preserve">нение элементов с появлением у системы свойств, не присущих её компонентам в отдельности. </w:t>
      </w:r>
    </w:p>
    <w:p w:rsidR="00B54047" w:rsidRPr="001C5530" w:rsidRDefault="00B54047" w:rsidP="00B54047">
      <w:pPr>
        <w:pStyle w:val="af9"/>
        <w:ind w:firstLine="397"/>
        <w:rPr>
          <w:i w:val="0"/>
          <w:sz w:val="20"/>
          <w:szCs w:val="20"/>
        </w:rPr>
      </w:pPr>
      <w:r w:rsidRPr="001C5530">
        <w:rPr>
          <w:i w:val="0"/>
          <w:sz w:val="20"/>
          <w:szCs w:val="20"/>
        </w:rPr>
        <w:t>Модель неопределенности ситуации относи</w:t>
      </w:r>
      <w:r w:rsidRPr="001C5530">
        <w:rPr>
          <w:i w:val="0"/>
          <w:sz w:val="20"/>
          <w:szCs w:val="20"/>
        </w:rPr>
        <w:t>т</w:t>
      </w:r>
      <w:r w:rsidRPr="001C5530">
        <w:rPr>
          <w:i w:val="0"/>
          <w:sz w:val="20"/>
          <w:szCs w:val="20"/>
        </w:rPr>
        <w:t>ся к вариа</w:t>
      </w:r>
      <w:r w:rsidR="00AF2165" w:rsidRPr="001C5530">
        <w:rPr>
          <w:i w:val="0"/>
          <w:sz w:val="20"/>
          <w:szCs w:val="20"/>
        </w:rPr>
        <w:t>тив</w:t>
      </w:r>
      <w:r w:rsidRPr="001C5530">
        <w:rPr>
          <w:i w:val="0"/>
          <w:sz w:val="20"/>
          <w:szCs w:val="20"/>
        </w:rPr>
        <w:t>ности бизнес-процессов и принцип</w:t>
      </w:r>
      <w:r w:rsidRPr="001C5530">
        <w:rPr>
          <w:i w:val="0"/>
          <w:sz w:val="20"/>
          <w:szCs w:val="20"/>
        </w:rPr>
        <w:t>и</w:t>
      </w:r>
      <w:r w:rsidRPr="001C5530">
        <w:rPr>
          <w:i w:val="0"/>
          <w:sz w:val="20"/>
          <w:szCs w:val="20"/>
        </w:rPr>
        <w:t>альной прогнозируемости их результатов. При этом в процессе своего развития компания может менять подходы к оценке факторов внешней и внутренней среды в широком диапазоне, вкл</w:t>
      </w:r>
      <w:r w:rsidRPr="001C5530">
        <w:rPr>
          <w:i w:val="0"/>
          <w:sz w:val="20"/>
          <w:szCs w:val="20"/>
        </w:rPr>
        <w:t>ю</w:t>
      </w:r>
      <w:r w:rsidRPr="001C5530">
        <w:rPr>
          <w:i w:val="0"/>
          <w:sz w:val="20"/>
          <w:szCs w:val="20"/>
        </w:rPr>
        <w:t xml:space="preserve">чающем крайние точки: </w:t>
      </w:r>
    </w:p>
    <w:p w:rsidR="00B54047" w:rsidRPr="001C5530" w:rsidRDefault="00B54047" w:rsidP="00A474E7">
      <w:pPr>
        <w:pStyle w:val="af9"/>
        <w:numPr>
          <w:ilvl w:val="0"/>
          <w:numId w:val="21"/>
        </w:numPr>
        <w:tabs>
          <w:tab w:val="left" w:pos="567"/>
        </w:tabs>
        <w:autoSpaceDE/>
        <w:autoSpaceDN/>
        <w:ind w:left="0" w:firstLine="397"/>
        <w:rPr>
          <w:i w:val="0"/>
          <w:sz w:val="20"/>
          <w:szCs w:val="20"/>
        </w:rPr>
      </w:pPr>
      <w:bookmarkStart w:id="14" w:name="_Hlk81744673"/>
      <w:r w:rsidRPr="001C5530">
        <w:rPr>
          <w:i w:val="0"/>
          <w:sz w:val="20"/>
          <w:szCs w:val="20"/>
        </w:rPr>
        <w:t>детерминизм</w:t>
      </w:r>
      <w:bookmarkEnd w:id="14"/>
      <w:r w:rsidRPr="001C5530">
        <w:rPr>
          <w:i w:val="0"/>
          <w:sz w:val="20"/>
          <w:szCs w:val="20"/>
        </w:rPr>
        <w:t>, предполагающий взаимосвязь и взаимную определённость всех явлений и пр</w:t>
      </w:r>
      <w:r w:rsidRPr="001C5530">
        <w:rPr>
          <w:i w:val="0"/>
          <w:sz w:val="20"/>
          <w:szCs w:val="20"/>
        </w:rPr>
        <w:t>о</w:t>
      </w:r>
      <w:r w:rsidRPr="001C5530">
        <w:rPr>
          <w:i w:val="0"/>
          <w:sz w:val="20"/>
          <w:szCs w:val="20"/>
        </w:rPr>
        <w:t xml:space="preserve">цессов, при которой имеется только одно, точно заданное возможное будущее, которое можно спрогнозировать. </w:t>
      </w:r>
    </w:p>
    <w:p w:rsidR="00B54047" w:rsidRPr="001C5530" w:rsidRDefault="00B54047" w:rsidP="00A474E7">
      <w:pPr>
        <w:pStyle w:val="af9"/>
        <w:numPr>
          <w:ilvl w:val="0"/>
          <w:numId w:val="21"/>
        </w:numPr>
        <w:tabs>
          <w:tab w:val="left" w:pos="567"/>
        </w:tabs>
        <w:autoSpaceDE/>
        <w:autoSpaceDN/>
        <w:ind w:left="0" w:firstLine="397"/>
        <w:rPr>
          <w:i w:val="0"/>
          <w:sz w:val="20"/>
          <w:szCs w:val="20"/>
        </w:rPr>
      </w:pPr>
      <w:r w:rsidRPr="001C5530">
        <w:rPr>
          <w:i w:val="0"/>
          <w:sz w:val="20"/>
          <w:szCs w:val="20"/>
        </w:rPr>
        <w:t>вариа</w:t>
      </w:r>
      <w:r w:rsidR="00AF2165" w:rsidRPr="001C5530">
        <w:rPr>
          <w:i w:val="0"/>
          <w:sz w:val="20"/>
          <w:szCs w:val="20"/>
        </w:rPr>
        <w:t>тив</w:t>
      </w:r>
      <w:r w:rsidRPr="001C5530">
        <w:rPr>
          <w:i w:val="0"/>
          <w:sz w:val="20"/>
          <w:szCs w:val="20"/>
        </w:rPr>
        <w:t>ность, предполагающая преоблад</w:t>
      </w:r>
      <w:r w:rsidRPr="001C5530">
        <w:rPr>
          <w:i w:val="0"/>
          <w:sz w:val="20"/>
          <w:szCs w:val="20"/>
        </w:rPr>
        <w:t>а</w:t>
      </w:r>
      <w:r w:rsidRPr="001C5530">
        <w:rPr>
          <w:i w:val="0"/>
          <w:sz w:val="20"/>
          <w:szCs w:val="20"/>
        </w:rPr>
        <w:t xml:space="preserve">ние случайного и эволюционного характера всех явлений. </w:t>
      </w:r>
    </w:p>
    <w:p w:rsidR="00B54047" w:rsidRPr="001C5530" w:rsidRDefault="00B54047" w:rsidP="00B54047">
      <w:pPr>
        <w:pStyle w:val="af9"/>
        <w:ind w:firstLine="397"/>
        <w:rPr>
          <w:i w:val="0"/>
          <w:sz w:val="20"/>
          <w:szCs w:val="20"/>
        </w:rPr>
      </w:pPr>
      <w:r w:rsidRPr="001C5530">
        <w:rPr>
          <w:i w:val="0"/>
          <w:sz w:val="20"/>
          <w:szCs w:val="20"/>
        </w:rPr>
        <w:t>Модель мотивации персонала также измен</w:t>
      </w:r>
      <w:r w:rsidRPr="001C5530">
        <w:rPr>
          <w:i w:val="0"/>
          <w:sz w:val="20"/>
          <w:szCs w:val="20"/>
        </w:rPr>
        <w:t>я</w:t>
      </w:r>
      <w:r w:rsidRPr="001C5530">
        <w:rPr>
          <w:i w:val="0"/>
          <w:sz w:val="20"/>
          <w:szCs w:val="20"/>
        </w:rPr>
        <w:t>ется в процессе развития в диапазоне с крайними положениями:</w:t>
      </w:r>
    </w:p>
    <w:p w:rsidR="00B54047" w:rsidRPr="001C5530" w:rsidRDefault="00B54047" w:rsidP="00A474E7">
      <w:pPr>
        <w:pStyle w:val="af9"/>
        <w:numPr>
          <w:ilvl w:val="0"/>
          <w:numId w:val="21"/>
        </w:numPr>
        <w:tabs>
          <w:tab w:val="left" w:pos="567"/>
        </w:tabs>
        <w:autoSpaceDE/>
        <w:autoSpaceDN/>
        <w:ind w:left="0" w:firstLine="397"/>
        <w:rPr>
          <w:i w:val="0"/>
          <w:sz w:val="20"/>
          <w:szCs w:val="20"/>
        </w:rPr>
      </w:pPr>
      <w:bookmarkStart w:id="15" w:name="_Hlk81744731"/>
      <w:r w:rsidRPr="001C5530">
        <w:rPr>
          <w:i w:val="0"/>
          <w:sz w:val="20"/>
          <w:szCs w:val="20"/>
        </w:rPr>
        <w:t>экономический агент</w:t>
      </w:r>
      <w:bookmarkEnd w:id="15"/>
      <w:r w:rsidRPr="001C5530">
        <w:rPr>
          <w:i w:val="0"/>
          <w:sz w:val="20"/>
          <w:szCs w:val="20"/>
        </w:rPr>
        <w:t xml:space="preserve">, который стремится к собственной выгоде и действует оптимальным образом для достижения наилучшего ожидаемого результата [13]; </w:t>
      </w:r>
    </w:p>
    <w:p w:rsidR="00B54047" w:rsidRPr="001C5530" w:rsidRDefault="00B54047" w:rsidP="00A474E7">
      <w:pPr>
        <w:pStyle w:val="af9"/>
        <w:numPr>
          <w:ilvl w:val="0"/>
          <w:numId w:val="21"/>
        </w:numPr>
        <w:tabs>
          <w:tab w:val="left" w:pos="567"/>
        </w:tabs>
        <w:autoSpaceDE/>
        <w:autoSpaceDN/>
        <w:ind w:left="0" w:firstLine="397"/>
        <w:rPr>
          <w:i w:val="0"/>
          <w:sz w:val="20"/>
          <w:szCs w:val="20"/>
        </w:rPr>
      </w:pPr>
      <w:bookmarkStart w:id="16" w:name="_Hlk81744758"/>
      <w:proofErr w:type="spellStart"/>
      <w:r w:rsidRPr="001C5530">
        <w:rPr>
          <w:i w:val="0"/>
          <w:sz w:val="20"/>
          <w:szCs w:val="20"/>
        </w:rPr>
        <w:t>социоцентричный</w:t>
      </w:r>
      <w:proofErr w:type="spellEnd"/>
      <w:r w:rsidRPr="001C5530">
        <w:rPr>
          <w:i w:val="0"/>
          <w:sz w:val="20"/>
          <w:szCs w:val="20"/>
        </w:rPr>
        <w:t xml:space="preserve"> субъект</w:t>
      </w:r>
      <w:bookmarkEnd w:id="16"/>
      <w:r w:rsidRPr="001C5530">
        <w:rPr>
          <w:i w:val="0"/>
          <w:sz w:val="20"/>
          <w:szCs w:val="20"/>
        </w:rPr>
        <w:t>, действующий с точки зрения требований социальной организации, которая является средой его жизнедеятельности [14].</w:t>
      </w:r>
    </w:p>
    <w:p w:rsidR="00B54047" w:rsidRPr="001C5530" w:rsidRDefault="00B54047" w:rsidP="00B54047">
      <w:pPr>
        <w:pStyle w:val="af9"/>
        <w:ind w:firstLine="397"/>
        <w:rPr>
          <w:i w:val="0"/>
          <w:sz w:val="20"/>
          <w:szCs w:val="20"/>
        </w:rPr>
      </w:pPr>
      <w:r w:rsidRPr="001C5530">
        <w:rPr>
          <w:i w:val="0"/>
          <w:sz w:val="20"/>
          <w:szCs w:val="20"/>
        </w:rPr>
        <w:t>По мере развития компании и смены упра</w:t>
      </w:r>
      <w:r w:rsidRPr="001C5530">
        <w:rPr>
          <w:i w:val="0"/>
          <w:sz w:val="20"/>
          <w:szCs w:val="20"/>
        </w:rPr>
        <w:t>в</w:t>
      </w:r>
      <w:r w:rsidRPr="001C5530">
        <w:rPr>
          <w:i w:val="0"/>
          <w:sz w:val="20"/>
          <w:szCs w:val="20"/>
        </w:rPr>
        <w:t>ленческой парадигмы ограничивающие предпол</w:t>
      </w:r>
      <w:r w:rsidRPr="001C5530">
        <w:rPr>
          <w:i w:val="0"/>
          <w:sz w:val="20"/>
          <w:szCs w:val="20"/>
        </w:rPr>
        <w:t>о</w:t>
      </w:r>
      <w:r w:rsidRPr="001C5530">
        <w:rPr>
          <w:i w:val="0"/>
          <w:sz w:val="20"/>
          <w:szCs w:val="20"/>
        </w:rPr>
        <w:t>жения каждой модели имеют закономерную дин</w:t>
      </w:r>
      <w:r w:rsidRPr="001C5530">
        <w:rPr>
          <w:i w:val="0"/>
          <w:sz w:val="20"/>
          <w:szCs w:val="20"/>
        </w:rPr>
        <w:t>а</w:t>
      </w:r>
      <w:r w:rsidRPr="001C5530">
        <w:rPr>
          <w:i w:val="0"/>
          <w:sz w:val="20"/>
          <w:szCs w:val="20"/>
        </w:rPr>
        <w:t xml:space="preserve">мику в следующих направлениях (рис. 3):  </w:t>
      </w:r>
    </w:p>
    <w:p w:rsidR="00B54047" w:rsidRPr="001C5530" w:rsidRDefault="00B54047" w:rsidP="00197AF4">
      <w:pPr>
        <w:pStyle w:val="af9"/>
        <w:tabs>
          <w:tab w:val="left" w:pos="567"/>
        </w:tabs>
        <w:ind w:firstLine="397"/>
        <w:rPr>
          <w:i w:val="0"/>
          <w:sz w:val="20"/>
          <w:szCs w:val="20"/>
        </w:rPr>
      </w:pPr>
      <w:r w:rsidRPr="001C5530">
        <w:rPr>
          <w:i w:val="0"/>
          <w:sz w:val="20"/>
          <w:szCs w:val="20"/>
        </w:rPr>
        <w:t>1)</w:t>
      </w:r>
      <w:r w:rsidRPr="001C5530">
        <w:rPr>
          <w:i w:val="0"/>
          <w:sz w:val="20"/>
          <w:szCs w:val="20"/>
        </w:rPr>
        <w:tab/>
      </w:r>
      <w:r w:rsidR="00197AF4" w:rsidRPr="001C5530">
        <w:rPr>
          <w:i w:val="0"/>
          <w:sz w:val="20"/>
          <w:szCs w:val="20"/>
        </w:rPr>
        <w:t xml:space="preserve"> </w:t>
      </w:r>
      <w:r w:rsidRPr="001C5530">
        <w:rPr>
          <w:i w:val="0"/>
          <w:sz w:val="20"/>
          <w:szCs w:val="20"/>
        </w:rPr>
        <w:t xml:space="preserve">сложность системы: от </w:t>
      </w:r>
      <w:proofErr w:type="spellStart"/>
      <w:r w:rsidRPr="001C5530">
        <w:rPr>
          <w:i w:val="0"/>
          <w:sz w:val="20"/>
          <w:szCs w:val="20"/>
        </w:rPr>
        <w:t>редукционизма</w:t>
      </w:r>
      <w:proofErr w:type="spellEnd"/>
      <w:r w:rsidRPr="001C5530">
        <w:rPr>
          <w:i w:val="0"/>
          <w:sz w:val="20"/>
          <w:szCs w:val="20"/>
        </w:rPr>
        <w:t xml:space="preserve"> к </w:t>
      </w:r>
      <w:proofErr w:type="spellStart"/>
      <w:r w:rsidRPr="001C5530">
        <w:rPr>
          <w:i w:val="0"/>
          <w:sz w:val="20"/>
          <w:szCs w:val="20"/>
        </w:rPr>
        <w:t>эмерджентности</w:t>
      </w:r>
      <w:proofErr w:type="spellEnd"/>
      <w:r w:rsidRPr="001C5530">
        <w:rPr>
          <w:i w:val="0"/>
          <w:sz w:val="20"/>
          <w:szCs w:val="20"/>
        </w:rPr>
        <w:t xml:space="preserve">; </w:t>
      </w:r>
    </w:p>
    <w:p w:rsidR="00B54047" w:rsidRPr="001C5530" w:rsidRDefault="00B54047" w:rsidP="00197AF4">
      <w:pPr>
        <w:pStyle w:val="af9"/>
        <w:tabs>
          <w:tab w:val="left" w:pos="567"/>
        </w:tabs>
        <w:ind w:firstLine="397"/>
        <w:rPr>
          <w:i w:val="0"/>
          <w:sz w:val="20"/>
          <w:szCs w:val="20"/>
        </w:rPr>
      </w:pPr>
      <w:r w:rsidRPr="001C5530">
        <w:rPr>
          <w:i w:val="0"/>
          <w:sz w:val="20"/>
          <w:szCs w:val="20"/>
        </w:rPr>
        <w:t>2)</w:t>
      </w:r>
      <w:r w:rsidRPr="001C5530">
        <w:rPr>
          <w:i w:val="0"/>
          <w:sz w:val="20"/>
          <w:szCs w:val="20"/>
        </w:rPr>
        <w:tab/>
      </w:r>
      <w:r w:rsidR="00197AF4" w:rsidRPr="001C5530">
        <w:rPr>
          <w:i w:val="0"/>
          <w:sz w:val="20"/>
          <w:szCs w:val="20"/>
        </w:rPr>
        <w:t xml:space="preserve"> </w:t>
      </w:r>
      <w:r w:rsidRPr="001C5530">
        <w:rPr>
          <w:i w:val="0"/>
          <w:sz w:val="20"/>
          <w:szCs w:val="20"/>
        </w:rPr>
        <w:t>неопределенность среды: от детерминизма к вариа</w:t>
      </w:r>
      <w:r w:rsidR="00AF2165" w:rsidRPr="001C5530">
        <w:rPr>
          <w:i w:val="0"/>
          <w:sz w:val="20"/>
          <w:szCs w:val="20"/>
        </w:rPr>
        <w:t>тив</w:t>
      </w:r>
      <w:r w:rsidRPr="001C5530">
        <w:rPr>
          <w:i w:val="0"/>
          <w:sz w:val="20"/>
          <w:szCs w:val="20"/>
        </w:rPr>
        <w:t>ному подходу;</w:t>
      </w:r>
    </w:p>
    <w:p w:rsidR="00B54047" w:rsidRPr="001C5530" w:rsidRDefault="00B54047" w:rsidP="00197AF4">
      <w:pPr>
        <w:pStyle w:val="af9"/>
        <w:tabs>
          <w:tab w:val="left" w:pos="567"/>
        </w:tabs>
        <w:ind w:firstLine="397"/>
        <w:rPr>
          <w:i w:val="0"/>
          <w:sz w:val="20"/>
          <w:szCs w:val="20"/>
        </w:rPr>
      </w:pPr>
      <w:r w:rsidRPr="001C5530">
        <w:rPr>
          <w:i w:val="0"/>
          <w:sz w:val="20"/>
          <w:szCs w:val="20"/>
        </w:rPr>
        <w:t>3)</w:t>
      </w:r>
      <w:r w:rsidRPr="001C5530">
        <w:rPr>
          <w:i w:val="0"/>
          <w:sz w:val="20"/>
          <w:szCs w:val="20"/>
        </w:rPr>
        <w:tab/>
      </w:r>
      <w:bookmarkStart w:id="17" w:name="_Hlk86941262"/>
      <w:r w:rsidR="00197AF4" w:rsidRPr="001C5530">
        <w:rPr>
          <w:i w:val="0"/>
          <w:sz w:val="20"/>
          <w:szCs w:val="20"/>
        </w:rPr>
        <w:t xml:space="preserve"> </w:t>
      </w:r>
      <w:r w:rsidRPr="001C5530">
        <w:rPr>
          <w:i w:val="0"/>
          <w:sz w:val="20"/>
          <w:szCs w:val="20"/>
        </w:rPr>
        <w:t xml:space="preserve">мотивации персонала: от «экономического агента» </w:t>
      </w:r>
      <w:bookmarkEnd w:id="17"/>
      <w:r w:rsidRPr="001C5530">
        <w:rPr>
          <w:i w:val="0"/>
          <w:sz w:val="20"/>
          <w:szCs w:val="20"/>
        </w:rPr>
        <w:t>к «</w:t>
      </w:r>
      <w:proofErr w:type="spellStart"/>
      <w:r w:rsidRPr="001C5530">
        <w:rPr>
          <w:i w:val="0"/>
          <w:sz w:val="20"/>
          <w:szCs w:val="20"/>
        </w:rPr>
        <w:t>социоцентричному</w:t>
      </w:r>
      <w:proofErr w:type="spellEnd"/>
      <w:r w:rsidRPr="001C5530">
        <w:rPr>
          <w:i w:val="0"/>
          <w:sz w:val="20"/>
          <w:szCs w:val="20"/>
        </w:rPr>
        <w:t xml:space="preserve"> субъекту».</w:t>
      </w:r>
    </w:p>
    <w:p w:rsidR="00B54047" w:rsidRPr="001C5530" w:rsidRDefault="00B54047" w:rsidP="00B54047">
      <w:pPr>
        <w:pStyle w:val="af9"/>
        <w:ind w:firstLine="397"/>
        <w:rPr>
          <w:b/>
          <w:bCs/>
          <w:i w:val="0"/>
          <w:sz w:val="20"/>
          <w:szCs w:val="20"/>
        </w:rPr>
      </w:pPr>
      <w:r w:rsidRPr="001C5530">
        <w:rPr>
          <w:b/>
          <w:bCs/>
          <w:i w:val="0"/>
          <w:sz w:val="20"/>
          <w:szCs w:val="20"/>
        </w:rPr>
        <w:t>Результат</w:t>
      </w:r>
    </w:p>
    <w:p w:rsidR="00B54047" w:rsidRPr="001C5530" w:rsidRDefault="00B54047" w:rsidP="00B54047">
      <w:pPr>
        <w:pStyle w:val="af9"/>
        <w:ind w:firstLine="397"/>
        <w:rPr>
          <w:i w:val="0"/>
          <w:spacing w:val="2"/>
          <w:sz w:val="20"/>
          <w:szCs w:val="20"/>
        </w:rPr>
      </w:pPr>
      <w:r w:rsidRPr="001C5530">
        <w:rPr>
          <w:i w:val="0"/>
          <w:spacing w:val="2"/>
          <w:sz w:val="20"/>
          <w:szCs w:val="20"/>
        </w:rPr>
        <w:t>Динамика внешней среды предопределяет последовательность и минимально допустимый темп качественных изменений, обеспечивающих устойчивое развитие компании. Подход орган</w:t>
      </w:r>
      <w:r w:rsidRPr="001C5530">
        <w:rPr>
          <w:i w:val="0"/>
          <w:spacing w:val="2"/>
          <w:sz w:val="20"/>
          <w:szCs w:val="20"/>
        </w:rPr>
        <w:t>и</w:t>
      </w:r>
      <w:r w:rsidRPr="001C5530">
        <w:rPr>
          <w:i w:val="0"/>
          <w:spacing w:val="2"/>
          <w:sz w:val="20"/>
          <w:szCs w:val="20"/>
        </w:rPr>
        <w:t>ческого эволюционного развития предлагает ра</w:t>
      </w:r>
      <w:r w:rsidRPr="001C5530">
        <w:rPr>
          <w:i w:val="0"/>
          <w:spacing w:val="2"/>
          <w:sz w:val="20"/>
          <w:szCs w:val="20"/>
        </w:rPr>
        <w:t>с</w:t>
      </w:r>
      <w:r w:rsidRPr="001C5530">
        <w:rPr>
          <w:i w:val="0"/>
          <w:spacing w:val="2"/>
          <w:sz w:val="20"/>
          <w:szCs w:val="20"/>
        </w:rPr>
        <w:t>сматривать развитие предприятия как последов</w:t>
      </w:r>
      <w:r w:rsidRPr="001C5530">
        <w:rPr>
          <w:i w:val="0"/>
          <w:spacing w:val="2"/>
          <w:sz w:val="20"/>
          <w:szCs w:val="20"/>
        </w:rPr>
        <w:t>а</w:t>
      </w:r>
      <w:r w:rsidRPr="001C5530">
        <w:rPr>
          <w:i w:val="0"/>
          <w:spacing w:val="2"/>
          <w:sz w:val="20"/>
          <w:szCs w:val="20"/>
        </w:rPr>
        <w:t>тельную смену граничной проблемы (опред</w:t>
      </w:r>
      <w:r w:rsidRPr="001C5530">
        <w:rPr>
          <w:i w:val="0"/>
          <w:spacing w:val="2"/>
          <w:sz w:val="20"/>
          <w:szCs w:val="20"/>
        </w:rPr>
        <w:t>е</w:t>
      </w:r>
      <w:r w:rsidRPr="001C5530">
        <w:rPr>
          <w:i w:val="0"/>
          <w:spacing w:val="2"/>
          <w:sz w:val="20"/>
          <w:szCs w:val="20"/>
        </w:rPr>
        <w:t>ляющей парадигму управленческого мышления), выделяя четыре основные фазы: «Пионерная», «Дифференциации»; «Интеграции» и «Ассоци</w:t>
      </w:r>
      <w:r w:rsidRPr="001C5530">
        <w:rPr>
          <w:i w:val="0"/>
          <w:spacing w:val="2"/>
          <w:sz w:val="20"/>
          <w:szCs w:val="20"/>
        </w:rPr>
        <w:t>а</w:t>
      </w:r>
      <w:r w:rsidRPr="001C5530">
        <w:rPr>
          <w:i w:val="0"/>
          <w:spacing w:val="2"/>
          <w:sz w:val="20"/>
          <w:szCs w:val="20"/>
        </w:rPr>
        <w:t xml:space="preserve">тивная» [15] (рис. 4). </w:t>
      </w:r>
    </w:p>
    <w:p w:rsidR="00B54047" w:rsidRPr="00B54047" w:rsidRDefault="00B54047" w:rsidP="00B54047">
      <w:pPr>
        <w:pStyle w:val="af9"/>
        <w:ind w:firstLine="397"/>
        <w:rPr>
          <w:i w:val="0"/>
          <w:sz w:val="20"/>
          <w:szCs w:val="20"/>
        </w:rPr>
      </w:pPr>
      <w:r w:rsidRPr="00B54047">
        <w:rPr>
          <w:i w:val="0"/>
          <w:sz w:val="20"/>
          <w:szCs w:val="20"/>
        </w:rPr>
        <w:t>Установлено, что п</w:t>
      </w:r>
      <w:r w:rsidRPr="00B54047">
        <w:rPr>
          <w:i w:val="0"/>
          <w:spacing w:val="3"/>
          <w:sz w:val="20"/>
          <w:szCs w:val="20"/>
        </w:rPr>
        <w:t xml:space="preserve">ереход от одной </w:t>
      </w:r>
      <w:bookmarkStart w:id="18" w:name="_Hlk87701307"/>
      <w:r w:rsidRPr="00B54047">
        <w:rPr>
          <w:i w:val="0"/>
          <w:spacing w:val="3"/>
          <w:sz w:val="20"/>
          <w:szCs w:val="20"/>
        </w:rPr>
        <w:t xml:space="preserve">фазы развития </w:t>
      </w:r>
      <w:bookmarkEnd w:id="18"/>
      <w:r w:rsidRPr="00B54047">
        <w:rPr>
          <w:i w:val="0"/>
          <w:spacing w:val="3"/>
          <w:sz w:val="20"/>
          <w:szCs w:val="20"/>
        </w:rPr>
        <w:t xml:space="preserve">к другой </w:t>
      </w:r>
      <w:r w:rsidRPr="00B54047">
        <w:rPr>
          <w:i w:val="0"/>
          <w:spacing w:val="1"/>
          <w:sz w:val="20"/>
          <w:szCs w:val="20"/>
        </w:rPr>
        <w:t>заключается в смене преобл</w:t>
      </w:r>
      <w:r w:rsidRPr="00B54047">
        <w:rPr>
          <w:i w:val="0"/>
          <w:spacing w:val="1"/>
          <w:sz w:val="20"/>
          <w:szCs w:val="20"/>
        </w:rPr>
        <w:t>а</w:t>
      </w:r>
      <w:r w:rsidRPr="00B54047">
        <w:rPr>
          <w:i w:val="0"/>
          <w:spacing w:val="1"/>
          <w:sz w:val="20"/>
          <w:szCs w:val="20"/>
        </w:rPr>
        <w:t xml:space="preserve">дающей парадигмы и отражается в изменении </w:t>
      </w:r>
      <w:r w:rsidRPr="00B54047">
        <w:rPr>
          <w:i w:val="0"/>
          <w:spacing w:val="1"/>
          <w:sz w:val="20"/>
          <w:szCs w:val="20"/>
        </w:rPr>
        <w:lastRenderedPageBreak/>
        <w:t>всех сущностных элементов и подсистем пре</w:t>
      </w:r>
      <w:r w:rsidRPr="00B54047">
        <w:rPr>
          <w:i w:val="0"/>
          <w:spacing w:val="1"/>
          <w:sz w:val="20"/>
          <w:szCs w:val="20"/>
        </w:rPr>
        <w:t>д</w:t>
      </w:r>
      <w:r w:rsidRPr="00B54047">
        <w:rPr>
          <w:i w:val="0"/>
          <w:spacing w:val="1"/>
          <w:sz w:val="20"/>
          <w:szCs w:val="20"/>
        </w:rPr>
        <w:t>приятия.</w:t>
      </w:r>
      <w:r w:rsidRPr="00B54047">
        <w:rPr>
          <w:i w:val="0"/>
          <w:sz w:val="20"/>
          <w:szCs w:val="20"/>
        </w:rPr>
        <w:t xml:space="preserve"> </w:t>
      </w:r>
      <w:r w:rsidR="00736587">
        <w:rPr>
          <w:i w:val="0"/>
          <w:noProof/>
          <w:sz w:val="20"/>
          <w:szCs w:val="20"/>
        </w:rPr>
        <w:pict>
          <v:shape id="Text Box 370" o:spid="_x0000_s1030" type="#_x0000_t202" style="position:absolute;left:0;text-align:left;margin-left:-2pt;margin-top:10.7pt;width:466.55pt;height:407.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" stroked="f">
            <v:textbox>
              <w:txbxContent>
                <w:bookmarkStart w:id="19" w:name="_MON_1698253972"/>
                <w:bookmarkEnd w:id="19"/>
                <w:p w:rsidR="001C5530" w:rsidRPr="00180520" w:rsidRDefault="001C5530" w:rsidP="00180520">
                  <w:pPr>
                    <w:pStyle w:val="af9"/>
                    <w:jc w:val="center"/>
                    <w:rPr>
                      <w:rFonts w:ascii="Arial" w:hAnsi="Arial" w:cs="Arial"/>
                      <w:b/>
                      <w:i w:val="0"/>
                      <w:sz w:val="16"/>
                      <w:szCs w:val="20"/>
                    </w:rPr>
                  </w:pPr>
                  <w:r w:rsidRPr="00180520">
                    <w:rPr>
                      <w:rFonts w:ascii="Arial" w:hAnsi="Arial" w:cs="Arial"/>
                      <w:b/>
                      <w:i w:val="0"/>
                      <w:sz w:val="16"/>
                      <w:szCs w:val="20"/>
                    </w:rPr>
                    <w:object w:dxaOrig="12474" w:dyaOrig="9245">
                      <v:shape id="_x0000_i1028" type="#_x0000_t75" style="width:400.5pt;height:375pt" o:ole="" o:preferrelative="f" fillcolor="window">
                        <v:imagedata r:id="rId14" o:title="" croptop="8531f" cropbottom="371f" cropleft="4466f" cropright="20107f"/>
                        <o:lock v:ext="edit" aspectratio="f"/>
                      </v:shape>
                      <o:OLEObject Type="Embed" ProgID="Word.Picture.8" ShapeID="_x0000_i1028" DrawAspect="Content" ObjectID="_1701863344" r:id="rId15"/>
                    </w:object>
                  </w:r>
                </w:p>
                <w:p w:rsidR="001C5530" w:rsidRDefault="001C5530" w:rsidP="00180520">
                  <w:pPr>
                    <w:pStyle w:val="af9"/>
                    <w:jc w:val="center"/>
                    <w:rPr>
                      <w:rFonts w:ascii="Arial" w:hAnsi="Arial" w:cs="Arial"/>
                      <w:b/>
                      <w:i w:val="0"/>
                      <w:sz w:val="16"/>
                      <w:szCs w:val="20"/>
                    </w:rPr>
                  </w:pPr>
                </w:p>
                <w:p w:rsidR="001C5530" w:rsidRPr="00180520" w:rsidRDefault="001C5530" w:rsidP="00180520">
                  <w:pPr>
                    <w:pStyle w:val="af9"/>
                    <w:jc w:val="center"/>
                    <w:rPr>
                      <w:rFonts w:ascii="Arial" w:hAnsi="Arial" w:cs="Arial"/>
                      <w:b/>
                      <w:i w:val="0"/>
                      <w:sz w:val="16"/>
                      <w:szCs w:val="20"/>
                    </w:rPr>
                  </w:pPr>
                  <w:r w:rsidRPr="00180520">
                    <w:rPr>
                      <w:rFonts w:ascii="Arial" w:hAnsi="Arial" w:cs="Arial"/>
                      <w:b/>
                      <w:i w:val="0"/>
                      <w:sz w:val="16"/>
                      <w:szCs w:val="20"/>
                    </w:rPr>
                    <w:t xml:space="preserve">Рис. 4. Смена фаз развития предприятия по Б. </w:t>
                  </w:r>
                  <w:proofErr w:type="spellStart"/>
                  <w:r w:rsidRPr="00180520">
                    <w:rPr>
                      <w:rFonts w:ascii="Arial" w:hAnsi="Arial" w:cs="Arial"/>
                      <w:b/>
                      <w:i w:val="0"/>
                      <w:sz w:val="16"/>
                      <w:szCs w:val="20"/>
                    </w:rPr>
                    <w:t>Ливехуду</w:t>
                  </w:r>
                  <w:proofErr w:type="spellEnd"/>
                  <w:r w:rsidRPr="00180520">
                    <w:rPr>
                      <w:rFonts w:ascii="Arial" w:hAnsi="Arial" w:cs="Arial"/>
                      <w:b/>
                      <w:i w:val="0"/>
                      <w:sz w:val="16"/>
                      <w:szCs w:val="20"/>
                    </w:rPr>
                    <w:t xml:space="preserve"> и Ф. </w:t>
                  </w:r>
                  <w:proofErr w:type="spellStart"/>
                  <w:r w:rsidRPr="00180520">
                    <w:rPr>
                      <w:rFonts w:ascii="Arial" w:hAnsi="Arial" w:cs="Arial"/>
                      <w:b/>
                      <w:i w:val="0"/>
                      <w:sz w:val="16"/>
                      <w:szCs w:val="20"/>
                    </w:rPr>
                    <w:t>Глазлу</w:t>
                  </w:r>
                  <w:proofErr w:type="spellEnd"/>
                </w:p>
                <w:p w:rsidR="001C5530" w:rsidRDefault="001C5530"/>
              </w:txbxContent>
            </v:textbox>
            <w10:wrap type="topAndBottom"/>
          </v:shape>
        </w:pict>
      </w:r>
      <w:r w:rsidRPr="00B54047">
        <w:rPr>
          <w:i w:val="0"/>
          <w:sz w:val="20"/>
          <w:szCs w:val="20"/>
        </w:rPr>
        <w:t>В рамках каждой фазы, в свою очередь, можно выделить несколько этапов, которые опр</w:t>
      </w:r>
      <w:r w:rsidRPr="00B54047">
        <w:rPr>
          <w:i w:val="0"/>
          <w:sz w:val="20"/>
          <w:szCs w:val="20"/>
        </w:rPr>
        <w:t>е</w:t>
      </w:r>
      <w:r w:rsidRPr="00B54047">
        <w:rPr>
          <w:i w:val="0"/>
          <w:sz w:val="20"/>
          <w:szCs w:val="20"/>
        </w:rPr>
        <w:t xml:space="preserve">деляются последовательной сменой парадигмы управленческого мышления и системы исходных предположений менеджмента. </w:t>
      </w:r>
    </w:p>
    <w:p w:rsidR="00B54047" w:rsidRPr="00B54047" w:rsidRDefault="00B54047" w:rsidP="00B54047">
      <w:pPr>
        <w:pStyle w:val="af9"/>
        <w:ind w:firstLine="397"/>
        <w:rPr>
          <w:i w:val="0"/>
          <w:sz w:val="20"/>
          <w:szCs w:val="20"/>
        </w:rPr>
      </w:pPr>
      <w:r w:rsidRPr="00B54047">
        <w:rPr>
          <w:i w:val="0"/>
          <w:sz w:val="20"/>
          <w:szCs w:val="20"/>
        </w:rPr>
        <w:t>Анализ динамики экономических параметров, смены приоритетов и фаз развития для более 50 предприятий различных отраслей (машиностро</w:t>
      </w:r>
      <w:r w:rsidRPr="00B54047">
        <w:rPr>
          <w:i w:val="0"/>
          <w:sz w:val="20"/>
          <w:szCs w:val="20"/>
        </w:rPr>
        <w:t>е</w:t>
      </w:r>
      <w:r w:rsidRPr="00B54047">
        <w:rPr>
          <w:i w:val="0"/>
          <w:sz w:val="20"/>
          <w:szCs w:val="20"/>
        </w:rPr>
        <w:t>ние, металлообработка, пищевая промышленность, проектно-конструкторские работы и сфера услуг) в рамках предлагаемого подхода, позволил сист</w:t>
      </w:r>
      <w:r w:rsidRPr="00B54047">
        <w:rPr>
          <w:i w:val="0"/>
          <w:sz w:val="20"/>
          <w:szCs w:val="20"/>
        </w:rPr>
        <w:t>е</w:t>
      </w:r>
      <w:r w:rsidRPr="00B54047">
        <w:rPr>
          <w:i w:val="0"/>
          <w:sz w:val="20"/>
          <w:szCs w:val="20"/>
        </w:rPr>
        <w:t>матизировать типовые ограничивающие предп</w:t>
      </w:r>
      <w:r w:rsidRPr="00B54047">
        <w:rPr>
          <w:i w:val="0"/>
          <w:sz w:val="20"/>
          <w:szCs w:val="20"/>
        </w:rPr>
        <w:t>о</w:t>
      </w:r>
      <w:r w:rsidRPr="00B54047">
        <w:rPr>
          <w:i w:val="0"/>
          <w:sz w:val="20"/>
          <w:szCs w:val="20"/>
        </w:rPr>
        <w:t>ложения и их динамику. Эти представления зак</w:t>
      </w:r>
      <w:r w:rsidRPr="00B54047">
        <w:rPr>
          <w:i w:val="0"/>
          <w:sz w:val="20"/>
          <w:szCs w:val="20"/>
        </w:rPr>
        <w:t>о</w:t>
      </w:r>
      <w:r w:rsidRPr="00B54047">
        <w:rPr>
          <w:i w:val="0"/>
          <w:sz w:val="20"/>
          <w:szCs w:val="20"/>
        </w:rPr>
        <w:t>номерно сменяются по мере изменений внешней и внутренней среды, но конкретным условиям вс</w:t>
      </w:r>
      <w:r w:rsidRPr="00B54047">
        <w:rPr>
          <w:i w:val="0"/>
          <w:sz w:val="20"/>
          <w:szCs w:val="20"/>
        </w:rPr>
        <w:t>е</w:t>
      </w:r>
      <w:r w:rsidRPr="00B54047">
        <w:rPr>
          <w:i w:val="0"/>
          <w:sz w:val="20"/>
          <w:szCs w:val="20"/>
        </w:rPr>
        <w:t>гда соответствуют и определенный набор исхо</w:t>
      </w:r>
      <w:r w:rsidRPr="00B54047">
        <w:rPr>
          <w:i w:val="0"/>
          <w:sz w:val="20"/>
          <w:szCs w:val="20"/>
        </w:rPr>
        <w:t>д</w:t>
      </w:r>
      <w:r w:rsidRPr="00B54047">
        <w:rPr>
          <w:i w:val="0"/>
          <w:sz w:val="20"/>
          <w:szCs w:val="20"/>
        </w:rPr>
        <w:t>ных предпосылок, которые определяют и преобл</w:t>
      </w:r>
      <w:r w:rsidRPr="00B54047">
        <w:rPr>
          <w:i w:val="0"/>
          <w:sz w:val="20"/>
          <w:szCs w:val="20"/>
        </w:rPr>
        <w:t>а</w:t>
      </w:r>
      <w:r w:rsidRPr="00B54047">
        <w:rPr>
          <w:i w:val="0"/>
          <w:sz w:val="20"/>
          <w:szCs w:val="20"/>
        </w:rPr>
        <w:t xml:space="preserve">дающие инструменты управления: управленческие подходы, правила и бизнес-процессы. </w:t>
      </w:r>
    </w:p>
    <w:p w:rsidR="00B54047" w:rsidRPr="00B54047" w:rsidRDefault="00B54047" w:rsidP="00B54047">
      <w:pPr>
        <w:pStyle w:val="af9"/>
        <w:ind w:firstLine="397"/>
        <w:rPr>
          <w:i w:val="0"/>
          <w:sz w:val="20"/>
          <w:szCs w:val="20"/>
        </w:rPr>
      </w:pPr>
      <w:r w:rsidRPr="00B54047">
        <w:rPr>
          <w:i w:val="0"/>
          <w:sz w:val="20"/>
          <w:szCs w:val="20"/>
        </w:rPr>
        <w:t>Наблюдаемые наборы исходных предполож</w:t>
      </w:r>
      <w:r w:rsidRPr="00B54047">
        <w:rPr>
          <w:i w:val="0"/>
          <w:sz w:val="20"/>
          <w:szCs w:val="20"/>
        </w:rPr>
        <w:t>е</w:t>
      </w:r>
      <w:r w:rsidRPr="00B54047">
        <w:rPr>
          <w:i w:val="0"/>
          <w:sz w:val="20"/>
          <w:szCs w:val="20"/>
        </w:rPr>
        <w:t>ний и ограничивающих представлений составляют типовые парадигмы управленческого мышления.  Для российских предприятий среднего и крупного бизнеса такие парадигмы наиболее часто уклад</w:t>
      </w:r>
      <w:r w:rsidRPr="00B54047">
        <w:rPr>
          <w:i w:val="0"/>
          <w:sz w:val="20"/>
          <w:szCs w:val="20"/>
        </w:rPr>
        <w:t>ы</w:t>
      </w:r>
      <w:r w:rsidRPr="00B54047">
        <w:rPr>
          <w:i w:val="0"/>
          <w:sz w:val="20"/>
          <w:szCs w:val="20"/>
        </w:rPr>
        <w:t>ваются в фазы Дифференциации и Интеграции органического эволюционного развития. В пред</w:t>
      </w:r>
      <w:r w:rsidRPr="00B54047">
        <w:rPr>
          <w:i w:val="0"/>
          <w:sz w:val="20"/>
          <w:szCs w:val="20"/>
        </w:rPr>
        <w:t>е</w:t>
      </w:r>
      <w:r w:rsidRPr="00B54047">
        <w:rPr>
          <w:i w:val="0"/>
          <w:sz w:val="20"/>
          <w:szCs w:val="20"/>
        </w:rPr>
        <w:t>лах каждой из этих фаз удалось выделить еще по три этапа, соответствующих определенной пар</w:t>
      </w:r>
      <w:r w:rsidRPr="00B54047">
        <w:rPr>
          <w:i w:val="0"/>
          <w:sz w:val="20"/>
          <w:szCs w:val="20"/>
        </w:rPr>
        <w:t>а</w:t>
      </w:r>
      <w:r w:rsidRPr="00B54047">
        <w:rPr>
          <w:i w:val="0"/>
          <w:sz w:val="20"/>
          <w:szCs w:val="20"/>
        </w:rPr>
        <w:t>дигме управленческого мышления. Переход от этапа к этапу обычно проходит путем проб и ош</w:t>
      </w:r>
      <w:r w:rsidRPr="00B54047">
        <w:rPr>
          <w:i w:val="0"/>
          <w:sz w:val="20"/>
          <w:szCs w:val="20"/>
        </w:rPr>
        <w:t>и</w:t>
      </w:r>
      <w:r w:rsidRPr="00B54047">
        <w:rPr>
          <w:i w:val="0"/>
          <w:sz w:val="20"/>
          <w:szCs w:val="20"/>
        </w:rPr>
        <w:t>бок, с повышенным расходом ресурсов и времени. Но может быть ускорен на основе своевременного анализа корневого конфликта и отказа от огран</w:t>
      </w:r>
      <w:r w:rsidRPr="00B54047">
        <w:rPr>
          <w:i w:val="0"/>
          <w:sz w:val="20"/>
          <w:szCs w:val="20"/>
        </w:rPr>
        <w:t>и</w:t>
      </w:r>
      <w:r w:rsidRPr="00B54047">
        <w:rPr>
          <w:i w:val="0"/>
          <w:sz w:val="20"/>
          <w:szCs w:val="20"/>
        </w:rPr>
        <w:t>чивающих предположений.</w:t>
      </w:r>
    </w:p>
    <w:p w:rsidR="00B54047" w:rsidRPr="00B54047" w:rsidRDefault="00B54047" w:rsidP="00B54047">
      <w:pPr>
        <w:pStyle w:val="af9"/>
        <w:ind w:firstLine="397"/>
        <w:rPr>
          <w:i w:val="0"/>
          <w:sz w:val="20"/>
          <w:szCs w:val="20"/>
        </w:rPr>
      </w:pPr>
      <w:r w:rsidRPr="00B54047">
        <w:rPr>
          <w:b/>
          <w:bCs/>
          <w:i w:val="0"/>
          <w:sz w:val="20"/>
          <w:szCs w:val="20"/>
        </w:rPr>
        <w:t>Фаза дифференциации.</w:t>
      </w:r>
      <w:r w:rsidRPr="00B54047">
        <w:rPr>
          <w:i w:val="0"/>
          <w:sz w:val="20"/>
          <w:szCs w:val="20"/>
        </w:rPr>
        <w:t xml:space="preserve"> Пока внешняя среда остается относительно простой и предсказуемой, в компании формируются упрощенные механист</w:t>
      </w:r>
      <w:r w:rsidRPr="00B54047">
        <w:rPr>
          <w:i w:val="0"/>
          <w:sz w:val="20"/>
          <w:szCs w:val="20"/>
        </w:rPr>
        <w:t>и</w:t>
      </w:r>
      <w:r w:rsidRPr="00B54047">
        <w:rPr>
          <w:i w:val="0"/>
          <w:sz w:val="20"/>
          <w:szCs w:val="20"/>
        </w:rPr>
        <w:t xml:space="preserve">ческие представления об управлении. Преобладает </w:t>
      </w:r>
      <w:proofErr w:type="spellStart"/>
      <w:r w:rsidRPr="00B54047">
        <w:rPr>
          <w:i w:val="0"/>
          <w:sz w:val="20"/>
          <w:szCs w:val="20"/>
        </w:rPr>
        <w:t>редукционисткий</w:t>
      </w:r>
      <w:proofErr w:type="spellEnd"/>
      <w:r w:rsidRPr="00B54047">
        <w:rPr>
          <w:i w:val="0"/>
          <w:sz w:val="20"/>
          <w:szCs w:val="20"/>
        </w:rPr>
        <w:t xml:space="preserve"> подход к сложности и детерм</w:t>
      </w:r>
      <w:r w:rsidRPr="00B54047">
        <w:rPr>
          <w:i w:val="0"/>
          <w:sz w:val="20"/>
          <w:szCs w:val="20"/>
        </w:rPr>
        <w:t>и</w:t>
      </w:r>
      <w:r w:rsidRPr="00B54047">
        <w:rPr>
          <w:i w:val="0"/>
          <w:sz w:val="20"/>
          <w:szCs w:val="20"/>
        </w:rPr>
        <w:t>нистский подход к неопределенности. Для упр</w:t>
      </w:r>
      <w:r w:rsidRPr="00B54047">
        <w:rPr>
          <w:i w:val="0"/>
          <w:sz w:val="20"/>
          <w:szCs w:val="20"/>
        </w:rPr>
        <w:t>о</w:t>
      </w:r>
      <w:r w:rsidRPr="00B54047">
        <w:rPr>
          <w:i w:val="0"/>
          <w:sz w:val="20"/>
          <w:szCs w:val="20"/>
        </w:rPr>
        <w:t>щения управления выделяются функции, а прои</w:t>
      </w:r>
      <w:r w:rsidRPr="00B54047">
        <w:rPr>
          <w:i w:val="0"/>
          <w:sz w:val="20"/>
          <w:szCs w:val="20"/>
        </w:rPr>
        <w:t>з</w:t>
      </w:r>
      <w:r w:rsidRPr="00B54047">
        <w:rPr>
          <w:i w:val="0"/>
          <w:sz w:val="20"/>
          <w:szCs w:val="20"/>
        </w:rPr>
        <w:t>водственный поток делится на операции, которые подлежат локальному управлению: устанавлив</w:t>
      </w:r>
      <w:r w:rsidRPr="00B54047">
        <w:rPr>
          <w:i w:val="0"/>
          <w:sz w:val="20"/>
          <w:szCs w:val="20"/>
        </w:rPr>
        <w:t>а</w:t>
      </w:r>
      <w:r w:rsidRPr="00B54047">
        <w:rPr>
          <w:i w:val="0"/>
          <w:sz w:val="20"/>
          <w:szCs w:val="20"/>
        </w:rPr>
        <w:t>ются полномочия и ответственность; определяю</w:t>
      </w:r>
      <w:r w:rsidRPr="00B54047">
        <w:rPr>
          <w:i w:val="0"/>
          <w:sz w:val="20"/>
          <w:szCs w:val="20"/>
        </w:rPr>
        <w:t>т</w:t>
      </w:r>
      <w:r w:rsidRPr="00B54047">
        <w:rPr>
          <w:i w:val="0"/>
          <w:sz w:val="20"/>
          <w:szCs w:val="20"/>
        </w:rPr>
        <w:t>ся показатели, нормы, правила и инструкции; ра</w:t>
      </w:r>
      <w:r w:rsidRPr="00B54047">
        <w:rPr>
          <w:i w:val="0"/>
          <w:sz w:val="20"/>
          <w:szCs w:val="20"/>
        </w:rPr>
        <w:t>з</w:t>
      </w:r>
      <w:r w:rsidRPr="00B54047">
        <w:rPr>
          <w:i w:val="0"/>
          <w:sz w:val="20"/>
          <w:szCs w:val="20"/>
        </w:rPr>
        <w:lastRenderedPageBreak/>
        <w:t>рабатываются детальные планы. Представления о человеке здесь строятся на его экономической р</w:t>
      </w:r>
      <w:r w:rsidRPr="00B54047">
        <w:rPr>
          <w:i w:val="0"/>
          <w:sz w:val="20"/>
          <w:szCs w:val="20"/>
        </w:rPr>
        <w:t>а</w:t>
      </w:r>
      <w:r w:rsidRPr="00B54047">
        <w:rPr>
          <w:i w:val="0"/>
          <w:sz w:val="20"/>
          <w:szCs w:val="20"/>
        </w:rPr>
        <w:t>циональности, на стимулировании индивидуал</w:t>
      </w:r>
      <w:r w:rsidRPr="00B54047">
        <w:rPr>
          <w:i w:val="0"/>
          <w:sz w:val="20"/>
          <w:szCs w:val="20"/>
        </w:rPr>
        <w:t>ь</w:t>
      </w:r>
      <w:r w:rsidRPr="00B54047">
        <w:rPr>
          <w:i w:val="0"/>
          <w:sz w:val="20"/>
          <w:szCs w:val="20"/>
        </w:rPr>
        <w:t>ной результативности с использованием методов материального стимулирования и социального давления. Подходы, основанные на редукционизме и детерминизме, использует регулярный менед</w:t>
      </w:r>
      <w:r w:rsidRPr="00B54047">
        <w:rPr>
          <w:i w:val="0"/>
          <w:sz w:val="20"/>
          <w:szCs w:val="20"/>
        </w:rPr>
        <w:t>ж</w:t>
      </w:r>
      <w:r w:rsidRPr="00B54047">
        <w:rPr>
          <w:i w:val="0"/>
          <w:sz w:val="20"/>
          <w:szCs w:val="20"/>
        </w:rPr>
        <w:t>мент: иерархию управления, четкое определение полномочий и ответственности. Используются методы стандартизации, систем менеджмента к</w:t>
      </w:r>
      <w:r w:rsidRPr="00B54047">
        <w:rPr>
          <w:i w:val="0"/>
          <w:sz w:val="20"/>
          <w:szCs w:val="20"/>
        </w:rPr>
        <w:t>а</w:t>
      </w:r>
      <w:r w:rsidRPr="00B54047">
        <w:rPr>
          <w:i w:val="0"/>
          <w:sz w:val="20"/>
          <w:szCs w:val="20"/>
        </w:rPr>
        <w:t>чества, процессного управления, управления по целям, бюджетирования, детального планиров</w:t>
      </w:r>
      <w:r w:rsidRPr="00B54047">
        <w:rPr>
          <w:i w:val="0"/>
          <w:sz w:val="20"/>
          <w:szCs w:val="20"/>
        </w:rPr>
        <w:t>а</w:t>
      </w:r>
      <w:r w:rsidRPr="00B54047">
        <w:rPr>
          <w:i w:val="0"/>
          <w:sz w:val="20"/>
          <w:szCs w:val="20"/>
        </w:rPr>
        <w:t>ния, контроля за исполнением, ранжирования пе</w:t>
      </w:r>
      <w:r w:rsidRPr="00B54047">
        <w:rPr>
          <w:i w:val="0"/>
          <w:sz w:val="20"/>
          <w:szCs w:val="20"/>
        </w:rPr>
        <w:t>р</w:t>
      </w:r>
      <w:r w:rsidRPr="00B54047">
        <w:rPr>
          <w:i w:val="0"/>
          <w:sz w:val="20"/>
          <w:szCs w:val="20"/>
        </w:rPr>
        <w:t xml:space="preserve">сонала, индивидуального стимулирования и т. п. Характерные управленческие парадигмы для фазы дифференциации представлены в табл. 1. </w:t>
      </w:r>
    </w:p>
    <w:p w:rsidR="00B54047" w:rsidRPr="00B54047" w:rsidRDefault="00180520" w:rsidP="00A474E7">
      <w:pPr>
        <w:pStyle w:val="af9"/>
        <w:numPr>
          <w:ilvl w:val="0"/>
          <w:numId w:val="22"/>
        </w:numPr>
        <w:tabs>
          <w:tab w:val="left" w:pos="567"/>
        </w:tabs>
        <w:autoSpaceDE/>
        <w:autoSpaceDN/>
        <w:ind w:left="0" w:firstLine="397"/>
        <w:rPr>
          <w:i w:val="0"/>
          <w:sz w:val="20"/>
          <w:szCs w:val="20"/>
        </w:rPr>
      </w:pPr>
      <w:r w:rsidRPr="00B54047">
        <w:rPr>
          <w:i w:val="0"/>
          <w:sz w:val="20"/>
          <w:szCs w:val="20"/>
        </w:rPr>
        <w:t xml:space="preserve"> </w:t>
      </w:r>
      <w:r w:rsidR="00B54047" w:rsidRPr="00B54047">
        <w:rPr>
          <w:i w:val="0"/>
          <w:sz w:val="20"/>
          <w:szCs w:val="20"/>
        </w:rPr>
        <w:t>«Иерархия» – выстраивание вертикали управления. Считается, что рациональной иера</w:t>
      </w:r>
      <w:r w:rsidR="00B54047" w:rsidRPr="00B54047">
        <w:rPr>
          <w:i w:val="0"/>
          <w:sz w:val="20"/>
          <w:szCs w:val="20"/>
        </w:rPr>
        <w:t>р</w:t>
      </w:r>
      <w:r w:rsidR="00B54047" w:rsidRPr="00B54047">
        <w:rPr>
          <w:i w:val="0"/>
          <w:sz w:val="20"/>
          <w:szCs w:val="20"/>
        </w:rPr>
        <w:t>хии в управлении достаточно для надежной и э</w:t>
      </w:r>
      <w:r w:rsidR="00B54047" w:rsidRPr="00B54047">
        <w:rPr>
          <w:i w:val="0"/>
          <w:sz w:val="20"/>
          <w:szCs w:val="20"/>
        </w:rPr>
        <w:t>ф</w:t>
      </w:r>
      <w:r w:rsidR="00B54047" w:rsidRPr="00B54047">
        <w:rPr>
          <w:i w:val="0"/>
          <w:sz w:val="20"/>
          <w:szCs w:val="20"/>
        </w:rPr>
        <w:t>фективной работы, а контроль со стороны руков</w:t>
      </w:r>
      <w:r w:rsidR="00B54047" w:rsidRPr="00B54047">
        <w:rPr>
          <w:i w:val="0"/>
          <w:sz w:val="20"/>
          <w:szCs w:val="20"/>
        </w:rPr>
        <w:t>о</w:t>
      </w:r>
      <w:r w:rsidR="00B54047" w:rsidRPr="00B54047">
        <w:rPr>
          <w:i w:val="0"/>
          <w:sz w:val="20"/>
          <w:szCs w:val="20"/>
        </w:rPr>
        <w:t>дства обеспечит исполнение.</w:t>
      </w:r>
    </w:p>
    <w:p w:rsidR="00B54047" w:rsidRPr="00B54047" w:rsidRDefault="00B54047" w:rsidP="00A474E7">
      <w:pPr>
        <w:pStyle w:val="af9"/>
        <w:numPr>
          <w:ilvl w:val="0"/>
          <w:numId w:val="22"/>
        </w:numPr>
        <w:tabs>
          <w:tab w:val="left" w:pos="567"/>
        </w:tabs>
        <w:autoSpaceDE/>
        <w:autoSpaceDN/>
        <w:ind w:left="0" w:firstLine="397"/>
        <w:rPr>
          <w:i w:val="0"/>
          <w:sz w:val="20"/>
          <w:szCs w:val="20"/>
        </w:rPr>
      </w:pPr>
      <w:r w:rsidRPr="00B54047">
        <w:rPr>
          <w:i w:val="0"/>
          <w:sz w:val="20"/>
          <w:szCs w:val="20"/>
        </w:rPr>
        <w:t>«Процесс» – оптимизация функций, бизнес-процессов, создание норм и стандартов. Вводятся операции и нормы, детальные планы по процессу, появляются жесткие регламенты.</w:t>
      </w:r>
    </w:p>
    <w:p w:rsidR="00B54047" w:rsidRPr="00B54047" w:rsidRDefault="00B54047" w:rsidP="00A474E7">
      <w:pPr>
        <w:pStyle w:val="af9"/>
        <w:numPr>
          <w:ilvl w:val="0"/>
          <w:numId w:val="22"/>
        </w:numPr>
        <w:tabs>
          <w:tab w:val="left" w:pos="567"/>
        </w:tabs>
        <w:autoSpaceDE/>
        <w:autoSpaceDN/>
        <w:ind w:left="0" w:firstLine="397"/>
        <w:rPr>
          <w:i w:val="0"/>
          <w:sz w:val="20"/>
          <w:szCs w:val="20"/>
        </w:rPr>
      </w:pPr>
      <w:r w:rsidRPr="00B54047">
        <w:rPr>
          <w:i w:val="0"/>
          <w:sz w:val="20"/>
          <w:szCs w:val="20"/>
        </w:rPr>
        <w:t>«Цели и показатели» – появляется дифф</w:t>
      </w:r>
      <w:r w:rsidRPr="00B54047">
        <w:rPr>
          <w:i w:val="0"/>
          <w:sz w:val="20"/>
          <w:szCs w:val="20"/>
        </w:rPr>
        <w:t>е</w:t>
      </w:r>
      <w:r w:rsidRPr="00B54047">
        <w:rPr>
          <w:i w:val="0"/>
          <w:sz w:val="20"/>
          <w:szCs w:val="20"/>
        </w:rPr>
        <w:t>ренциация по целям, планирование результатов, построение системы мотивации. Это позволяет сосредоточиться на результатах за счет установл</w:t>
      </w:r>
      <w:r w:rsidRPr="00B54047">
        <w:rPr>
          <w:i w:val="0"/>
          <w:sz w:val="20"/>
          <w:szCs w:val="20"/>
        </w:rPr>
        <w:t>е</w:t>
      </w:r>
      <w:r w:rsidRPr="00B54047">
        <w:rPr>
          <w:i w:val="0"/>
          <w:sz w:val="20"/>
          <w:szCs w:val="20"/>
        </w:rPr>
        <w:t>ния всем подразделениям и специалистам показ</w:t>
      </w:r>
      <w:r w:rsidRPr="00B54047">
        <w:rPr>
          <w:i w:val="0"/>
          <w:sz w:val="20"/>
          <w:szCs w:val="20"/>
        </w:rPr>
        <w:t>а</w:t>
      </w:r>
      <w:r w:rsidRPr="00B54047">
        <w:rPr>
          <w:i w:val="0"/>
          <w:sz w:val="20"/>
          <w:szCs w:val="20"/>
        </w:rPr>
        <w:t>телей деятельности.</w:t>
      </w:r>
    </w:p>
    <w:p w:rsidR="00B54047" w:rsidRPr="00B54047" w:rsidRDefault="00B54047" w:rsidP="00B54047">
      <w:pPr>
        <w:pStyle w:val="af9"/>
        <w:ind w:firstLine="397"/>
        <w:rPr>
          <w:i w:val="0"/>
          <w:sz w:val="20"/>
          <w:szCs w:val="20"/>
        </w:rPr>
      </w:pPr>
      <w:r w:rsidRPr="00B54047">
        <w:rPr>
          <w:i w:val="0"/>
          <w:sz w:val="20"/>
          <w:szCs w:val="20"/>
        </w:rPr>
        <w:t>О том, что решения, основанные на предста</w:t>
      </w:r>
      <w:r w:rsidRPr="00B54047">
        <w:rPr>
          <w:i w:val="0"/>
          <w:sz w:val="20"/>
          <w:szCs w:val="20"/>
        </w:rPr>
        <w:t>в</w:t>
      </w:r>
      <w:r w:rsidRPr="00B54047">
        <w:rPr>
          <w:i w:val="0"/>
          <w:sz w:val="20"/>
          <w:szCs w:val="20"/>
        </w:rPr>
        <w:t>лениях, характерных для фазы дифференциации, начиная с некоторого этапа препятствуют иннов</w:t>
      </w:r>
      <w:r w:rsidRPr="00B54047">
        <w:rPr>
          <w:i w:val="0"/>
          <w:sz w:val="20"/>
          <w:szCs w:val="20"/>
        </w:rPr>
        <w:t>а</w:t>
      </w:r>
      <w:r w:rsidRPr="00B54047">
        <w:rPr>
          <w:i w:val="0"/>
          <w:sz w:val="20"/>
          <w:szCs w:val="20"/>
        </w:rPr>
        <w:t>ционному развитию компании, отмечено Э.</w:t>
      </w:r>
      <w:r w:rsidR="00180520">
        <w:rPr>
          <w:i w:val="0"/>
          <w:sz w:val="20"/>
          <w:szCs w:val="20"/>
        </w:rPr>
        <w:t xml:space="preserve"> </w:t>
      </w:r>
      <w:r w:rsidRPr="00B54047">
        <w:rPr>
          <w:i w:val="0"/>
          <w:sz w:val="20"/>
          <w:szCs w:val="20"/>
        </w:rPr>
        <w:t>Д</w:t>
      </w:r>
      <w:r w:rsidRPr="00B54047">
        <w:rPr>
          <w:i w:val="0"/>
          <w:sz w:val="20"/>
          <w:szCs w:val="20"/>
        </w:rPr>
        <w:t>е</w:t>
      </w:r>
      <w:r w:rsidRPr="00B54047">
        <w:rPr>
          <w:i w:val="0"/>
          <w:sz w:val="20"/>
          <w:szCs w:val="20"/>
        </w:rPr>
        <w:t>мингом [</w:t>
      </w:r>
      <w:r w:rsidRPr="00180520">
        <w:rPr>
          <w:rStyle w:val="afff4"/>
          <w:i w:val="0"/>
          <w:sz w:val="20"/>
          <w:szCs w:val="20"/>
          <w:vertAlign w:val="baseline"/>
        </w:rPr>
        <w:t>1</w:t>
      </w:r>
      <w:r w:rsidRPr="00B54047">
        <w:rPr>
          <w:i w:val="0"/>
          <w:sz w:val="20"/>
          <w:szCs w:val="20"/>
        </w:rPr>
        <w:t>6]. Это связано с тем, что представления менеджмента конкретной компании о ключевых факторах успеха, как правило, базируются на прошлом опыте, отстают от реального положения дел и неизбежно предопределяют формирование корневой проблемы: результативность компаний начинает все меньше соответствовать ожиданиям. Тем не менее, такие представления до сих пор д</w:t>
      </w:r>
      <w:r w:rsidRPr="00B54047">
        <w:rPr>
          <w:i w:val="0"/>
          <w:sz w:val="20"/>
          <w:szCs w:val="20"/>
        </w:rPr>
        <w:t>о</w:t>
      </w:r>
      <w:r w:rsidRPr="00B54047">
        <w:rPr>
          <w:i w:val="0"/>
          <w:sz w:val="20"/>
          <w:szCs w:val="20"/>
        </w:rPr>
        <w:t>минируют в коммерческих организациях и ос</w:t>
      </w:r>
      <w:r w:rsidRPr="00B54047">
        <w:rPr>
          <w:i w:val="0"/>
          <w:sz w:val="20"/>
          <w:szCs w:val="20"/>
        </w:rPr>
        <w:t>о</w:t>
      </w:r>
      <w:r w:rsidRPr="00B54047">
        <w:rPr>
          <w:i w:val="0"/>
          <w:sz w:val="20"/>
          <w:szCs w:val="20"/>
        </w:rPr>
        <w:t>бенно характерны для современной России.</w:t>
      </w:r>
    </w:p>
    <w:p w:rsidR="00B54047" w:rsidRPr="00B54047" w:rsidRDefault="00B54047" w:rsidP="00B54047">
      <w:pPr>
        <w:pStyle w:val="af9"/>
        <w:ind w:firstLine="397"/>
        <w:rPr>
          <w:i w:val="0"/>
          <w:sz w:val="20"/>
          <w:szCs w:val="20"/>
        </w:rPr>
      </w:pPr>
      <w:r w:rsidRPr="00B54047">
        <w:rPr>
          <w:b/>
          <w:bCs/>
          <w:i w:val="0"/>
          <w:sz w:val="20"/>
          <w:szCs w:val="20"/>
        </w:rPr>
        <w:t>Фаза интеграции.</w:t>
      </w:r>
      <w:r w:rsidRPr="00B54047">
        <w:rPr>
          <w:i w:val="0"/>
          <w:sz w:val="20"/>
          <w:szCs w:val="20"/>
        </w:rPr>
        <w:t xml:space="preserve"> В процессе развития ко</w:t>
      </w:r>
      <w:r w:rsidRPr="00B54047">
        <w:rPr>
          <w:i w:val="0"/>
          <w:sz w:val="20"/>
          <w:szCs w:val="20"/>
        </w:rPr>
        <w:t>м</w:t>
      </w:r>
      <w:r w:rsidRPr="00B54047">
        <w:rPr>
          <w:i w:val="0"/>
          <w:sz w:val="20"/>
          <w:szCs w:val="20"/>
        </w:rPr>
        <w:t>пании внешняя и внутренняя среда становится все более сложной и неопределенной: возрастают тр</w:t>
      </w:r>
      <w:r w:rsidRPr="00B54047">
        <w:rPr>
          <w:i w:val="0"/>
          <w:sz w:val="20"/>
          <w:szCs w:val="20"/>
        </w:rPr>
        <w:t>е</w:t>
      </w:r>
      <w:r w:rsidRPr="00B54047">
        <w:rPr>
          <w:i w:val="0"/>
          <w:sz w:val="20"/>
          <w:szCs w:val="20"/>
        </w:rPr>
        <w:t>бования клиентов и персонала, усложняются те</w:t>
      </w:r>
      <w:r w:rsidRPr="00B54047">
        <w:rPr>
          <w:i w:val="0"/>
          <w:sz w:val="20"/>
          <w:szCs w:val="20"/>
        </w:rPr>
        <w:t>х</w:t>
      </w:r>
      <w:r w:rsidRPr="00B54047">
        <w:rPr>
          <w:i w:val="0"/>
          <w:sz w:val="20"/>
          <w:szCs w:val="20"/>
        </w:rPr>
        <w:t>нологии и ускоряются темпы изменений. Прих</w:t>
      </w:r>
      <w:r w:rsidRPr="00B54047">
        <w:rPr>
          <w:i w:val="0"/>
          <w:sz w:val="20"/>
          <w:szCs w:val="20"/>
        </w:rPr>
        <w:t>о</w:t>
      </w:r>
      <w:r w:rsidRPr="00B54047">
        <w:rPr>
          <w:i w:val="0"/>
          <w:sz w:val="20"/>
          <w:szCs w:val="20"/>
        </w:rPr>
        <w:t>дит осознание ограниченности представлений о пользе структурной и функциональной специал</w:t>
      </w:r>
      <w:r w:rsidRPr="00B54047">
        <w:rPr>
          <w:i w:val="0"/>
          <w:sz w:val="20"/>
          <w:szCs w:val="20"/>
        </w:rPr>
        <w:t>и</w:t>
      </w:r>
      <w:r w:rsidRPr="00B54047">
        <w:rPr>
          <w:i w:val="0"/>
          <w:sz w:val="20"/>
          <w:szCs w:val="20"/>
        </w:rPr>
        <w:t>зации, возможностях прогнозирования и планир</w:t>
      </w:r>
      <w:r w:rsidRPr="00B54047">
        <w:rPr>
          <w:i w:val="0"/>
          <w:sz w:val="20"/>
          <w:szCs w:val="20"/>
        </w:rPr>
        <w:t>о</w:t>
      </w:r>
      <w:r w:rsidRPr="00B54047">
        <w:rPr>
          <w:i w:val="0"/>
          <w:sz w:val="20"/>
          <w:szCs w:val="20"/>
        </w:rPr>
        <w:t>вания на основе прежних методов. Решение соо</w:t>
      </w:r>
      <w:r w:rsidRPr="00B54047">
        <w:rPr>
          <w:i w:val="0"/>
          <w:sz w:val="20"/>
          <w:szCs w:val="20"/>
        </w:rPr>
        <w:t>т</w:t>
      </w:r>
      <w:r w:rsidRPr="00B54047">
        <w:rPr>
          <w:i w:val="0"/>
          <w:sz w:val="20"/>
          <w:szCs w:val="20"/>
        </w:rPr>
        <w:t>ветствующего конфликта на этом этапе заключ</w:t>
      </w:r>
      <w:r w:rsidRPr="00B54047">
        <w:rPr>
          <w:i w:val="0"/>
          <w:sz w:val="20"/>
          <w:szCs w:val="20"/>
        </w:rPr>
        <w:t>а</w:t>
      </w:r>
      <w:r w:rsidRPr="00B54047">
        <w:rPr>
          <w:i w:val="0"/>
          <w:sz w:val="20"/>
          <w:szCs w:val="20"/>
        </w:rPr>
        <w:t>ется сменой редукционистского подхода воспр</w:t>
      </w:r>
      <w:r w:rsidRPr="00B54047">
        <w:rPr>
          <w:i w:val="0"/>
          <w:sz w:val="20"/>
          <w:szCs w:val="20"/>
        </w:rPr>
        <w:t>и</w:t>
      </w:r>
      <w:r w:rsidRPr="00B54047">
        <w:rPr>
          <w:i w:val="0"/>
          <w:sz w:val="20"/>
          <w:szCs w:val="20"/>
        </w:rPr>
        <w:t>ятием компании как социально-экономической системы, обладающей свойствами, не присущими её элементам в отдельности. Параллельно в мод</w:t>
      </w:r>
      <w:r w:rsidRPr="00B54047">
        <w:rPr>
          <w:i w:val="0"/>
          <w:sz w:val="20"/>
          <w:szCs w:val="20"/>
        </w:rPr>
        <w:t>е</w:t>
      </w:r>
      <w:r w:rsidRPr="00B54047">
        <w:rPr>
          <w:i w:val="0"/>
          <w:sz w:val="20"/>
          <w:szCs w:val="20"/>
        </w:rPr>
        <w:lastRenderedPageBreak/>
        <w:t>ли неопределенности среды детерминизм сменяе</w:t>
      </w:r>
      <w:r w:rsidRPr="00B54047">
        <w:rPr>
          <w:i w:val="0"/>
          <w:sz w:val="20"/>
          <w:szCs w:val="20"/>
        </w:rPr>
        <w:t>т</w:t>
      </w:r>
      <w:r w:rsidRPr="00B54047">
        <w:rPr>
          <w:i w:val="0"/>
          <w:sz w:val="20"/>
          <w:szCs w:val="20"/>
        </w:rPr>
        <w:t>ся пониманием вариативности будущего. Прих</w:t>
      </w:r>
      <w:r w:rsidRPr="00B54047">
        <w:rPr>
          <w:i w:val="0"/>
          <w:sz w:val="20"/>
          <w:szCs w:val="20"/>
        </w:rPr>
        <w:t>о</w:t>
      </w:r>
      <w:r w:rsidRPr="00B54047">
        <w:rPr>
          <w:i w:val="0"/>
          <w:sz w:val="20"/>
          <w:szCs w:val="20"/>
        </w:rPr>
        <w:t>дит осознание, что материальное стимулирование и психологическое давление далеко не в полной мере определяют мотивацию: обращается вним</w:t>
      </w:r>
      <w:r w:rsidRPr="00B54047">
        <w:rPr>
          <w:i w:val="0"/>
          <w:sz w:val="20"/>
          <w:szCs w:val="20"/>
        </w:rPr>
        <w:t>а</w:t>
      </w:r>
      <w:r w:rsidRPr="00B54047">
        <w:rPr>
          <w:i w:val="0"/>
          <w:sz w:val="20"/>
          <w:szCs w:val="20"/>
        </w:rPr>
        <w:t>ние на возможности реализовать внутренние п</w:t>
      </w:r>
      <w:r w:rsidRPr="00B54047">
        <w:rPr>
          <w:i w:val="0"/>
          <w:sz w:val="20"/>
          <w:szCs w:val="20"/>
        </w:rPr>
        <w:t>о</w:t>
      </w:r>
      <w:r w:rsidRPr="00B54047">
        <w:rPr>
          <w:i w:val="0"/>
          <w:sz w:val="20"/>
          <w:szCs w:val="20"/>
        </w:rPr>
        <w:t>требности в статусе, принадлежности и личнос</w:t>
      </w:r>
      <w:r w:rsidRPr="00B54047">
        <w:rPr>
          <w:i w:val="0"/>
          <w:sz w:val="20"/>
          <w:szCs w:val="20"/>
        </w:rPr>
        <w:t>т</w:t>
      </w:r>
      <w:r w:rsidRPr="00B54047">
        <w:rPr>
          <w:i w:val="0"/>
          <w:sz w:val="20"/>
          <w:szCs w:val="20"/>
        </w:rPr>
        <w:t>ном росте. Менеджмент осознает, что для пов</w:t>
      </w:r>
      <w:r w:rsidRPr="00B54047">
        <w:rPr>
          <w:i w:val="0"/>
          <w:sz w:val="20"/>
          <w:szCs w:val="20"/>
        </w:rPr>
        <w:t>ы</w:t>
      </w:r>
      <w:r w:rsidRPr="00B54047">
        <w:rPr>
          <w:i w:val="0"/>
          <w:sz w:val="20"/>
          <w:szCs w:val="20"/>
        </w:rPr>
        <w:t>шения общей результативности необходимо си</w:t>
      </w:r>
      <w:r w:rsidRPr="00B54047">
        <w:rPr>
          <w:i w:val="0"/>
          <w:sz w:val="20"/>
          <w:szCs w:val="20"/>
        </w:rPr>
        <w:t>н</w:t>
      </w:r>
      <w:r w:rsidRPr="00B54047">
        <w:rPr>
          <w:i w:val="0"/>
          <w:sz w:val="20"/>
          <w:szCs w:val="20"/>
        </w:rPr>
        <w:t>хронизировать поток работ, отказываться от л</w:t>
      </w:r>
      <w:r w:rsidRPr="00B54047">
        <w:rPr>
          <w:i w:val="0"/>
          <w:sz w:val="20"/>
          <w:szCs w:val="20"/>
        </w:rPr>
        <w:t>о</w:t>
      </w:r>
      <w:r w:rsidRPr="00B54047">
        <w:rPr>
          <w:i w:val="0"/>
          <w:sz w:val="20"/>
          <w:szCs w:val="20"/>
        </w:rPr>
        <w:t>кальной эффективности, переходить от сопернич</w:t>
      </w:r>
      <w:r w:rsidRPr="00B54047">
        <w:rPr>
          <w:i w:val="0"/>
          <w:sz w:val="20"/>
          <w:szCs w:val="20"/>
        </w:rPr>
        <w:t>е</w:t>
      </w:r>
      <w:r w:rsidRPr="00B54047">
        <w:rPr>
          <w:i w:val="0"/>
          <w:sz w:val="20"/>
          <w:szCs w:val="20"/>
        </w:rPr>
        <w:t>ства к сотрудничеству и принять принципиальную непредсказуемость многих параметров деятельн</w:t>
      </w:r>
      <w:r w:rsidRPr="00B54047">
        <w:rPr>
          <w:i w:val="0"/>
          <w:sz w:val="20"/>
          <w:szCs w:val="20"/>
        </w:rPr>
        <w:t>о</w:t>
      </w:r>
      <w:r w:rsidRPr="00B54047">
        <w:rPr>
          <w:i w:val="0"/>
          <w:sz w:val="20"/>
          <w:szCs w:val="20"/>
        </w:rPr>
        <w:t>сти (парадигмы синхронизации, вовлеченности и самоорганизации). Внешние условия, вызывающие такую трансформацию, характеризуется знач</w:t>
      </w:r>
      <w:r w:rsidRPr="00B54047">
        <w:rPr>
          <w:i w:val="0"/>
          <w:sz w:val="20"/>
          <w:szCs w:val="20"/>
        </w:rPr>
        <w:t>и</w:t>
      </w:r>
      <w:r w:rsidRPr="00B54047">
        <w:rPr>
          <w:i w:val="0"/>
          <w:sz w:val="20"/>
          <w:szCs w:val="20"/>
        </w:rPr>
        <w:t>тельным усилением конкуренции в области кач</w:t>
      </w:r>
      <w:r w:rsidRPr="00B54047">
        <w:rPr>
          <w:i w:val="0"/>
          <w:sz w:val="20"/>
          <w:szCs w:val="20"/>
        </w:rPr>
        <w:t>е</w:t>
      </w:r>
      <w:r w:rsidRPr="00B54047">
        <w:rPr>
          <w:i w:val="0"/>
          <w:sz w:val="20"/>
          <w:szCs w:val="20"/>
        </w:rPr>
        <w:t>ства продукции (удовлетворения потребителей) и надежности поставок в условиях высокой неопр</w:t>
      </w:r>
      <w:r w:rsidRPr="00B54047">
        <w:rPr>
          <w:i w:val="0"/>
          <w:sz w:val="20"/>
          <w:szCs w:val="20"/>
        </w:rPr>
        <w:t>е</w:t>
      </w:r>
      <w:r w:rsidRPr="00B54047">
        <w:rPr>
          <w:i w:val="0"/>
          <w:sz w:val="20"/>
          <w:szCs w:val="20"/>
        </w:rPr>
        <w:t>деленности.</w:t>
      </w:r>
    </w:p>
    <w:p w:rsidR="00B54047" w:rsidRPr="00180520" w:rsidRDefault="00B54047" w:rsidP="00B54047">
      <w:pPr>
        <w:pStyle w:val="af9"/>
        <w:ind w:firstLine="397"/>
        <w:rPr>
          <w:i w:val="0"/>
          <w:spacing w:val="-2"/>
          <w:sz w:val="20"/>
          <w:szCs w:val="20"/>
        </w:rPr>
      </w:pPr>
      <w:r w:rsidRPr="001C5530">
        <w:rPr>
          <w:i w:val="0"/>
          <w:spacing w:val="-2"/>
          <w:sz w:val="20"/>
          <w:szCs w:val="20"/>
        </w:rPr>
        <w:t>Вариа</w:t>
      </w:r>
      <w:r w:rsidR="00AF2165" w:rsidRPr="001C5530">
        <w:rPr>
          <w:i w:val="0"/>
          <w:spacing w:val="-2"/>
          <w:sz w:val="20"/>
          <w:szCs w:val="20"/>
        </w:rPr>
        <w:t>тив</w:t>
      </w:r>
      <w:r w:rsidRPr="001C5530">
        <w:rPr>
          <w:i w:val="0"/>
          <w:spacing w:val="-2"/>
          <w:sz w:val="20"/>
          <w:szCs w:val="20"/>
        </w:rPr>
        <w:t>н</w:t>
      </w:r>
      <w:r w:rsidR="001C5530">
        <w:rPr>
          <w:i w:val="0"/>
          <w:spacing w:val="-2"/>
          <w:sz w:val="20"/>
          <w:szCs w:val="20"/>
        </w:rPr>
        <w:t>ы</w:t>
      </w:r>
      <w:r w:rsidRPr="001C5530">
        <w:rPr>
          <w:i w:val="0"/>
          <w:spacing w:val="-2"/>
          <w:sz w:val="20"/>
          <w:szCs w:val="20"/>
        </w:rPr>
        <w:t>й</w:t>
      </w:r>
      <w:r w:rsidRPr="00180520">
        <w:rPr>
          <w:i w:val="0"/>
          <w:spacing w:val="-2"/>
          <w:sz w:val="20"/>
          <w:szCs w:val="20"/>
        </w:rPr>
        <w:t xml:space="preserve"> подход дал начало таким инс</w:t>
      </w:r>
      <w:r w:rsidRPr="00180520">
        <w:rPr>
          <w:i w:val="0"/>
          <w:spacing w:val="-2"/>
          <w:sz w:val="20"/>
          <w:szCs w:val="20"/>
        </w:rPr>
        <w:t>т</w:t>
      </w:r>
      <w:r w:rsidRPr="00180520">
        <w:rPr>
          <w:i w:val="0"/>
          <w:spacing w:val="-2"/>
          <w:sz w:val="20"/>
          <w:szCs w:val="20"/>
        </w:rPr>
        <w:t>рументам, как «Точно вовремя», управление прое</w:t>
      </w:r>
      <w:r w:rsidRPr="00180520">
        <w:rPr>
          <w:i w:val="0"/>
          <w:spacing w:val="-2"/>
          <w:sz w:val="20"/>
          <w:szCs w:val="20"/>
        </w:rPr>
        <w:t>к</w:t>
      </w:r>
      <w:r w:rsidRPr="00180520">
        <w:rPr>
          <w:i w:val="0"/>
          <w:spacing w:val="-2"/>
          <w:sz w:val="20"/>
          <w:szCs w:val="20"/>
        </w:rPr>
        <w:t xml:space="preserve">тами по критической цепи, быстрореагирующее производство, работа в командах, </w:t>
      </w:r>
      <w:r w:rsidRPr="00180520">
        <w:rPr>
          <w:i w:val="0"/>
          <w:spacing w:val="-2"/>
          <w:sz w:val="20"/>
          <w:szCs w:val="20"/>
          <w:lang w:val="en-US"/>
        </w:rPr>
        <w:t>Agile</w:t>
      </w:r>
      <w:r w:rsidRPr="00180520">
        <w:rPr>
          <w:i w:val="0"/>
          <w:spacing w:val="-2"/>
          <w:sz w:val="20"/>
          <w:szCs w:val="20"/>
        </w:rPr>
        <w:t>-мето</w:t>
      </w:r>
      <w:r w:rsidR="00180520" w:rsidRPr="00180520">
        <w:rPr>
          <w:i w:val="0"/>
          <w:spacing w:val="-2"/>
          <w:sz w:val="20"/>
          <w:szCs w:val="20"/>
        </w:rPr>
        <w:softHyphen/>
      </w:r>
      <w:r w:rsidRPr="00180520">
        <w:rPr>
          <w:i w:val="0"/>
          <w:spacing w:val="-2"/>
          <w:sz w:val="20"/>
          <w:szCs w:val="20"/>
        </w:rPr>
        <w:t>доло</w:t>
      </w:r>
      <w:r w:rsidR="00180520" w:rsidRPr="00180520">
        <w:rPr>
          <w:i w:val="0"/>
          <w:spacing w:val="-2"/>
          <w:sz w:val="20"/>
          <w:szCs w:val="20"/>
        </w:rPr>
        <w:softHyphen/>
      </w:r>
      <w:r w:rsidRPr="00180520">
        <w:rPr>
          <w:i w:val="0"/>
          <w:spacing w:val="-2"/>
          <w:sz w:val="20"/>
          <w:szCs w:val="20"/>
        </w:rPr>
        <w:t>гия [17]. При этом ставится под сомнение безусло</w:t>
      </w:r>
      <w:r w:rsidRPr="00180520">
        <w:rPr>
          <w:i w:val="0"/>
          <w:spacing w:val="-2"/>
          <w:sz w:val="20"/>
          <w:szCs w:val="20"/>
        </w:rPr>
        <w:t>в</w:t>
      </w:r>
      <w:r w:rsidRPr="00180520">
        <w:rPr>
          <w:i w:val="0"/>
          <w:spacing w:val="-2"/>
          <w:sz w:val="20"/>
          <w:szCs w:val="20"/>
        </w:rPr>
        <w:t>ный приоритет иерархии: в ходе решения неста</w:t>
      </w:r>
      <w:r w:rsidRPr="00180520">
        <w:rPr>
          <w:i w:val="0"/>
          <w:spacing w:val="-2"/>
          <w:sz w:val="20"/>
          <w:szCs w:val="20"/>
        </w:rPr>
        <w:t>н</w:t>
      </w:r>
      <w:r w:rsidRPr="00180520">
        <w:rPr>
          <w:i w:val="0"/>
          <w:spacing w:val="-2"/>
          <w:sz w:val="20"/>
          <w:szCs w:val="20"/>
        </w:rPr>
        <w:t>дартных задач вместо детального планирования происходит привлечение непосредственных испо</w:t>
      </w:r>
      <w:r w:rsidRPr="00180520">
        <w:rPr>
          <w:i w:val="0"/>
          <w:spacing w:val="-2"/>
          <w:sz w:val="20"/>
          <w:szCs w:val="20"/>
        </w:rPr>
        <w:t>л</w:t>
      </w:r>
      <w:r w:rsidRPr="00180520">
        <w:rPr>
          <w:i w:val="0"/>
          <w:spacing w:val="-2"/>
          <w:sz w:val="20"/>
          <w:szCs w:val="20"/>
        </w:rPr>
        <w:t xml:space="preserve">нителей к принятию управленческих решений. </w:t>
      </w:r>
    </w:p>
    <w:p w:rsidR="00B54047" w:rsidRPr="00B54047" w:rsidRDefault="00B54047" w:rsidP="00B54047">
      <w:pPr>
        <w:pStyle w:val="af9"/>
        <w:ind w:firstLine="397"/>
        <w:rPr>
          <w:i w:val="0"/>
          <w:sz w:val="20"/>
          <w:szCs w:val="20"/>
        </w:rPr>
      </w:pPr>
      <w:r w:rsidRPr="00B54047">
        <w:rPr>
          <w:i w:val="0"/>
          <w:sz w:val="20"/>
          <w:szCs w:val="20"/>
        </w:rPr>
        <w:t xml:space="preserve">Характерные </w:t>
      </w:r>
      <w:bookmarkStart w:id="20" w:name="_Hlk87533659"/>
      <w:r w:rsidRPr="00B54047">
        <w:rPr>
          <w:i w:val="0"/>
          <w:sz w:val="20"/>
          <w:szCs w:val="20"/>
        </w:rPr>
        <w:t xml:space="preserve">управленческие парадигмы </w:t>
      </w:r>
      <w:bookmarkEnd w:id="20"/>
      <w:r w:rsidRPr="00B54047">
        <w:rPr>
          <w:i w:val="0"/>
          <w:sz w:val="20"/>
          <w:szCs w:val="20"/>
        </w:rPr>
        <w:t>ф</w:t>
      </w:r>
      <w:r w:rsidRPr="00B54047">
        <w:rPr>
          <w:i w:val="0"/>
          <w:sz w:val="20"/>
          <w:szCs w:val="20"/>
        </w:rPr>
        <w:t>а</w:t>
      </w:r>
      <w:r w:rsidRPr="00B54047">
        <w:rPr>
          <w:i w:val="0"/>
          <w:sz w:val="20"/>
          <w:szCs w:val="20"/>
        </w:rPr>
        <w:t xml:space="preserve">зы интеграции представлены в табл. 2. </w:t>
      </w:r>
    </w:p>
    <w:p w:rsidR="00180520" w:rsidRPr="00180520" w:rsidRDefault="00180520" w:rsidP="00A474E7">
      <w:pPr>
        <w:pStyle w:val="af9"/>
        <w:numPr>
          <w:ilvl w:val="0"/>
          <w:numId w:val="23"/>
        </w:numPr>
        <w:tabs>
          <w:tab w:val="left" w:pos="567"/>
        </w:tabs>
        <w:autoSpaceDE/>
        <w:autoSpaceDN/>
        <w:ind w:left="0" w:firstLine="397"/>
        <w:rPr>
          <w:i w:val="0"/>
          <w:spacing w:val="-2"/>
          <w:sz w:val="20"/>
          <w:szCs w:val="20"/>
        </w:rPr>
      </w:pPr>
      <w:r w:rsidRPr="00180520">
        <w:rPr>
          <w:i w:val="0"/>
          <w:spacing w:val="-2"/>
          <w:sz w:val="20"/>
          <w:szCs w:val="20"/>
        </w:rPr>
        <w:t>«Синхронизация» – отказ от редукционизма и детерминизма, которые служили основополага</w:t>
      </w:r>
      <w:r w:rsidRPr="00180520">
        <w:rPr>
          <w:i w:val="0"/>
          <w:spacing w:val="-2"/>
          <w:sz w:val="20"/>
          <w:szCs w:val="20"/>
        </w:rPr>
        <w:t>ю</w:t>
      </w:r>
      <w:r w:rsidRPr="00180520">
        <w:rPr>
          <w:i w:val="0"/>
          <w:spacing w:val="-2"/>
          <w:sz w:val="20"/>
          <w:szCs w:val="20"/>
        </w:rPr>
        <w:t>щими ограничивающим представлениями фазы дифференциации. Отход от индивидуальных пок</w:t>
      </w:r>
      <w:r w:rsidRPr="00180520">
        <w:rPr>
          <w:i w:val="0"/>
          <w:spacing w:val="-2"/>
          <w:sz w:val="20"/>
          <w:szCs w:val="20"/>
        </w:rPr>
        <w:t>а</w:t>
      </w:r>
      <w:r w:rsidRPr="00180520">
        <w:rPr>
          <w:i w:val="0"/>
          <w:spacing w:val="-2"/>
          <w:sz w:val="20"/>
          <w:szCs w:val="20"/>
        </w:rPr>
        <w:t>зателей деятельности, контроля эффективности и</w:t>
      </w:r>
      <w:r w:rsidRPr="00180520">
        <w:rPr>
          <w:i w:val="0"/>
          <w:spacing w:val="-2"/>
          <w:sz w:val="20"/>
          <w:szCs w:val="20"/>
        </w:rPr>
        <w:t>с</w:t>
      </w:r>
      <w:r w:rsidRPr="00180520">
        <w:rPr>
          <w:i w:val="0"/>
          <w:spacing w:val="-2"/>
          <w:sz w:val="20"/>
          <w:szCs w:val="20"/>
        </w:rPr>
        <w:t xml:space="preserve">пользования оборудования и людей; формирование единого потока производства продукции и услуг. </w:t>
      </w:r>
    </w:p>
    <w:p w:rsidR="00180520" w:rsidRPr="00B54047" w:rsidRDefault="00180520" w:rsidP="00A474E7">
      <w:pPr>
        <w:pStyle w:val="af9"/>
        <w:numPr>
          <w:ilvl w:val="0"/>
          <w:numId w:val="23"/>
        </w:numPr>
        <w:tabs>
          <w:tab w:val="left" w:pos="567"/>
        </w:tabs>
        <w:autoSpaceDE/>
        <w:autoSpaceDN/>
        <w:ind w:left="0" w:firstLine="397"/>
        <w:rPr>
          <w:i w:val="0"/>
          <w:sz w:val="20"/>
          <w:szCs w:val="20"/>
        </w:rPr>
      </w:pPr>
      <w:r w:rsidRPr="00B54047">
        <w:rPr>
          <w:i w:val="0"/>
          <w:sz w:val="20"/>
          <w:szCs w:val="20"/>
        </w:rPr>
        <w:t>«Вовлечение» – отказ от представлений, что улучшать бизнес-процессы могут только руков</w:t>
      </w:r>
      <w:r w:rsidRPr="00B54047">
        <w:rPr>
          <w:i w:val="0"/>
          <w:sz w:val="20"/>
          <w:szCs w:val="20"/>
        </w:rPr>
        <w:t>о</w:t>
      </w:r>
      <w:r w:rsidRPr="00B54047">
        <w:rPr>
          <w:i w:val="0"/>
          <w:sz w:val="20"/>
          <w:szCs w:val="20"/>
        </w:rPr>
        <w:t>дители и специалисты. Происходит делегирование полномочий и ответственности для максимального раскрытия способностей персонала.</w:t>
      </w:r>
    </w:p>
    <w:p w:rsidR="00180520" w:rsidRPr="00B54047" w:rsidRDefault="00180520" w:rsidP="00A474E7">
      <w:pPr>
        <w:pStyle w:val="af9"/>
        <w:numPr>
          <w:ilvl w:val="0"/>
          <w:numId w:val="23"/>
        </w:numPr>
        <w:tabs>
          <w:tab w:val="left" w:pos="567"/>
        </w:tabs>
        <w:autoSpaceDE/>
        <w:autoSpaceDN/>
        <w:ind w:left="0" w:firstLine="397"/>
        <w:rPr>
          <w:i w:val="0"/>
          <w:sz w:val="20"/>
          <w:szCs w:val="20"/>
        </w:rPr>
      </w:pPr>
      <w:r w:rsidRPr="00B54047">
        <w:rPr>
          <w:i w:val="0"/>
          <w:sz w:val="20"/>
          <w:szCs w:val="20"/>
        </w:rPr>
        <w:t>«Самоорганизация» – отказ от иерархии в сторону командной работы, смена ограничива</w:t>
      </w:r>
      <w:r w:rsidRPr="00B54047">
        <w:rPr>
          <w:i w:val="0"/>
          <w:sz w:val="20"/>
          <w:szCs w:val="20"/>
        </w:rPr>
        <w:t>ю</w:t>
      </w:r>
      <w:r w:rsidRPr="00B54047">
        <w:rPr>
          <w:i w:val="0"/>
          <w:sz w:val="20"/>
          <w:szCs w:val="20"/>
        </w:rPr>
        <w:t>щего предположения о возможности прогнозир</w:t>
      </w:r>
      <w:r w:rsidRPr="00B54047">
        <w:rPr>
          <w:i w:val="0"/>
          <w:sz w:val="20"/>
          <w:szCs w:val="20"/>
        </w:rPr>
        <w:t>о</w:t>
      </w:r>
      <w:r w:rsidRPr="00B54047">
        <w:rPr>
          <w:i w:val="0"/>
          <w:sz w:val="20"/>
          <w:szCs w:val="20"/>
        </w:rPr>
        <w:t>вать уровень успеха продукта или услуги.</w:t>
      </w:r>
    </w:p>
    <w:p w:rsidR="00180520" w:rsidRPr="00B54047" w:rsidRDefault="00180520" w:rsidP="00180520">
      <w:pPr>
        <w:pStyle w:val="af9"/>
        <w:ind w:firstLine="397"/>
        <w:rPr>
          <w:i w:val="0"/>
          <w:sz w:val="20"/>
          <w:szCs w:val="20"/>
        </w:rPr>
      </w:pPr>
      <w:r w:rsidRPr="00B54047">
        <w:rPr>
          <w:i w:val="0"/>
          <w:sz w:val="20"/>
          <w:szCs w:val="20"/>
        </w:rPr>
        <w:t>Внешние условия, в которых развиваются компании, закономерно изменяются. Потребитель становится все более искушенным и требовател</w:t>
      </w:r>
      <w:r w:rsidRPr="00B54047">
        <w:rPr>
          <w:i w:val="0"/>
          <w:sz w:val="20"/>
          <w:szCs w:val="20"/>
        </w:rPr>
        <w:t>ь</w:t>
      </w:r>
      <w:r w:rsidRPr="00B54047">
        <w:rPr>
          <w:i w:val="0"/>
          <w:sz w:val="20"/>
          <w:szCs w:val="20"/>
        </w:rPr>
        <w:t>ным, уровень конкуренции возрастает, у бизнеса становится все больше заинтересованных лиц (г</w:t>
      </w:r>
      <w:r w:rsidRPr="00B54047">
        <w:rPr>
          <w:i w:val="0"/>
          <w:sz w:val="20"/>
          <w:szCs w:val="20"/>
        </w:rPr>
        <w:t>о</w:t>
      </w:r>
      <w:r w:rsidRPr="00B54047">
        <w:rPr>
          <w:i w:val="0"/>
          <w:sz w:val="20"/>
          <w:szCs w:val="20"/>
        </w:rPr>
        <w:t>сударство, потребители, общественность, персонал и т. д.), персонал становится все более квалифиц</w:t>
      </w:r>
      <w:r w:rsidRPr="00B54047">
        <w:rPr>
          <w:i w:val="0"/>
          <w:sz w:val="20"/>
          <w:szCs w:val="20"/>
        </w:rPr>
        <w:t>и</w:t>
      </w:r>
      <w:r w:rsidRPr="00B54047">
        <w:rPr>
          <w:i w:val="0"/>
          <w:sz w:val="20"/>
          <w:szCs w:val="20"/>
        </w:rPr>
        <w:t>рованным и информированным [</w:t>
      </w:r>
      <w:r w:rsidRPr="00FD4E94">
        <w:rPr>
          <w:rStyle w:val="afff4"/>
          <w:i w:val="0"/>
          <w:sz w:val="20"/>
          <w:szCs w:val="20"/>
          <w:vertAlign w:val="baseline"/>
        </w:rPr>
        <w:t>1</w:t>
      </w:r>
      <w:r w:rsidRPr="00B54047">
        <w:rPr>
          <w:i w:val="0"/>
          <w:sz w:val="20"/>
          <w:szCs w:val="20"/>
        </w:rPr>
        <w:t>8]. Из этого можно сделать вывод, что в смене парадигм управления и соответственно в необходимости отказа от ограничивающих убеждений лежит з</w:t>
      </w:r>
      <w:r w:rsidRPr="00B54047">
        <w:rPr>
          <w:i w:val="0"/>
          <w:sz w:val="20"/>
          <w:szCs w:val="20"/>
        </w:rPr>
        <w:t>а</w:t>
      </w:r>
      <w:r w:rsidRPr="00B54047">
        <w:rPr>
          <w:i w:val="0"/>
          <w:sz w:val="20"/>
          <w:szCs w:val="20"/>
        </w:rPr>
        <w:t xml:space="preserve">кономерная последовательность. </w:t>
      </w:r>
    </w:p>
    <w:p w:rsidR="00B54047" w:rsidRPr="00B54047" w:rsidRDefault="00736587" w:rsidP="001C5530">
      <w:pPr>
        <w:pStyle w:val="af9"/>
        <w:ind w:firstLine="397"/>
        <w:rPr>
          <w:i w:val="0"/>
          <w:sz w:val="20"/>
          <w:szCs w:val="20"/>
        </w:rPr>
      </w:pPr>
      <w:r>
        <w:rPr>
          <w:i w:val="0"/>
          <w:noProof/>
          <w:sz w:val="20"/>
          <w:szCs w:val="20"/>
        </w:rPr>
        <w:lastRenderedPageBreak/>
        <w:pict>
          <v:shape id="Text Box 371" o:spid="_x0000_s1031" type="#_x0000_t202" style="position:absolute;left:0;text-align:left;margin-left:-.35pt;margin-top:-2.75pt;width:467.35pt;height:493.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" stroked="f">
            <v:textbox>
              <w:txbxContent>
                <w:p w:rsidR="001C5530" w:rsidRPr="00180520" w:rsidRDefault="001C5530" w:rsidP="00180520">
                  <w:pPr>
                    <w:pStyle w:val="af9"/>
                    <w:keepNext/>
                    <w:ind w:firstLine="397"/>
                    <w:jc w:val="right"/>
                    <w:rPr>
                      <w:rFonts w:ascii="Arial" w:hAnsi="Arial" w:cs="Arial"/>
                      <w:b/>
                      <w:i w:val="0"/>
                      <w:sz w:val="16"/>
                      <w:szCs w:val="20"/>
                    </w:rPr>
                  </w:pPr>
                  <w:r w:rsidRPr="00180520">
                    <w:rPr>
                      <w:rFonts w:ascii="Arial" w:hAnsi="Arial" w:cs="Arial"/>
                      <w:b/>
                      <w:i w:val="0"/>
                      <w:sz w:val="16"/>
                      <w:szCs w:val="20"/>
                    </w:rPr>
                    <w:t>Таблица 1</w:t>
                  </w:r>
                </w:p>
                <w:p w:rsidR="001C5530" w:rsidRPr="00180520" w:rsidRDefault="001C5530" w:rsidP="00180520">
                  <w:pPr>
                    <w:pStyle w:val="af9"/>
                    <w:keepNext/>
                    <w:spacing w:after="120"/>
                    <w:jc w:val="center"/>
                    <w:rPr>
                      <w:rFonts w:ascii="Arial" w:hAnsi="Arial" w:cs="Arial"/>
                      <w:b/>
                      <w:i w:val="0"/>
                      <w:sz w:val="16"/>
                      <w:szCs w:val="20"/>
                    </w:rPr>
                  </w:pPr>
                  <w:r w:rsidRPr="00180520">
                    <w:rPr>
                      <w:rFonts w:ascii="Arial" w:hAnsi="Arial" w:cs="Arial"/>
                      <w:b/>
                      <w:i w:val="0"/>
                      <w:sz w:val="16"/>
                      <w:szCs w:val="20"/>
                    </w:rPr>
                    <w:t>Структура типовых исходных предположений уровня развития компании: фаза дифференциации</w:t>
                  </w:r>
                </w:p>
                <w:tbl>
                  <w:tblPr>
                    <w:tblW w:w="9083" w:type="dxa"/>
                    <w:tblLayout w:type="fixed"/>
                    <w:tblCellMar>
                      <w:left w:w="57" w:type="dxa"/>
                      <w:right w:w="57" w:type="dxa"/>
                    </w:tblCellMar>
                    <w:tblLook w:val="04A0"/>
                  </w:tblPr>
                  <w:tblGrid>
                    <w:gridCol w:w="1693"/>
                    <w:gridCol w:w="567"/>
                    <w:gridCol w:w="1985"/>
                    <w:gridCol w:w="2693"/>
                    <w:gridCol w:w="2145"/>
                  </w:tblGrid>
                  <w:tr w:rsidR="001C5530" w:rsidRPr="00B54047" w:rsidTr="00180520">
                    <w:trPr>
                      <w:cantSplit/>
                    </w:trPr>
                    <w:tc>
                      <w:tcPr>
                        <w:tcW w:w="1693"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C5530" w:rsidRPr="00B54047" w:rsidRDefault="001C5530" w:rsidP="00180520">
                        <w:pPr>
                          <w:keepNext/>
                          <w:suppressAutoHyphens/>
                          <w:jc w:val="center"/>
                        </w:pPr>
                        <w:r w:rsidRPr="00B54047">
                          <w:t xml:space="preserve">Внешние </w:t>
                        </w:r>
                        <w:r w:rsidRPr="00B54047">
                          <w:br/>
                          <w:t>условия</w:t>
                        </w:r>
                      </w:p>
                    </w:tc>
                    <w:tc>
                      <w:tcPr>
                        <w:tcW w:w="567"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btLr"/>
                        <w:vAlign w:val="center"/>
                      </w:tcPr>
                      <w:p w:rsidR="001C5530" w:rsidRPr="00B54047" w:rsidRDefault="001C5530" w:rsidP="00180520">
                        <w:pPr>
                          <w:keepNext/>
                          <w:suppressAutoHyphens/>
                          <w:jc w:val="center"/>
                        </w:pPr>
                        <w:r w:rsidRPr="00B54047">
                          <w:t>Парадигма</w:t>
                        </w:r>
                      </w:p>
                    </w:tc>
                    <w:tc>
                      <w:tcPr>
                        <w:tcW w:w="6823"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C5530" w:rsidRPr="00B54047" w:rsidRDefault="001C5530" w:rsidP="00180520">
                        <w:pPr>
                          <w:keepNext/>
                          <w:suppressAutoHyphens/>
                          <w:jc w:val="center"/>
                        </w:pPr>
                        <w:r w:rsidRPr="00B54047">
                          <w:t>Представления (исходные предположения)</w:t>
                        </w:r>
                      </w:p>
                    </w:tc>
                  </w:tr>
                  <w:tr w:rsidR="001C5530" w:rsidRPr="00B54047" w:rsidTr="00180520">
                    <w:trPr>
                      <w:cantSplit/>
                    </w:trPr>
                    <w:tc>
                      <w:tcPr>
                        <w:tcW w:w="1693"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rsidR="001C5530" w:rsidRPr="00B54047" w:rsidRDefault="001C5530" w:rsidP="00180520">
                        <w:pPr>
                          <w:keepNext/>
                          <w:suppressAutoHyphens/>
                          <w:jc w:val="cente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btLr"/>
                        <w:vAlign w:val="center"/>
                        <w:hideMark/>
                      </w:tcPr>
                      <w:p w:rsidR="001C5530" w:rsidRPr="00B54047" w:rsidRDefault="001C5530" w:rsidP="00180520">
                        <w:pPr>
                          <w:keepNext/>
                          <w:suppressAutoHyphens/>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rsidR="001C5530" w:rsidRPr="00B54047" w:rsidRDefault="001C5530" w:rsidP="00180520">
                        <w:pPr>
                          <w:keepNext/>
                          <w:suppressAutoHyphens/>
                          <w:jc w:val="center"/>
                        </w:pPr>
                        <w:r w:rsidRPr="00B54047">
                          <w:t xml:space="preserve">Модель </w:t>
                        </w:r>
                        <w:r w:rsidRPr="00B54047">
                          <w:br/>
                          <w:t>сложности системы</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hideMark/>
                      </w:tcPr>
                      <w:p w:rsidR="001C5530" w:rsidRPr="00B54047" w:rsidRDefault="001C5530" w:rsidP="00180520">
                        <w:pPr>
                          <w:keepNext/>
                          <w:suppressAutoHyphens/>
                          <w:jc w:val="center"/>
                        </w:pPr>
                        <w:r w:rsidRPr="00B54047">
                          <w:t xml:space="preserve">Модель </w:t>
                        </w:r>
                        <w:r w:rsidRPr="00B54047">
                          <w:br/>
                          <w:t>неопределенности среды</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1C5530" w:rsidRPr="00B54047" w:rsidRDefault="001C5530" w:rsidP="00180520">
                        <w:pPr>
                          <w:keepNext/>
                          <w:suppressAutoHyphens/>
                          <w:jc w:val="center"/>
                        </w:pPr>
                        <w:r w:rsidRPr="00B54047">
                          <w:t xml:space="preserve">Модель </w:t>
                        </w:r>
                        <w:r w:rsidRPr="00B54047">
                          <w:br/>
                          <w:t>мотивации персонала</w:t>
                        </w:r>
                      </w:p>
                    </w:tc>
                  </w:tr>
                  <w:tr w:rsidR="001C5530" w:rsidRPr="00B54047" w:rsidTr="00180520">
                    <w:trPr>
                      <w:cantSplit/>
                    </w:trPr>
                    <w:tc>
                      <w:tcPr>
                        <w:tcW w:w="1693" w:type="dxa"/>
                        <w:vMerge/>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C5530" w:rsidRPr="00B54047" w:rsidRDefault="001C5530" w:rsidP="00180520">
                        <w:pPr>
                          <w:keepNext/>
                          <w:suppressAutoHyphens/>
                          <w:jc w:val="center"/>
                        </w:pPr>
                      </w:p>
                    </w:tc>
                    <w:tc>
                      <w:tcPr>
                        <w:tcW w:w="567" w:type="dxa"/>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extDirection w:val="btLr"/>
                        <w:vAlign w:val="center"/>
                      </w:tcPr>
                      <w:p w:rsidR="001C5530" w:rsidRPr="00B54047" w:rsidRDefault="001C5530" w:rsidP="00180520">
                        <w:pPr>
                          <w:keepNext/>
                          <w:suppressAutoHyphens/>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C5530" w:rsidRPr="00B54047" w:rsidRDefault="001C5530" w:rsidP="00180520">
                        <w:pPr>
                          <w:keepNext/>
                          <w:suppressAutoHyphens/>
                          <w:jc w:val="center"/>
                        </w:pPr>
                        <w:r w:rsidRPr="00B54047">
                          <w:t>Редукционизм</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1C5530" w:rsidRPr="00B54047" w:rsidRDefault="001C5530" w:rsidP="00180520">
                        <w:pPr>
                          <w:keepNext/>
                          <w:suppressAutoHyphens/>
                          <w:jc w:val="center"/>
                        </w:pPr>
                        <w:r w:rsidRPr="00B54047">
                          <w:t>Детерминизм</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tcPr>
                      <w:p w:rsidR="001C5530" w:rsidRPr="00B54047" w:rsidRDefault="001C5530" w:rsidP="00180520">
                        <w:pPr>
                          <w:keepNext/>
                          <w:suppressAutoHyphens/>
                          <w:jc w:val="center"/>
                        </w:pPr>
                        <w:r w:rsidRPr="00B54047">
                          <w:rPr>
                            <w:shd w:val="clear" w:color="auto" w:fill="FFFFFF"/>
                          </w:rPr>
                          <w:t>Экономический агент</w:t>
                        </w:r>
                      </w:p>
                    </w:tc>
                  </w:tr>
                  <w:tr w:rsidR="001C5530" w:rsidRPr="00B54047" w:rsidTr="00180520">
                    <w:trPr>
                      <w:trHeight w:val="1463"/>
                    </w:trPr>
                    <w:tc>
                      <w:tcPr>
                        <w:tcW w:w="1693"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rsidR="001C5530" w:rsidRPr="00B54047" w:rsidRDefault="001C5530" w:rsidP="00180520">
                        <w:pPr>
                          <w:jc w:val="left"/>
                        </w:pPr>
                        <w:r w:rsidRPr="00B54047">
                          <w:t>Враждебное внешнее окруж</w:t>
                        </w:r>
                        <w:r w:rsidRPr="00B54047">
                          <w:t>е</w:t>
                        </w:r>
                        <w:r w:rsidRPr="00B54047">
                          <w:t>ние. Жесткая ко</w:t>
                        </w:r>
                        <w:r w:rsidRPr="00B54047">
                          <w:t>н</w:t>
                        </w:r>
                        <w:r w:rsidRPr="00B54047">
                          <w:t>куренция. Ст</w:t>
                        </w:r>
                        <w:r w:rsidRPr="00B54047">
                          <w:t>а</w:t>
                        </w:r>
                        <w:r w:rsidRPr="00B54047">
                          <w:t xml:space="preserve">бильный спрос. </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extDirection w:val="btLr"/>
                        <w:vAlign w:val="center"/>
                      </w:tcPr>
                      <w:p w:rsidR="001C5530" w:rsidRPr="00B54047" w:rsidRDefault="001C5530" w:rsidP="00180520">
                        <w:pPr>
                          <w:jc w:val="center"/>
                        </w:pPr>
                        <w:r w:rsidRPr="00B54047">
                          <w:t>Иерархия</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rsidR="001C5530" w:rsidRPr="00B54047" w:rsidRDefault="001C5530" w:rsidP="00180520">
                        <w:pPr>
                          <w:jc w:val="left"/>
                        </w:pPr>
                        <w:r w:rsidRPr="00B54047">
                          <w:t>Компания может с</w:t>
                        </w:r>
                        <w:r w:rsidRPr="00B54047">
                          <w:t>у</w:t>
                        </w:r>
                        <w:r w:rsidRPr="00B54047">
                          <w:t>ществовать только при единоначалии. Руководитель прин</w:t>
                        </w:r>
                        <w:r w:rsidRPr="00B54047">
                          <w:t>и</w:t>
                        </w:r>
                        <w:r w:rsidRPr="00B54047">
                          <w:t xml:space="preserve">мает все решения.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rsidR="001C5530" w:rsidRPr="00B54047" w:rsidRDefault="001C5530" w:rsidP="00180520">
                        <w:pPr>
                          <w:jc w:val="left"/>
                        </w:pPr>
                        <w:r w:rsidRPr="00B54047">
                          <w:t>Прямое указание начальства имеет приоритет перед пр</w:t>
                        </w:r>
                        <w:r w:rsidRPr="00B54047">
                          <w:t>а</w:t>
                        </w:r>
                        <w:r w:rsidRPr="00B54047">
                          <w:t>вилами. У начальства больше информации для принятия решений. Задача подчиненн</w:t>
                        </w:r>
                        <w:r w:rsidRPr="00B54047">
                          <w:t>о</w:t>
                        </w:r>
                        <w:r w:rsidRPr="00B54047">
                          <w:t xml:space="preserve">го </w:t>
                        </w:r>
                        <w:r>
                          <w:t>–</w:t>
                        </w:r>
                        <w:r w:rsidRPr="00B54047">
                          <w:t xml:space="preserve"> выполнять указания. </w:t>
                        </w:r>
                      </w:p>
                    </w:tc>
                    <w:tc>
                      <w:tcPr>
                        <w:tcW w:w="2145" w:type="dxa"/>
                        <w:tcBorders>
                          <w:top w:val="single" w:sz="4" w:space="0" w:color="auto"/>
                          <w:left w:val="single" w:sz="4" w:space="0" w:color="auto"/>
                          <w:bottom w:val="single" w:sz="4" w:space="0" w:color="auto"/>
                          <w:right w:val="single" w:sz="4" w:space="0" w:color="auto"/>
                        </w:tcBorders>
                        <w:shd w:val="clear" w:color="auto" w:fill="FFFFFF"/>
                      </w:tcPr>
                      <w:p w:rsidR="001C5530" w:rsidRPr="00B54047" w:rsidRDefault="001C5530" w:rsidP="00180520">
                        <w:pPr>
                          <w:jc w:val="left"/>
                        </w:pPr>
                        <w:r w:rsidRPr="00B54047">
                          <w:rPr>
                            <w:shd w:val="clear" w:color="auto" w:fill="FFFFFF"/>
                          </w:rPr>
                          <w:t>Человек по своей пр</w:t>
                        </w:r>
                        <w:r w:rsidRPr="00B54047">
                          <w:rPr>
                            <w:shd w:val="clear" w:color="auto" w:fill="FFFFFF"/>
                          </w:rPr>
                          <w:t>и</w:t>
                        </w:r>
                        <w:r w:rsidRPr="00B54047">
                          <w:rPr>
                            <w:shd w:val="clear" w:color="auto" w:fill="FFFFFF"/>
                          </w:rPr>
                          <w:t>роде ленив, его надо стимулировать. Власть в состоянии каждого заставить делать то, что требуется.</w:t>
                        </w:r>
                      </w:p>
                    </w:tc>
                  </w:tr>
                  <w:tr w:rsidR="001C5530" w:rsidRPr="00B54047" w:rsidTr="00180520">
                    <w:trPr>
                      <w:trHeight w:val="3043"/>
                    </w:trPr>
                    <w:tc>
                      <w:tcPr>
                        <w:tcW w:w="1693"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rsidR="001C5530" w:rsidRPr="00B54047" w:rsidRDefault="001C5530" w:rsidP="00180520">
                        <w:pPr>
                          <w:jc w:val="left"/>
                        </w:pPr>
                        <w:r w:rsidRPr="00B54047">
                          <w:t>Развитие раздел</w:t>
                        </w:r>
                        <w:r w:rsidRPr="00B54047">
                          <w:t>е</w:t>
                        </w:r>
                        <w:r w:rsidRPr="00B54047">
                          <w:t>ния труда. Во</w:t>
                        </w:r>
                        <w:r w:rsidRPr="00B54047">
                          <w:t>з</w:t>
                        </w:r>
                        <w:r w:rsidRPr="00B54047">
                          <w:t>можности для масштабирования бизнеса. Медле</w:t>
                        </w:r>
                        <w:r w:rsidRPr="00B54047">
                          <w:t>н</w:t>
                        </w:r>
                        <w:r w:rsidRPr="00B54047">
                          <w:t xml:space="preserve">но меняющиеся требования рынка, </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extDirection w:val="btLr"/>
                        <w:vAlign w:val="center"/>
                        <w:hideMark/>
                      </w:tcPr>
                      <w:p w:rsidR="001C5530" w:rsidRPr="00B54047" w:rsidRDefault="001C5530" w:rsidP="00180520">
                        <w:pPr>
                          <w:jc w:val="center"/>
                        </w:pPr>
                        <w:r w:rsidRPr="00B54047">
                          <w:t>Процесс</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rsidR="001C5530" w:rsidRPr="00B54047" w:rsidRDefault="001C5530" w:rsidP="00180520">
                        <w:pPr>
                          <w:jc w:val="left"/>
                        </w:pPr>
                        <w:r w:rsidRPr="00B54047">
                          <w:t>Если отдельные функции выполняют свои показатели, компания достигает своих целей. Дейс</w:t>
                        </w:r>
                        <w:r w:rsidRPr="00B54047">
                          <w:t>т</w:t>
                        </w:r>
                        <w:r w:rsidRPr="00B54047">
                          <w:t>вуй по правилам и регламентам. Прав</w:t>
                        </w:r>
                        <w:r w:rsidRPr="00B54047">
                          <w:t>и</w:t>
                        </w:r>
                        <w:r w:rsidRPr="00B54047">
                          <w:t>ла составили умные люди. Правила нап</w:t>
                        </w:r>
                        <w:r w:rsidRPr="00B54047">
                          <w:t>и</w:t>
                        </w:r>
                        <w:r w:rsidRPr="00B54047">
                          <w:t xml:space="preserve">саны </w:t>
                        </w:r>
                        <w:r>
                          <w:t>«</w:t>
                        </w:r>
                        <w:r w:rsidRPr="00B54047">
                          <w:t>кровью</w:t>
                        </w:r>
                        <w:r>
                          <w:t>»</w:t>
                        </w:r>
                        <w:r w:rsidRPr="00B54047">
                          <w:t xml:space="preserve"> и </w:t>
                        </w:r>
                        <w:r>
                          <w:t>«</w:t>
                        </w:r>
                        <w:r w:rsidRPr="00B54047">
                          <w:t>потом</w:t>
                        </w:r>
                        <w:r>
                          <w:t>»</w:t>
                        </w:r>
                        <w:r w:rsidRPr="00B54047">
                          <w:t>. Зоны отве</w:t>
                        </w:r>
                        <w:r w:rsidRPr="00B54047">
                          <w:t>т</w:t>
                        </w:r>
                        <w:r w:rsidRPr="00B54047">
                          <w:t>ственности должны быть точно определ</w:t>
                        </w:r>
                        <w:r w:rsidRPr="00B54047">
                          <w:t>е</w:t>
                        </w:r>
                        <w:r>
                          <w:t>ны</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rsidR="001C5530" w:rsidRPr="00B54047" w:rsidRDefault="001C5530" w:rsidP="00180520">
                        <w:pPr>
                          <w:jc w:val="left"/>
                        </w:pPr>
                        <w:r w:rsidRPr="00B54047">
                          <w:t>Для выполнения заказа (пр</w:t>
                        </w:r>
                        <w:r w:rsidRPr="00B54047">
                          <w:t>о</w:t>
                        </w:r>
                        <w:r w:rsidRPr="00B54047">
                          <w:t>екта) в срок нам необходимо составить детальный план и следовать ему. Научно обо</w:t>
                        </w:r>
                        <w:r w:rsidRPr="00B54047">
                          <w:t>с</w:t>
                        </w:r>
                        <w:r w:rsidRPr="00B54047">
                          <w:t>нованные стандарты и нормы позволяют составить детал</w:t>
                        </w:r>
                        <w:r w:rsidRPr="00B54047">
                          <w:t>ь</w:t>
                        </w:r>
                        <w:r w:rsidRPr="00B54047">
                          <w:t>ные планы, получать ст</w:t>
                        </w:r>
                        <w:r w:rsidRPr="00B54047">
                          <w:t>а</w:t>
                        </w:r>
                        <w:r w:rsidRPr="00B54047">
                          <w:t>бильное качество. Мы можем спрогнозировать долгосро</w:t>
                        </w:r>
                        <w:r w:rsidRPr="00B54047">
                          <w:t>ч</w:t>
                        </w:r>
                        <w:r w:rsidRPr="00B54047">
                          <w:t>ные бюджеты, продажи, п</w:t>
                        </w:r>
                        <w:r w:rsidRPr="00B54047">
                          <w:t>о</w:t>
                        </w:r>
                        <w:r w:rsidRPr="00B54047">
                          <w:t>требление товаров. Исполн</w:t>
                        </w:r>
                        <w:r w:rsidRPr="00B54047">
                          <w:t>е</w:t>
                        </w:r>
                        <w:r w:rsidRPr="00B54047">
                          <w:t>ние норм и правил необход</w:t>
                        </w:r>
                        <w:r w:rsidRPr="00B54047">
                          <w:t>и</w:t>
                        </w:r>
                        <w:r>
                          <w:t>мо контролировать</w:t>
                        </w:r>
                      </w:p>
                    </w:tc>
                    <w:tc>
                      <w:tcPr>
                        <w:tcW w:w="2145" w:type="dxa"/>
                        <w:tcBorders>
                          <w:top w:val="single" w:sz="4" w:space="0" w:color="auto"/>
                          <w:left w:val="single" w:sz="4" w:space="0" w:color="auto"/>
                          <w:bottom w:val="single" w:sz="4" w:space="0" w:color="auto"/>
                          <w:right w:val="single" w:sz="4" w:space="0" w:color="auto"/>
                        </w:tcBorders>
                        <w:shd w:val="clear" w:color="auto" w:fill="FFFFFF"/>
                      </w:tcPr>
                      <w:p w:rsidR="001C5530" w:rsidRPr="00B54047" w:rsidRDefault="001C5530" w:rsidP="00180520">
                        <w:pPr>
                          <w:jc w:val="left"/>
                        </w:pPr>
                        <w:r w:rsidRPr="00B54047">
                          <w:rPr>
                            <w:shd w:val="clear" w:color="auto" w:fill="FFFFFF"/>
                          </w:rPr>
                          <w:t>Специализация прив</w:t>
                        </w:r>
                        <w:r w:rsidRPr="00B54047">
                          <w:rPr>
                            <w:shd w:val="clear" w:color="auto" w:fill="FFFFFF"/>
                          </w:rPr>
                          <w:t>о</w:t>
                        </w:r>
                        <w:r w:rsidRPr="00B54047">
                          <w:rPr>
                            <w:shd w:val="clear" w:color="auto" w:fill="FFFFFF"/>
                          </w:rPr>
                          <w:t>дит к росту производ</w:t>
                        </w:r>
                        <w:r w:rsidRPr="00B54047">
                          <w:rPr>
                            <w:shd w:val="clear" w:color="auto" w:fill="FFFFFF"/>
                          </w:rPr>
                          <w:t>и</w:t>
                        </w:r>
                        <w:r w:rsidRPr="00B54047">
                          <w:rPr>
                            <w:shd w:val="clear" w:color="auto" w:fill="FFFFFF"/>
                          </w:rPr>
                          <w:t>тельности и сокращ</w:t>
                        </w:r>
                        <w:r w:rsidRPr="00B54047">
                          <w:rPr>
                            <w:shd w:val="clear" w:color="auto" w:fill="FFFFFF"/>
                          </w:rPr>
                          <w:t>е</w:t>
                        </w:r>
                        <w:r w:rsidRPr="00B54047">
                          <w:rPr>
                            <w:shd w:val="clear" w:color="auto" w:fill="FFFFFF"/>
                          </w:rPr>
                          <w:t>нию времени на обуч</w:t>
                        </w:r>
                        <w:r w:rsidRPr="00B54047">
                          <w:rPr>
                            <w:shd w:val="clear" w:color="auto" w:fill="FFFFFF"/>
                          </w:rPr>
                          <w:t>е</w:t>
                        </w:r>
                        <w:r w:rsidRPr="00B54047">
                          <w:rPr>
                            <w:shd w:val="clear" w:color="auto" w:fill="FFFFFF"/>
                          </w:rPr>
                          <w:t>ние. Мы сможем уст</w:t>
                        </w:r>
                        <w:r w:rsidRPr="00B54047">
                          <w:rPr>
                            <w:shd w:val="clear" w:color="auto" w:fill="FFFFFF"/>
                          </w:rPr>
                          <w:t>а</w:t>
                        </w:r>
                        <w:r w:rsidRPr="00B54047">
                          <w:rPr>
                            <w:shd w:val="clear" w:color="auto" w:fill="FFFFFF"/>
                          </w:rPr>
                          <w:t>новить правила и пр</w:t>
                        </w:r>
                        <w:r w:rsidRPr="00B54047">
                          <w:rPr>
                            <w:shd w:val="clear" w:color="auto" w:fill="FFFFFF"/>
                          </w:rPr>
                          <w:t>о</w:t>
                        </w:r>
                        <w:r w:rsidRPr="00B54047">
                          <w:rPr>
                            <w:shd w:val="clear" w:color="auto" w:fill="FFFFFF"/>
                          </w:rPr>
                          <w:t>контролировать их и</w:t>
                        </w:r>
                        <w:r w:rsidRPr="00B54047">
                          <w:rPr>
                            <w:shd w:val="clear" w:color="auto" w:fill="FFFFFF"/>
                          </w:rPr>
                          <w:t>с</w:t>
                        </w:r>
                        <w:r w:rsidRPr="00B54047">
                          <w:rPr>
                            <w:shd w:val="clear" w:color="auto" w:fill="FFFFFF"/>
                          </w:rPr>
                          <w:t>полнение. Правильные нормы позволяют пл</w:t>
                        </w:r>
                        <w:r w:rsidRPr="00B54047">
                          <w:rPr>
                            <w:shd w:val="clear" w:color="auto" w:fill="FFFFFF"/>
                          </w:rPr>
                          <w:t>а</w:t>
                        </w:r>
                        <w:r w:rsidRPr="00B54047">
                          <w:rPr>
                            <w:shd w:val="clear" w:color="auto" w:fill="FFFFFF"/>
                          </w:rPr>
                          <w:t>тить справедливо за вы</w:t>
                        </w:r>
                        <w:r>
                          <w:rPr>
                            <w:shd w:val="clear" w:color="auto" w:fill="FFFFFF"/>
                          </w:rPr>
                          <w:t>полненную работу</w:t>
                        </w:r>
                      </w:p>
                    </w:tc>
                  </w:tr>
                  <w:tr w:rsidR="001C5530" w:rsidRPr="00B54047" w:rsidTr="00180520">
                    <w:trPr>
                      <w:trHeight w:val="2775"/>
                    </w:trPr>
                    <w:tc>
                      <w:tcPr>
                        <w:tcW w:w="1693"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rsidR="001C5530" w:rsidRPr="00B54047" w:rsidRDefault="001C5530" w:rsidP="00180520">
                        <w:pPr>
                          <w:jc w:val="left"/>
                        </w:pPr>
                        <w:r w:rsidRPr="00B54047">
                          <w:t>Высокая внешняя конкуренция. И</w:t>
                        </w:r>
                        <w:r w:rsidRPr="00B54047">
                          <w:t>з</w:t>
                        </w:r>
                        <w:r w:rsidRPr="00B54047">
                          <w:t>менения требов</w:t>
                        </w:r>
                        <w:r w:rsidRPr="00B54047">
                          <w:t>а</w:t>
                        </w:r>
                        <w:r w:rsidRPr="00B54047">
                          <w:t>ний рынка (кач</w:t>
                        </w:r>
                        <w:r w:rsidRPr="00B54047">
                          <w:t>е</w:t>
                        </w:r>
                        <w:r w:rsidRPr="00B54047">
                          <w:t>ство, стоимость)</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extDirection w:val="btLr"/>
                        <w:vAlign w:val="center"/>
                        <w:hideMark/>
                      </w:tcPr>
                      <w:p w:rsidR="001C5530" w:rsidRPr="00B54047" w:rsidRDefault="001C5530" w:rsidP="00180520">
                        <w:pPr>
                          <w:jc w:val="center"/>
                        </w:pPr>
                        <w:r w:rsidRPr="00B54047">
                          <w:t>Цели и показатели</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rsidR="001C5530" w:rsidRPr="00B54047" w:rsidRDefault="001C5530" w:rsidP="00180520">
                        <w:pPr>
                          <w:jc w:val="left"/>
                          <w:rPr>
                            <w:bCs/>
                          </w:rPr>
                        </w:pPr>
                        <w:r w:rsidRPr="00B54047">
                          <w:rPr>
                            <w:bCs/>
                          </w:rPr>
                          <w:t>Результат достигае</w:t>
                        </w:r>
                        <w:r w:rsidRPr="00B54047">
                          <w:rPr>
                            <w:bCs/>
                          </w:rPr>
                          <w:t>т</w:t>
                        </w:r>
                        <w:r w:rsidRPr="00B54047">
                          <w:rPr>
                            <w:bCs/>
                          </w:rPr>
                          <w:t>ся за счет конкуре</w:t>
                        </w:r>
                        <w:r w:rsidRPr="00B54047">
                          <w:rPr>
                            <w:bCs/>
                          </w:rPr>
                          <w:t>н</w:t>
                        </w:r>
                        <w:r w:rsidRPr="00B54047">
                          <w:rPr>
                            <w:bCs/>
                          </w:rPr>
                          <w:t xml:space="preserve">ции как на рынке, так и внутри компании. Любое локальное улучшение ведет к глобальному. </w:t>
                        </w:r>
                        <w:r>
                          <w:rPr>
                            <w:bCs/>
                          </w:rPr>
                          <w:t>«</w:t>
                        </w:r>
                        <w:r w:rsidRPr="00B54047">
                          <w:rPr>
                            <w:bCs/>
                          </w:rPr>
                          <w:t>Реш</w:t>
                        </w:r>
                        <w:r w:rsidRPr="00B54047">
                          <w:rPr>
                            <w:bCs/>
                          </w:rPr>
                          <w:t>е</w:t>
                        </w:r>
                        <w:r w:rsidRPr="00B54047">
                          <w:rPr>
                            <w:bCs/>
                          </w:rPr>
                          <w:t>ние, которое ведет к увеличению затра</w:t>
                        </w:r>
                        <w:r>
                          <w:rPr>
                            <w:bCs/>
                          </w:rPr>
                          <w:t>т - плохое решение»</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rsidR="001C5530" w:rsidRPr="00B54047" w:rsidRDefault="001C5530" w:rsidP="00180520">
                        <w:pPr>
                          <w:jc w:val="left"/>
                          <w:rPr>
                            <w:bCs/>
                          </w:rPr>
                        </w:pPr>
                        <w:r w:rsidRPr="00B54047">
                          <w:rPr>
                            <w:bCs/>
                          </w:rPr>
                          <w:t>Изменение внешних условий компенсируется личной заи</w:t>
                        </w:r>
                        <w:r w:rsidRPr="00B54047">
                          <w:rPr>
                            <w:bCs/>
                          </w:rPr>
                          <w:t>н</w:t>
                        </w:r>
                        <w:r w:rsidRPr="00B54047">
                          <w:rPr>
                            <w:bCs/>
                          </w:rPr>
                          <w:t>тересованностью персонала. Стандарты и нормы позвол</w:t>
                        </w:r>
                        <w:r w:rsidRPr="00B54047">
                          <w:rPr>
                            <w:bCs/>
                          </w:rPr>
                          <w:t>я</w:t>
                        </w:r>
                        <w:r w:rsidRPr="00B54047">
                          <w:rPr>
                            <w:bCs/>
                          </w:rPr>
                          <w:t xml:space="preserve">ют эффективно использовать оборудование и людей. </w:t>
                        </w:r>
                        <w:r>
                          <w:rPr>
                            <w:bCs/>
                          </w:rPr>
                          <w:t>«</w:t>
                        </w:r>
                        <w:r w:rsidRPr="00B54047">
                          <w:rPr>
                            <w:bCs/>
                          </w:rPr>
                          <w:t>Чем раньш</w:t>
                        </w:r>
                        <w:r>
                          <w:rPr>
                            <w:bCs/>
                          </w:rPr>
                          <w:t>е начнем, тем раньше закончим»</w:t>
                        </w:r>
                      </w:p>
                    </w:tc>
                    <w:tc>
                      <w:tcPr>
                        <w:tcW w:w="2145" w:type="dxa"/>
                        <w:tcBorders>
                          <w:top w:val="single" w:sz="4" w:space="0" w:color="auto"/>
                          <w:left w:val="single" w:sz="4" w:space="0" w:color="auto"/>
                          <w:bottom w:val="single" w:sz="4" w:space="0" w:color="auto"/>
                          <w:right w:val="single" w:sz="4" w:space="0" w:color="auto"/>
                        </w:tcBorders>
                        <w:shd w:val="clear" w:color="auto" w:fill="FFFFFF"/>
                      </w:tcPr>
                      <w:p w:rsidR="001C5530" w:rsidRPr="00B54047" w:rsidRDefault="001C5530" w:rsidP="00180520">
                        <w:pPr>
                          <w:jc w:val="left"/>
                          <w:rPr>
                            <w:bCs/>
                          </w:rPr>
                        </w:pPr>
                        <w:r w:rsidRPr="00B54047">
                          <w:rPr>
                            <w:bCs/>
                            <w:shd w:val="clear" w:color="auto" w:fill="FFFFFF"/>
                          </w:rPr>
                          <w:t>Люди разные и есть те, кто хочет зарабатывать больше и готов для этого прикладывать больше усилий и ст</w:t>
                        </w:r>
                        <w:r w:rsidRPr="00B54047">
                          <w:rPr>
                            <w:bCs/>
                            <w:shd w:val="clear" w:color="auto" w:fill="FFFFFF"/>
                          </w:rPr>
                          <w:t>а</w:t>
                        </w:r>
                        <w:r w:rsidRPr="00B54047">
                          <w:rPr>
                            <w:bCs/>
                            <w:shd w:val="clear" w:color="auto" w:fill="FFFFFF"/>
                          </w:rPr>
                          <w:t>раний. Повышения и поощрения заслуж</w:t>
                        </w:r>
                        <w:r w:rsidRPr="00B54047">
                          <w:rPr>
                            <w:bCs/>
                            <w:shd w:val="clear" w:color="auto" w:fill="FFFFFF"/>
                          </w:rPr>
                          <w:t>и</w:t>
                        </w:r>
                        <w:r w:rsidRPr="00B54047">
                          <w:rPr>
                            <w:bCs/>
                            <w:shd w:val="clear" w:color="auto" w:fill="FFFFFF"/>
                          </w:rPr>
                          <w:t>вают самые результ</w:t>
                        </w:r>
                        <w:r w:rsidRPr="00B54047">
                          <w:rPr>
                            <w:bCs/>
                            <w:shd w:val="clear" w:color="auto" w:fill="FFFFFF"/>
                          </w:rPr>
                          <w:t>а</w:t>
                        </w:r>
                        <w:r w:rsidRPr="00B54047">
                          <w:rPr>
                            <w:bCs/>
                            <w:shd w:val="clear" w:color="auto" w:fill="FFFFFF"/>
                          </w:rPr>
                          <w:t xml:space="preserve">тивные. </w:t>
                        </w:r>
                        <w:r>
                          <w:rPr>
                            <w:bCs/>
                            <w:shd w:val="clear" w:color="auto" w:fill="FFFFFF"/>
                          </w:rPr>
                          <w:t>«</w:t>
                        </w:r>
                        <w:r w:rsidRPr="00B54047">
                          <w:rPr>
                            <w:bCs/>
                            <w:shd w:val="clear" w:color="auto" w:fill="FFFFFF"/>
                          </w:rPr>
                          <w:t>Или вверх, или в сторону!</w:t>
                        </w:r>
                        <w:r>
                          <w:rPr>
                            <w:bCs/>
                            <w:shd w:val="clear" w:color="auto" w:fill="FFFFFF"/>
                          </w:rPr>
                          <w:t>»</w:t>
                        </w:r>
                      </w:p>
                    </w:tc>
                  </w:tr>
                </w:tbl>
                <w:p w:rsidR="001C5530" w:rsidRDefault="001C5530"/>
              </w:txbxContent>
            </v:textbox>
            <w10:wrap type="topAndBottom"/>
          </v:shape>
        </w:pict>
      </w:r>
      <w:r w:rsidR="00B54047" w:rsidRPr="00B54047">
        <w:rPr>
          <w:i w:val="0"/>
          <w:sz w:val="20"/>
          <w:szCs w:val="20"/>
        </w:rPr>
        <w:t>Анализ взаимосвязи управленческих решений и их последствий показывает, что в тех случаях, когда руководство компании сознательно приняло решение отказаться от выявленных ограничива</w:t>
      </w:r>
      <w:r w:rsidR="00B54047" w:rsidRPr="00B54047">
        <w:rPr>
          <w:i w:val="0"/>
          <w:sz w:val="20"/>
          <w:szCs w:val="20"/>
        </w:rPr>
        <w:t>ю</w:t>
      </w:r>
      <w:r w:rsidR="00B54047" w:rsidRPr="00B54047">
        <w:rPr>
          <w:i w:val="0"/>
          <w:sz w:val="20"/>
          <w:szCs w:val="20"/>
        </w:rPr>
        <w:t xml:space="preserve">щих предположений, результативность компании значительно возрастала. Напротив, когда этому вопросу не было уделено достаточно внимания, улучшения не были реализованы, и повышения результативности не происходило. </w:t>
      </w:r>
    </w:p>
    <w:p w:rsidR="00B54047" w:rsidRPr="00B54047" w:rsidRDefault="00B54047" w:rsidP="00B54047">
      <w:pPr>
        <w:pStyle w:val="af9"/>
        <w:ind w:firstLine="397"/>
        <w:rPr>
          <w:i w:val="0"/>
          <w:sz w:val="20"/>
          <w:szCs w:val="20"/>
        </w:rPr>
      </w:pPr>
      <w:r w:rsidRPr="00B54047">
        <w:rPr>
          <w:i w:val="0"/>
          <w:sz w:val="20"/>
          <w:szCs w:val="20"/>
        </w:rPr>
        <w:t>Достаточно показательна трансформация п</w:t>
      </w:r>
      <w:r w:rsidRPr="00B54047">
        <w:rPr>
          <w:i w:val="0"/>
          <w:sz w:val="20"/>
          <w:szCs w:val="20"/>
        </w:rPr>
        <w:t>а</w:t>
      </w:r>
      <w:r w:rsidRPr="00B54047">
        <w:rPr>
          <w:i w:val="0"/>
          <w:sz w:val="20"/>
          <w:szCs w:val="20"/>
        </w:rPr>
        <w:t>радигмы управления как ключевой фактор инн</w:t>
      </w:r>
      <w:r w:rsidRPr="00B54047">
        <w:rPr>
          <w:i w:val="0"/>
          <w:sz w:val="20"/>
          <w:szCs w:val="20"/>
        </w:rPr>
        <w:t>о</w:t>
      </w:r>
      <w:r w:rsidRPr="00B54047">
        <w:rPr>
          <w:i w:val="0"/>
          <w:sz w:val="20"/>
          <w:szCs w:val="20"/>
        </w:rPr>
        <w:t>вационного развития компании «Крестьянское хозяйство Волкова» (КХВ), которая позиционир</w:t>
      </w:r>
      <w:r w:rsidRPr="00B54047">
        <w:rPr>
          <w:i w:val="0"/>
          <w:sz w:val="20"/>
          <w:szCs w:val="20"/>
        </w:rPr>
        <w:t>у</w:t>
      </w:r>
      <w:r w:rsidRPr="00B54047">
        <w:rPr>
          <w:i w:val="0"/>
          <w:sz w:val="20"/>
          <w:szCs w:val="20"/>
        </w:rPr>
        <w:t>ется в сфере производства и реализации продуктов питания. Анализ взаимосвязи динамики системы исходных представлений и экономических резул</w:t>
      </w:r>
      <w:r w:rsidRPr="00B54047">
        <w:rPr>
          <w:i w:val="0"/>
          <w:sz w:val="20"/>
          <w:szCs w:val="20"/>
        </w:rPr>
        <w:t>ь</w:t>
      </w:r>
      <w:r w:rsidRPr="00B54047">
        <w:rPr>
          <w:i w:val="0"/>
          <w:sz w:val="20"/>
          <w:szCs w:val="20"/>
        </w:rPr>
        <w:t>татов деятельности продолжался на протяжении 7 лет, в течение которых произошел переход от п</w:t>
      </w:r>
      <w:r w:rsidRPr="00B54047">
        <w:rPr>
          <w:i w:val="0"/>
          <w:sz w:val="20"/>
          <w:szCs w:val="20"/>
        </w:rPr>
        <w:t>а</w:t>
      </w:r>
      <w:r w:rsidRPr="00B54047">
        <w:rPr>
          <w:i w:val="0"/>
          <w:sz w:val="20"/>
          <w:szCs w:val="20"/>
        </w:rPr>
        <w:t xml:space="preserve">радигмы «Цели и показатели» к «Синхронизации». </w:t>
      </w:r>
    </w:p>
    <w:p w:rsidR="001C5530" w:rsidRDefault="00B54047" w:rsidP="00B54047">
      <w:pPr>
        <w:pStyle w:val="af9"/>
        <w:ind w:firstLine="397"/>
        <w:rPr>
          <w:i w:val="0"/>
          <w:spacing w:val="-2"/>
          <w:sz w:val="20"/>
          <w:szCs w:val="20"/>
        </w:rPr>
      </w:pPr>
      <w:r w:rsidRPr="001C5530">
        <w:rPr>
          <w:i w:val="0"/>
          <w:spacing w:val="-2"/>
          <w:sz w:val="20"/>
          <w:szCs w:val="20"/>
        </w:rPr>
        <w:t>В 2013 году компания представляла собой производителя продукции с поставками в торговые сети при наличии нескольких фирменных магаз</w:t>
      </w:r>
      <w:r w:rsidRPr="001C5530">
        <w:rPr>
          <w:i w:val="0"/>
          <w:spacing w:val="-2"/>
          <w:sz w:val="20"/>
          <w:szCs w:val="20"/>
        </w:rPr>
        <w:t>и</w:t>
      </w:r>
      <w:r w:rsidRPr="001C5530">
        <w:rPr>
          <w:i w:val="0"/>
          <w:spacing w:val="-2"/>
          <w:sz w:val="20"/>
          <w:szCs w:val="20"/>
        </w:rPr>
        <w:t>нов. В течение последних двух лет компания хр</w:t>
      </w:r>
      <w:r w:rsidRPr="001C5530">
        <w:rPr>
          <w:i w:val="0"/>
          <w:spacing w:val="-2"/>
          <w:sz w:val="20"/>
          <w:szCs w:val="20"/>
        </w:rPr>
        <w:t>о</w:t>
      </w:r>
      <w:r w:rsidRPr="001C5530">
        <w:rPr>
          <w:i w:val="0"/>
          <w:spacing w:val="-2"/>
          <w:sz w:val="20"/>
          <w:szCs w:val="20"/>
        </w:rPr>
        <w:t>нически теряла позиции, и доля ее рынка неуклонно уменьшалась. Проведенный анализ выявил корн</w:t>
      </w:r>
      <w:r w:rsidRPr="001C5530">
        <w:rPr>
          <w:i w:val="0"/>
          <w:spacing w:val="-2"/>
          <w:sz w:val="20"/>
          <w:szCs w:val="20"/>
        </w:rPr>
        <w:t>е</w:t>
      </w:r>
      <w:r w:rsidRPr="001C5530">
        <w:rPr>
          <w:i w:val="0"/>
          <w:spacing w:val="-2"/>
          <w:sz w:val="20"/>
          <w:szCs w:val="20"/>
        </w:rPr>
        <w:t>вую проблему, которая имела внутренний характер. Было обнаружено исходное ограничивающее пре</w:t>
      </w:r>
      <w:r w:rsidRPr="001C5530">
        <w:rPr>
          <w:i w:val="0"/>
          <w:spacing w:val="-2"/>
          <w:sz w:val="20"/>
          <w:szCs w:val="20"/>
        </w:rPr>
        <w:t>д</w:t>
      </w:r>
      <w:r w:rsidRPr="001C5530">
        <w:rPr>
          <w:i w:val="0"/>
          <w:spacing w:val="-2"/>
          <w:sz w:val="20"/>
          <w:szCs w:val="20"/>
        </w:rPr>
        <w:t xml:space="preserve">положение, относящееся к сложности системы: «Любое решение, которое увеличивает затраты – плохое решение». Такая формулировка на каком-то этапе позволяет снизить структурную сложность системы, однако осознание ошибочности позволило </w:t>
      </w:r>
    </w:p>
    <w:p w:rsidR="001C5530" w:rsidRPr="001C5530" w:rsidRDefault="001C5530" w:rsidP="00B54047">
      <w:pPr>
        <w:pStyle w:val="af9"/>
        <w:ind w:firstLine="397"/>
        <w:rPr>
          <w:i w:val="0"/>
          <w:spacing w:val="-2"/>
          <w:sz w:val="2"/>
          <w:szCs w:val="2"/>
        </w:rPr>
      </w:pPr>
    </w:p>
    <w:p w:rsidR="00B54047" w:rsidRPr="00F357AA" w:rsidRDefault="00736587" w:rsidP="001C5530">
      <w:pPr>
        <w:pStyle w:val="af9"/>
        <w:rPr>
          <w:i w:val="0"/>
          <w:spacing w:val="2"/>
          <w:sz w:val="20"/>
          <w:szCs w:val="20"/>
        </w:rPr>
      </w:pPr>
      <w:r>
        <w:rPr>
          <w:i w:val="0"/>
          <w:noProof/>
          <w:spacing w:val="2"/>
          <w:sz w:val="20"/>
          <w:szCs w:val="20"/>
        </w:rPr>
        <w:lastRenderedPageBreak/>
        <w:pict>
          <v:shape id="Text Box 372" o:spid="_x0000_s1040" type="#_x0000_t202" style="position:absolute;left:0;text-align:left;margin-left:-.05pt;margin-top:-.15pt;width:465.3pt;height:45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" stroked="f">
            <v:textbox>
              <w:txbxContent>
                <w:p w:rsidR="001C5530" w:rsidRPr="00180520" w:rsidRDefault="001C5530" w:rsidP="001C5530">
                  <w:pPr>
                    <w:pStyle w:val="af9"/>
                    <w:keepNext/>
                    <w:suppressAutoHyphens/>
                    <w:ind w:firstLine="397"/>
                    <w:jc w:val="right"/>
                    <w:rPr>
                      <w:rFonts w:ascii="Arial" w:hAnsi="Arial" w:cs="Arial"/>
                      <w:b/>
                      <w:i w:val="0"/>
                      <w:sz w:val="16"/>
                      <w:szCs w:val="20"/>
                    </w:rPr>
                  </w:pPr>
                  <w:r w:rsidRPr="00180520">
                    <w:rPr>
                      <w:rFonts w:ascii="Arial" w:hAnsi="Arial" w:cs="Arial"/>
                      <w:b/>
                      <w:i w:val="0"/>
                      <w:sz w:val="16"/>
                      <w:szCs w:val="20"/>
                    </w:rPr>
                    <w:t>Таблица 2</w:t>
                  </w:r>
                </w:p>
                <w:p w:rsidR="001C5530" w:rsidRPr="00180520" w:rsidRDefault="001C5530" w:rsidP="001C5530">
                  <w:pPr>
                    <w:pStyle w:val="af9"/>
                    <w:keepNext/>
                    <w:spacing w:after="120"/>
                    <w:jc w:val="center"/>
                    <w:rPr>
                      <w:rFonts w:ascii="Arial" w:hAnsi="Arial" w:cs="Arial"/>
                      <w:b/>
                      <w:i w:val="0"/>
                      <w:sz w:val="16"/>
                      <w:szCs w:val="20"/>
                    </w:rPr>
                  </w:pPr>
                  <w:r w:rsidRPr="00180520">
                    <w:rPr>
                      <w:rFonts w:ascii="Arial" w:hAnsi="Arial" w:cs="Arial"/>
                      <w:b/>
                      <w:i w:val="0"/>
                      <w:sz w:val="16"/>
                      <w:szCs w:val="20"/>
                    </w:rPr>
                    <w:t>Структура типовых исходных предположений уровня развития компании: фаза интеграции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652"/>
                    <w:gridCol w:w="639"/>
                    <w:gridCol w:w="1991"/>
                    <w:gridCol w:w="2489"/>
                    <w:gridCol w:w="2352"/>
                  </w:tblGrid>
                  <w:tr w:rsidR="001C5530" w:rsidRPr="00B54047" w:rsidTr="00180520">
                    <w:trPr>
                      <w:cantSplit/>
                    </w:trPr>
                    <w:tc>
                      <w:tcPr>
                        <w:tcW w:w="906" w:type="pct"/>
                        <w:vMerge w:val="restart"/>
                        <w:shd w:val="clear" w:color="auto" w:fill="FFFFFF"/>
                        <w:tcMar>
                          <w:top w:w="30" w:type="dxa"/>
                          <w:left w:w="45" w:type="dxa"/>
                          <w:bottom w:w="30" w:type="dxa"/>
                          <w:right w:w="45" w:type="dxa"/>
                        </w:tcMar>
                        <w:vAlign w:val="center"/>
                      </w:tcPr>
                      <w:p w:rsidR="001C5530" w:rsidRPr="00B54047" w:rsidRDefault="001C5530" w:rsidP="0043282C">
                        <w:pPr>
                          <w:keepNext/>
                          <w:suppressAutoHyphens/>
                          <w:jc w:val="center"/>
                        </w:pPr>
                        <w:r w:rsidRPr="00B54047">
                          <w:t xml:space="preserve">Внешние </w:t>
                        </w:r>
                        <w:r w:rsidRPr="00B54047">
                          <w:br/>
                          <w:t>условия</w:t>
                        </w:r>
                      </w:p>
                    </w:tc>
                    <w:tc>
                      <w:tcPr>
                        <w:tcW w:w="350" w:type="pct"/>
                        <w:vMerge w:val="restart"/>
                        <w:tcMar>
                          <w:top w:w="30" w:type="dxa"/>
                          <w:left w:w="45" w:type="dxa"/>
                          <w:bottom w:w="30" w:type="dxa"/>
                          <w:right w:w="45" w:type="dxa"/>
                        </w:tcMar>
                        <w:textDirection w:val="btLr"/>
                        <w:vAlign w:val="center"/>
                      </w:tcPr>
                      <w:p w:rsidR="001C5530" w:rsidRPr="00B54047" w:rsidRDefault="001C5530" w:rsidP="0043282C">
                        <w:pPr>
                          <w:keepNext/>
                          <w:suppressAutoHyphens/>
                          <w:jc w:val="center"/>
                        </w:pPr>
                        <w:r w:rsidRPr="00B54047">
                          <w:t>Парадигма</w:t>
                        </w:r>
                      </w:p>
                    </w:tc>
                    <w:tc>
                      <w:tcPr>
                        <w:tcW w:w="3745" w:type="pct"/>
                        <w:gridSpan w:val="3"/>
                        <w:shd w:val="clear" w:color="auto" w:fill="FFFFFF"/>
                        <w:tcMar>
                          <w:top w:w="30" w:type="dxa"/>
                          <w:left w:w="45" w:type="dxa"/>
                          <w:bottom w:w="30" w:type="dxa"/>
                          <w:right w:w="45" w:type="dxa"/>
                        </w:tcMar>
                        <w:vAlign w:val="center"/>
                      </w:tcPr>
                      <w:p w:rsidR="001C5530" w:rsidRPr="00B54047" w:rsidRDefault="001C5530" w:rsidP="0043282C">
                        <w:pPr>
                          <w:keepNext/>
                          <w:suppressAutoHyphens/>
                          <w:jc w:val="center"/>
                        </w:pPr>
                        <w:r w:rsidRPr="00B54047">
                          <w:t>Представления (исходные предположения)</w:t>
                        </w:r>
                      </w:p>
                    </w:tc>
                  </w:tr>
                  <w:tr w:rsidR="001C5530" w:rsidRPr="00B54047" w:rsidTr="00180520">
                    <w:trPr>
                      <w:cantSplit/>
                    </w:trPr>
                    <w:tc>
                      <w:tcPr>
                        <w:tcW w:w="906" w:type="pct"/>
                        <w:vMerge/>
                        <w:shd w:val="clear" w:color="auto" w:fill="FFFFFF"/>
                        <w:tcMar>
                          <w:top w:w="30" w:type="dxa"/>
                          <w:left w:w="45" w:type="dxa"/>
                          <w:bottom w:w="30" w:type="dxa"/>
                          <w:right w:w="45" w:type="dxa"/>
                        </w:tcMar>
                        <w:vAlign w:val="center"/>
                        <w:hideMark/>
                      </w:tcPr>
                      <w:p w:rsidR="001C5530" w:rsidRPr="00B54047" w:rsidRDefault="001C5530" w:rsidP="0043282C">
                        <w:pPr>
                          <w:keepNext/>
                          <w:suppressAutoHyphens/>
                          <w:jc w:val="center"/>
                        </w:pPr>
                      </w:p>
                    </w:tc>
                    <w:tc>
                      <w:tcPr>
                        <w:tcW w:w="350" w:type="pct"/>
                        <w:vMerge/>
                        <w:tcMar>
                          <w:top w:w="30" w:type="dxa"/>
                          <w:left w:w="45" w:type="dxa"/>
                          <w:bottom w:w="30" w:type="dxa"/>
                          <w:right w:w="45" w:type="dxa"/>
                        </w:tcMar>
                        <w:textDirection w:val="btLr"/>
                        <w:vAlign w:val="center"/>
                        <w:hideMark/>
                      </w:tcPr>
                      <w:p w:rsidR="001C5530" w:rsidRPr="00B54047" w:rsidRDefault="001C5530" w:rsidP="0043282C">
                        <w:pPr>
                          <w:keepNext/>
                          <w:suppressAutoHyphens/>
                        </w:pPr>
                      </w:p>
                    </w:tc>
                    <w:tc>
                      <w:tcPr>
                        <w:tcW w:w="1091" w:type="pct"/>
                        <w:shd w:val="clear" w:color="auto" w:fill="FFFFFF"/>
                        <w:tcMar>
                          <w:top w:w="30" w:type="dxa"/>
                          <w:left w:w="45" w:type="dxa"/>
                          <w:bottom w:w="30" w:type="dxa"/>
                          <w:right w:w="45" w:type="dxa"/>
                        </w:tcMar>
                        <w:vAlign w:val="center"/>
                        <w:hideMark/>
                      </w:tcPr>
                      <w:p w:rsidR="001C5530" w:rsidRPr="00B54047" w:rsidRDefault="001C5530" w:rsidP="0043282C">
                        <w:pPr>
                          <w:keepNext/>
                          <w:suppressAutoHyphens/>
                          <w:jc w:val="center"/>
                        </w:pPr>
                        <w:r w:rsidRPr="00B54047">
                          <w:t xml:space="preserve">Модель </w:t>
                        </w:r>
                        <w:r w:rsidRPr="00B54047">
                          <w:br/>
                          <w:t>сложности системы</w:t>
                        </w:r>
                      </w:p>
                    </w:tc>
                    <w:tc>
                      <w:tcPr>
                        <w:tcW w:w="1364" w:type="pct"/>
                        <w:shd w:val="clear" w:color="auto" w:fill="FFFFFF"/>
                        <w:tcMar>
                          <w:top w:w="30" w:type="dxa"/>
                          <w:left w:w="45" w:type="dxa"/>
                          <w:bottom w:w="30" w:type="dxa"/>
                          <w:right w:w="45" w:type="dxa"/>
                        </w:tcMar>
                        <w:vAlign w:val="center"/>
                        <w:hideMark/>
                      </w:tcPr>
                      <w:p w:rsidR="001C5530" w:rsidRPr="00B54047" w:rsidRDefault="001C5530" w:rsidP="0043282C">
                        <w:pPr>
                          <w:keepNext/>
                          <w:suppressAutoHyphens/>
                          <w:jc w:val="center"/>
                        </w:pPr>
                        <w:r w:rsidRPr="00B54047">
                          <w:t xml:space="preserve">Модель </w:t>
                        </w:r>
                        <w:r w:rsidRPr="00B54047">
                          <w:br/>
                          <w:t>неопределенности среды</w:t>
                        </w:r>
                      </w:p>
                    </w:tc>
                    <w:tc>
                      <w:tcPr>
                        <w:tcW w:w="1289" w:type="pct"/>
                        <w:shd w:val="clear" w:color="auto" w:fill="FFFFFF"/>
                        <w:vAlign w:val="center"/>
                      </w:tcPr>
                      <w:p w:rsidR="001C5530" w:rsidRPr="00B54047" w:rsidRDefault="001C5530" w:rsidP="0043282C">
                        <w:pPr>
                          <w:keepNext/>
                          <w:suppressAutoHyphens/>
                          <w:jc w:val="center"/>
                        </w:pPr>
                        <w:r w:rsidRPr="00B54047">
                          <w:t xml:space="preserve">Модель </w:t>
                        </w:r>
                        <w:r w:rsidRPr="00B54047">
                          <w:br/>
                          <w:t>мотивации персонала</w:t>
                        </w:r>
                      </w:p>
                    </w:tc>
                  </w:tr>
                  <w:tr w:rsidR="001C5530" w:rsidRPr="00B54047" w:rsidTr="00180520">
                    <w:trPr>
                      <w:cantSplit/>
                    </w:trPr>
                    <w:tc>
                      <w:tcPr>
                        <w:tcW w:w="906" w:type="pct"/>
                        <w:vMerge/>
                        <w:shd w:val="clear" w:color="auto" w:fill="FFFFFF"/>
                        <w:tcMar>
                          <w:top w:w="30" w:type="dxa"/>
                          <w:left w:w="45" w:type="dxa"/>
                          <w:bottom w:w="30" w:type="dxa"/>
                          <w:right w:w="45" w:type="dxa"/>
                        </w:tcMar>
                        <w:vAlign w:val="center"/>
                      </w:tcPr>
                      <w:p w:rsidR="001C5530" w:rsidRPr="00B54047" w:rsidRDefault="001C5530" w:rsidP="0043282C">
                        <w:pPr>
                          <w:keepNext/>
                          <w:suppressAutoHyphens/>
                          <w:jc w:val="center"/>
                        </w:pPr>
                      </w:p>
                    </w:tc>
                    <w:tc>
                      <w:tcPr>
                        <w:tcW w:w="350" w:type="pct"/>
                        <w:vMerge/>
                        <w:tcMar>
                          <w:top w:w="30" w:type="dxa"/>
                          <w:left w:w="45" w:type="dxa"/>
                          <w:bottom w:w="30" w:type="dxa"/>
                          <w:right w:w="45" w:type="dxa"/>
                        </w:tcMar>
                        <w:textDirection w:val="btLr"/>
                        <w:vAlign w:val="center"/>
                      </w:tcPr>
                      <w:p w:rsidR="001C5530" w:rsidRPr="00B54047" w:rsidRDefault="001C5530" w:rsidP="0043282C">
                        <w:pPr>
                          <w:keepNext/>
                          <w:suppressAutoHyphens/>
                        </w:pPr>
                      </w:p>
                    </w:tc>
                    <w:tc>
                      <w:tcPr>
                        <w:tcW w:w="1091" w:type="pct"/>
                        <w:shd w:val="clear" w:color="auto" w:fill="FFFFFF"/>
                        <w:tcMar>
                          <w:top w:w="30" w:type="dxa"/>
                          <w:left w:w="45" w:type="dxa"/>
                          <w:bottom w:w="30" w:type="dxa"/>
                          <w:right w:w="45" w:type="dxa"/>
                        </w:tcMar>
                        <w:vAlign w:val="center"/>
                      </w:tcPr>
                      <w:p w:rsidR="001C5530" w:rsidRPr="00B54047" w:rsidRDefault="001C5530" w:rsidP="0043282C">
                        <w:pPr>
                          <w:keepNext/>
                          <w:suppressAutoHyphens/>
                          <w:jc w:val="center"/>
                        </w:pPr>
                        <w:r w:rsidRPr="00B54047">
                          <w:t>Эмерджентность</w:t>
                        </w:r>
                      </w:p>
                    </w:tc>
                    <w:tc>
                      <w:tcPr>
                        <w:tcW w:w="1364" w:type="pct"/>
                        <w:shd w:val="clear" w:color="auto" w:fill="FFFFFF"/>
                        <w:tcMar>
                          <w:top w:w="30" w:type="dxa"/>
                          <w:left w:w="45" w:type="dxa"/>
                          <w:bottom w:w="30" w:type="dxa"/>
                          <w:right w:w="45" w:type="dxa"/>
                        </w:tcMar>
                        <w:vAlign w:val="center"/>
                      </w:tcPr>
                      <w:p w:rsidR="001C5530" w:rsidRPr="001C5530" w:rsidRDefault="001C5530" w:rsidP="0043282C">
                        <w:pPr>
                          <w:keepNext/>
                          <w:suppressAutoHyphens/>
                          <w:jc w:val="center"/>
                        </w:pPr>
                        <w:r w:rsidRPr="001C5530">
                          <w:t xml:space="preserve">Вариативность </w:t>
                        </w:r>
                      </w:p>
                    </w:tc>
                    <w:tc>
                      <w:tcPr>
                        <w:tcW w:w="1289" w:type="pct"/>
                        <w:shd w:val="clear" w:color="auto" w:fill="FFFFFF"/>
                        <w:vAlign w:val="center"/>
                      </w:tcPr>
                      <w:p w:rsidR="001C5530" w:rsidRPr="00B54047" w:rsidRDefault="001C5530" w:rsidP="0043282C">
                        <w:pPr>
                          <w:keepNext/>
                          <w:suppressAutoHyphens/>
                          <w:jc w:val="center"/>
                        </w:pPr>
                        <w:proofErr w:type="spellStart"/>
                        <w:r w:rsidRPr="00B54047">
                          <w:rPr>
                            <w:shd w:val="clear" w:color="auto" w:fill="FFFFFF"/>
                          </w:rPr>
                          <w:t>Социоцентричный</w:t>
                        </w:r>
                        <w:proofErr w:type="spellEnd"/>
                        <w:r w:rsidRPr="00B54047">
                          <w:rPr>
                            <w:shd w:val="clear" w:color="auto" w:fill="FFFFFF"/>
                          </w:rPr>
                          <w:t xml:space="preserve"> субъект</w:t>
                        </w:r>
                      </w:p>
                    </w:tc>
                  </w:tr>
                  <w:tr w:rsidR="001C5530" w:rsidRPr="00B54047" w:rsidTr="0043282C">
                    <w:trPr>
                      <w:trHeight w:val="2359"/>
                    </w:trPr>
                    <w:tc>
                      <w:tcPr>
                        <w:tcW w:w="906" w:type="pct"/>
                        <w:shd w:val="clear" w:color="auto" w:fill="FFFFFF"/>
                        <w:tcMar>
                          <w:top w:w="30" w:type="dxa"/>
                          <w:left w:w="45" w:type="dxa"/>
                          <w:bottom w:w="30" w:type="dxa"/>
                          <w:right w:w="45" w:type="dxa"/>
                        </w:tcMar>
                        <w:hideMark/>
                      </w:tcPr>
                      <w:p w:rsidR="001C5530" w:rsidRPr="00B54047" w:rsidRDefault="001C5530" w:rsidP="00180520">
                        <w:pPr>
                          <w:jc w:val="left"/>
                        </w:pPr>
                        <w:r w:rsidRPr="00B54047">
                          <w:t>Повышение тр</w:t>
                        </w:r>
                        <w:r w:rsidRPr="00B54047">
                          <w:t>е</w:t>
                        </w:r>
                        <w:r w:rsidRPr="00B54047">
                          <w:t>бовательности клиентов по н</w:t>
                        </w:r>
                        <w:r w:rsidRPr="00B54047">
                          <w:t>а</w:t>
                        </w:r>
                        <w:r w:rsidRPr="00B54047">
                          <w:t>дежности пост</w:t>
                        </w:r>
                        <w:r w:rsidRPr="00B54047">
                          <w:t>а</w:t>
                        </w:r>
                        <w:r w:rsidRPr="00B54047">
                          <w:t>вок, обеспечению наличия товаров, снижению сто</w:t>
                        </w:r>
                        <w:r w:rsidRPr="00B54047">
                          <w:t>и</w:t>
                        </w:r>
                        <w:r>
                          <w:t>мости</w:t>
                        </w:r>
                        <w:r w:rsidRPr="00B54047">
                          <w:t xml:space="preserve"> </w:t>
                        </w:r>
                      </w:p>
                    </w:tc>
                    <w:tc>
                      <w:tcPr>
                        <w:tcW w:w="350" w:type="pct"/>
                        <w:shd w:val="clear" w:color="auto" w:fill="FFFFFF"/>
                        <w:tcMar>
                          <w:top w:w="30" w:type="dxa"/>
                          <w:left w:w="45" w:type="dxa"/>
                          <w:bottom w:w="30" w:type="dxa"/>
                          <w:right w:w="45" w:type="dxa"/>
                        </w:tcMar>
                        <w:textDirection w:val="btLr"/>
                        <w:vAlign w:val="center"/>
                        <w:hideMark/>
                      </w:tcPr>
                      <w:p w:rsidR="001C5530" w:rsidRPr="00B54047" w:rsidRDefault="001C5530" w:rsidP="0043282C">
                        <w:pPr>
                          <w:jc w:val="center"/>
                        </w:pPr>
                        <w:r w:rsidRPr="00B54047">
                          <w:t>Синхронизация</w:t>
                        </w:r>
                      </w:p>
                    </w:tc>
                    <w:tc>
                      <w:tcPr>
                        <w:tcW w:w="1091" w:type="pct"/>
                        <w:shd w:val="clear" w:color="auto" w:fill="FFFFFF"/>
                        <w:tcMar>
                          <w:top w:w="30" w:type="dxa"/>
                          <w:left w:w="45" w:type="dxa"/>
                          <w:bottom w:w="30" w:type="dxa"/>
                          <w:right w:w="45" w:type="dxa"/>
                        </w:tcMar>
                        <w:hideMark/>
                      </w:tcPr>
                      <w:p w:rsidR="001C5530" w:rsidRPr="00B54047" w:rsidRDefault="001C5530" w:rsidP="00180520">
                        <w:pPr>
                          <w:jc w:val="left"/>
                        </w:pPr>
                        <w:r w:rsidRPr="00B54047">
                          <w:t>Локальная оптимиз</w:t>
                        </w:r>
                        <w:r w:rsidRPr="00B54047">
                          <w:t>а</w:t>
                        </w:r>
                        <w:r w:rsidRPr="00B54047">
                          <w:t>ция должна быть о</w:t>
                        </w:r>
                        <w:r w:rsidRPr="00B54047">
                          <w:t>т</w:t>
                        </w:r>
                        <w:r w:rsidRPr="00B54047">
                          <w:t>менена. Все в системе подчиняется ускор</w:t>
                        </w:r>
                        <w:r w:rsidRPr="00B54047">
                          <w:t>е</w:t>
                        </w:r>
                        <w:r w:rsidRPr="00B54047">
                          <w:t>нию потока. Ко</w:t>
                        </w:r>
                        <w:r w:rsidRPr="00B54047">
                          <w:t>н</w:t>
                        </w:r>
                        <w:r w:rsidRPr="00B54047">
                          <w:t xml:space="preserve">фликт </w:t>
                        </w:r>
                        <w:r>
                          <w:t>–</w:t>
                        </w:r>
                        <w:r w:rsidRPr="00B54047">
                          <w:t xml:space="preserve"> свидетельс</w:t>
                        </w:r>
                        <w:r w:rsidRPr="00B54047">
                          <w:t>т</w:t>
                        </w:r>
                        <w:r w:rsidRPr="00B54047">
                          <w:t>во дисгармонии. Л</w:t>
                        </w:r>
                        <w:r w:rsidRPr="00B54047">
                          <w:t>ю</w:t>
                        </w:r>
                        <w:r w:rsidRPr="00B54047">
                          <w:t>бой конфликт может быть снят прорывным ре</w:t>
                        </w:r>
                        <w:r>
                          <w:t>шением</w:t>
                        </w:r>
                        <w:r w:rsidRPr="00B54047">
                          <w:t xml:space="preserve"> </w:t>
                        </w:r>
                      </w:p>
                    </w:tc>
                    <w:tc>
                      <w:tcPr>
                        <w:tcW w:w="1364" w:type="pct"/>
                        <w:shd w:val="clear" w:color="auto" w:fill="FFFFFF"/>
                        <w:tcMar>
                          <w:top w:w="30" w:type="dxa"/>
                          <w:left w:w="45" w:type="dxa"/>
                          <w:bottom w:w="30" w:type="dxa"/>
                          <w:right w:w="45" w:type="dxa"/>
                        </w:tcMar>
                        <w:hideMark/>
                      </w:tcPr>
                      <w:p w:rsidR="001C5530" w:rsidRPr="001C5530" w:rsidRDefault="001C5530" w:rsidP="00180520">
                        <w:pPr>
                          <w:jc w:val="left"/>
                        </w:pPr>
                        <w:r w:rsidRPr="001C5530">
                          <w:t>Невозможно предсказать неопределенность, которая возникает во время выпо</w:t>
                        </w:r>
                        <w:r w:rsidRPr="001C5530">
                          <w:t>л</w:t>
                        </w:r>
                        <w:r w:rsidRPr="001C5530">
                          <w:t>нения планов. Можно пл</w:t>
                        </w:r>
                        <w:r w:rsidRPr="001C5530">
                          <w:t>а</w:t>
                        </w:r>
                        <w:r w:rsidRPr="001C5530">
                          <w:t>нировать только приорит</w:t>
                        </w:r>
                        <w:r w:rsidRPr="001C5530">
                          <w:t>е</w:t>
                        </w:r>
                        <w:r w:rsidRPr="001C5530">
                          <w:t>ты выполнения заданий. Ошибки возможны по мн</w:t>
                        </w:r>
                        <w:r w:rsidRPr="001C5530">
                          <w:t>о</w:t>
                        </w:r>
                        <w:r w:rsidRPr="001C5530">
                          <w:t>гим причинам, поскольку существует вариативность</w:t>
                        </w:r>
                      </w:p>
                    </w:tc>
                    <w:tc>
                      <w:tcPr>
                        <w:tcW w:w="1289" w:type="pct"/>
                        <w:shd w:val="clear" w:color="auto" w:fill="FFFFFF"/>
                      </w:tcPr>
                      <w:p w:rsidR="001C5530" w:rsidRPr="00B54047" w:rsidRDefault="001C5530" w:rsidP="00180520">
                        <w:pPr>
                          <w:jc w:val="left"/>
                        </w:pPr>
                        <w:r w:rsidRPr="00B54047">
                          <w:rPr>
                            <w:shd w:val="clear" w:color="auto" w:fill="FFFFFF"/>
                          </w:rPr>
                          <w:t>Люди хорошие. Никто не рожден, чтобы вредить общему делу. Они сп</w:t>
                        </w:r>
                        <w:r w:rsidRPr="00B54047">
                          <w:rPr>
                            <w:shd w:val="clear" w:color="auto" w:fill="FFFFFF"/>
                          </w:rPr>
                          <w:t>о</w:t>
                        </w:r>
                        <w:r w:rsidRPr="00B54047">
                          <w:rPr>
                            <w:shd w:val="clear" w:color="auto" w:fill="FFFFFF"/>
                          </w:rPr>
                          <w:t xml:space="preserve">собны подчинить свои интересы общему делу. </w:t>
                        </w:r>
                        <w:r w:rsidRPr="00B54047">
                          <w:t>Наказывать за ошибки – значит наказывать нев</w:t>
                        </w:r>
                        <w:r w:rsidRPr="00B54047">
                          <w:t>и</w:t>
                        </w:r>
                        <w:r w:rsidRPr="00B54047">
                          <w:t>новных. Улучшать пр</w:t>
                        </w:r>
                        <w:r w:rsidRPr="00B54047">
                          <w:t>о</w:t>
                        </w:r>
                        <w:r w:rsidRPr="00B54047">
                          <w:t>цессы – дело руководит</w:t>
                        </w:r>
                        <w:r w:rsidRPr="00B54047">
                          <w:t>е</w:t>
                        </w:r>
                        <w:r>
                          <w:t>лей</w:t>
                        </w:r>
                      </w:p>
                    </w:tc>
                  </w:tr>
                  <w:tr w:rsidR="001C5530" w:rsidRPr="00B54047" w:rsidTr="0043282C">
                    <w:trPr>
                      <w:cantSplit/>
                      <w:trHeight w:val="1911"/>
                    </w:trPr>
                    <w:tc>
                      <w:tcPr>
                        <w:tcW w:w="906" w:type="pct"/>
                        <w:shd w:val="clear" w:color="auto" w:fill="FFFFFF"/>
                        <w:tcMar>
                          <w:top w:w="30" w:type="dxa"/>
                          <w:left w:w="45" w:type="dxa"/>
                          <w:bottom w:w="30" w:type="dxa"/>
                          <w:right w:w="45" w:type="dxa"/>
                        </w:tcMar>
                        <w:hideMark/>
                      </w:tcPr>
                      <w:p w:rsidR="001C5530" w:rsidRPr="00B54047" w:rsidRDefault="001C5530" w:rsidP="00180520">
                        <w:pPr>
                          <w:jc w:val="left"/>
                        </w:pPr>
                        <w:r w:rsidRPr="00B54047">
                          <w:t>Рост требований рынка по скор</w:t>
                        </w:r>
                        <w:r w:rsidRPr="00B54047">
                          <w:t>о</w:t>
                        </w:r>
                        <w:r w:rsidRPr="00B54047">
                          <w:t>сти принятия р</w:t>
                        </w:r>
                        <w:r w:rsidRPr="00B54047">
                          <w:t>е</w:t>
                        </w:r>
                        <w:r w:rsidRPr="00B54047">
                          <w:t>шений здесь и сейчас (услуги). Кастомиза</w:t>
                        </w:r>
                        <w:r>
                          <w:t>ция</w:t>
                        </w:r>
                      </w:p>
                    </w:tc>
                    <w:tc>
                      <w:tcPr>
                        <w:tcW w:w="350" w:type="pct"/>
                        <w:shd w:val="clear" w:color="auto" w:fill="FFFFFF"/>
                        <w:tcMar>
                          <w:top w:w="30" w:type="dxa"/>
                          <w:left w:w="45" w:type="dxa"/>
                          <w:bottom w:w="30" w:type="dxa"/>
                          <w:right w:w="45" w:type="dxa"/>
                        </w:tcMar>
                        <w:textDirection w:val="btLr"/>
                        <w:vAlign w:val="center"/>
                        <w:hideMark/>
                      </w:tcPr>
                      <w:p w:rsidR="001C5530" w:rsidRPr="00B54047" w:rsidRDefault="001C5530" w:rsidP="0043282C">
                        <w:pPr>
                          <w:jc w:val="center"/>
                        </w:pPr>
                        <w:r w:rsidRPr="00B54047">
                          <w:t>Вовлечение</w:t>
                        </w:r>
                      </w:p>
                    </w:tc>
                    <w:tc>
                      <w:tcPr>
                        <w:tcW w:w="1091" w:type="pct"/>
                        <w:shd w:val="clear" w:color="auto" w:fill="FFFFFF"/>
                        <w:tcMar>
                          <w:top w:w="30" w:type="dxa"/>
                          <w:left w:w="45" w:type="dxa"/>
                          <w:bottom w:w="30" w:type="dxa"/>
                          <w:right w:w="45" w:type="dxa"/>
                        </w:tcMar>
                        <w:hideMark/>
                      </w:tcPr>
                      <w:p w:rsidR="001C5530" w:rsidRPr="00B54047" w:rsidRDefault="001C5530" w:rsidP="00180520">
                        <w:pPr>
                          <w:jc w:val="left"/>
                        </w:pPr>
                        <w:r w:rsidRPr="00B54047">
                          <w:t>Исполнители на п</w:t>
                        </w:r>
                        <w:r w:rsidRPr="00B54047">
                          <w:t>е</w:t>
                        </w:r>
                        <w:r w:rsidRPr="00B54047">
                          <w:t>реднем крае облад</w:t>
                        </w:r>
                        <w:r w:rsidRPr="00B54047">
                          <w:t>а</w:t>
                        </w:r>
                        <w:r w:rsidRPr="00B54047">
                          <w:t>ют большей инфо</w:t>
                        </w:r>
                        <w:r w:rsidRPr="00B54047">
                          <w:t>р</w:t>
                        </w:r>
                        <w:r w:rsidRPr="00B54047">
                          <w:t>мацией для принятия решения. Они могут принимать многие реше</w:t>
                        </w:r>
                        <w:r>
                          <w:t>ния. Иерархия по-прежнему важна</w:t>
                        </w:r>
                      </w:p>
                    </w:tc>
                    <w:tc>
                      <w:tcPr>
                        <w:tcW w:w="1364" w:type="pct"/>
                        <w:shd w:val="clear" w:color="auto" w:fill="FFFFFF"/>
                        <w:tcMar>
                          <w:top w:w="30" w:type="dxa"/>
                          <w:left w:w="45" w:type="dxa"/>
                          <w:bottom w:w="30" w:type="dxa"/>
                          <w:right w:w="45" w:type="dxa"/>
                        </w:tcMar>
                        <w:hideMark/>
                      </w:tcPr>
                      <w:p w:rsidR="001C5530" w:rsidRPr="00B54047" w:rsidRDefault="001C5530" w:rsidP="00180520">
                        <w:pPr>
                          <w:jc w:val="left"/>
                        </w:pPr>
                        <w:r w:rsidRPr="00B54047">
                          <w:t>Сотрудники вовлечены в совершенствование ста</w:t>
                        </w:r>
                        <w:r w:rsidRPr="00B54047">
                          <w:t>н</w:t>
                        </w:r>
                        <w:r w:rsidRPr="00B54047">
                          <w:t>дартов и норм там, где это реально необходимо. Р</w:t>
                        </w:r>
                        <w:r w:rsidRPr="00B54047">
                          <w:t>е</w:t>
                        </w:r>
                        <w:r w:rsidRPr="00B54047">
                          <w:t>шение кружка качества – закон для менеджера. Мы можем спрогнозировать успех про</w:t>
                        </w:r>
                        <w:r>
                          <w:t>дукта</w:t>
                        </w:r>
                      </w:p>
                    </w:tc>
                    <w:tc>
                      <w:tcPr>
                        <w:tcW w:w="1289" w:type="pct"/>
                        <w:shd w:val="clear" w:color="auto" w:fill="FFFFFF"/>
                      </w:tcPr>
                      <w:p w:rsidR="001C5530" w:rsidRPr="00B54047" w:rsidRDefault="001C5530" w:rsidP="00180520">
                        <w:pPr>
                          <w:jc w:val="left"/>
                        </w:pPr>
                        <w:r w:rsidRPr="00B54047">
                          <w:rPr>
                            <w:shd w:val="clear" w:color="auto" w:fill="FFFFFF"/>
                          </w:rPr>
                          <w:t xml:space="preserve">Каждый человек </w:t>
                        </w:r>
                        <w:r>
                          <w:rPr>
                            <w:shd w:val="clear" w:color="auto" w:fill="FFFFFF"/>
                          </w:rPr>
                          <w:t>–</w:t>
                        </w:r>
                        <w:r w:rsidRPr="00B54047">
                          <w:rPr>
                            <w:shd w:val="clear" w:color="auto" w:fill="FFFFFF"/>
                          </w:rPr>
                          <w:t xml:space="preserve"> тв</w:t>
                        </w:r>
                        <w:r w:rsidRPr="00B54047">
                          <w:rPr>
                            <w:shd w:val="clear" w:color="auto" w:fill="FFFFFF"/>
                          </w:rPr>
                          <w:t>о</w:t>
                        </w:r>
                        <w:r w:rsidRPr="00B54047">
                          <w:rPr>
                            <w:shd w:val="clear" w:color="auto" w:fill="FFFFFF"/>
                          </w:rPr>
                          <w:t>рец. Он готов генерир</w:t>
                        </w:r>
                        <w:r w:rsidRPr="00B54047">
                          <w:rPr>
                            <w:shd w:val="clear" w:color="auto" w:fill="FFFFFF"/>
                          </w:rPr>
                          <w:t>о</w:t>
                        </w:r>
                        <w:r w:rsidRPr="00B54047">
                          <w:rPr>
                            <w:shd w:val="clear" w:color="auto" w:fill="FFFFFF"/>
                          </w:rPr>
                          <w:t>вать идеи для улучшения об</w:t>
                        </w:r>
                        <w:r>
                          <w:rPr>
                            <w:shd w:val="clear" w:color="auto" w:fill="FFFFFF"/>
                          </w:rPr>
                          <w:t>щей результативности</w:t>
                        </w:r>
                      </w:p>
                    </w:tc>
                  </w:tr>
                  <w:tr w:rsidR="001C5530" w:rsidRPr="00B54047" w:rsidTr="0043282C">
                    <w:trPr>
                      <w:cantSplit/>
                      <w:trHeight w:val="2209"/>
                    </w:trPr>
                    <w:tc>
                      <w:tcPr>
                        <w:tcW w:w="906" w:type="pct"/>
                        <w:shd w:val="clear" w:color="auto" w:fill="FFFFFF"/>
                        <w:tcMar>
                          <w:top w:w="30" w:type="dxa"/>
                          <w:left w:w="45" w:type="dxa"/>
                          <w:bottom w:w="30" w:type="dxa"/>
                          <w:right w:w="45" w:type="dxa"/>
                        </w:tcMar>
                        <w:hideMark/>
                      </w:tcPr>
                      <w:p w:rsidR="001C5530" w:rsidRPr="00B54047" w:rsidRDefault="001C5530" w:rsidP="00180520">
                        <w:pPr>
                          <w:jc w:val="left"/>
                        </w:pPr>
                        <w:r w:rsidRPr="00B54047">
                          <w:t>Смещение конк</w:t>
                        </w:r>
                        <w:r w:rsidRPr="00B54047">
                          <w:t>у</w:t>
                        </w:r>
                        <w:r w:rsidRPr="00B54047">
                          <w:t>ренции в область скорости разр</w:t>
                        </w:r>
                        <w:r w:rsidRPr="00B54047">
                          <w:t>а</w:t>
                        </w:r>
                        <w:r w:rsidRPr="00B54047">
                          <w:t>боток новой пр</w:t>
                        </w:r>
                        <w:r w:rsidRPr="00B54047">
                          <w:t>о</w:t>
                        </w:r>
                        <w:r w:rsidRPr="00B54047">
                          <w:t>дукции. Появл</w:t>
                        </w:r>
                        <w:r w:rsidRPr="00B54047">
                          <w:t>е</w:t>
                        </w:r>
                        <w:r w:rsidRPr="00B54047">
                          <w:t>ние цифровых технологий, у</w:t>
                        </w:r>
                        <w:r w:rsidRPr="00B54047">
                          <w:t>с</w:t>
                        </w:r>
                        <w:r w:rsidRPr="00B54047">
                          <w:t>коряющих разр</w:t>
                        </w:r>
                        <w:r w:rsidRPr="00B54047">
                          <w:t>а</w:t>
                        </w:r>
                        <w:r w:rsidRPr="00B54047">
                          <w:t>бот</w:t>
                        </w:r>
                        <w:r>
                          <w:t>ки.</w:t>
                        </w:r>
                      </w:p>
                    </w:tc>
                    <w:tc>
                      <w:tcPr>
                        <w:tcW w:w="350" w:type="pct"/>
                        <w:shd w:val="clear" w:color="auto" w:fill="FFFFFF"/>
                        <w:tcMar>
                          <w:top w:w="30" w:type="dxa"/>
                          <w:left w:w="45" w:type="dxa"/>
                          <w:bottom w:w="30" w:type="dxa"/>
                          <w:right w:w="45" w:type="dxa"/>
                        </w:tcMar>
                        <w:textDirection w:val="btLr"/>
                        <w:vAlign w:val="center"/>
                        <w:hideMark/>
                      </w:tcPr>
                      <w:p w:rsidR="001C5530" w:rsidRPr="00B54047" w:rsidRDefault="001C5530" w:rsidP="0043282C">
                        <w:pPr>
                          <w:jc w:val="center"/>
                        </w:pPr>
                        <w:r w:rsidRPr="00B54047">
                          <w:t>Самоорганизация</w:t>
                        </w:r>
                      </w:p>
                    </w:tc>
                    <w:tc>
                      <w:tcPr>
                        <w:tcW w:w="1091" w:type="pct"/>
                        <w:shd w:val="clear" w:color="auto" w:fill="FFFFFF"/>
                        <w:tcMar>
                          <w:top w:w="30" w:type="dxa"/>
                          <w:left w:w="45" w:type="dxa"/>
                          <w:bottom w:w="30" w:type="dxa"/>
                          <w:right w:w="45" w:type="dxa"/>
                        </w:tcMar>
                        <w:hideMark/>
                      </w:tcPr>
                      <w:p w:rsidR="001C5530" w:rsidRPr="00B54047" w:rsidRDefault="001C5530" w:rsidP="00180520">
                        <w:pPr>
                          <w:jc w:val="left"/>
                        </w:pPr>
                        <w:r w:rsidRPr="00B54047">
                          <w:t>Иерархия замедляет решения. Лучшие решения принимаю</w:t>
                        </w:r>
                        <w:r w:rsidRPr="00B54047">
                          <w:t>т</w:t>
                        </w:r>
                        <w:r w:rsidRPr="00B54047">
                          <w:t>ся на местах. Кома</w:t>
                        </w:r>
                        <w:r w:rsidRPr="00B54047">
                          <w:t>н</w:t>
                        </w:r>
                        <w:r w:rsidRPr="00B54047">
                          <w:t>ды способны прин</w:t>
                        </w:r>
                        <w:r w:rsidRPr="00B54047">
                          <w:t>и</w:t>
                        </w:r>
                        <w:r w:rsidRPr="00B54047">
                          <w:t>мать решения и брать за них ответстве</w:t>
                        </w:r>
                        <w:r w:rsidRPr="00B54047">
                          <w:t>н</w:t>
                        </w:r>
                        <w:r>
                          <w:t>ность</w:t>
                        </w:r>
                      </w:p>
                    </w:tc>
                    <w:tc>
                      <w:tcPr>
                        <w:tcW w:w="1364" w:type="pct"/>
                        <w:shd w:val="clear" w:color="auto" w:fill="FFFFFF"/>
                        <w:tcMar>
                          <w:top w:w="30" w:type="dxa"/>
                          <w:left w:w="45" w:type="dxa"/>
                          <w:bottom w:w="30" w:type="dxa"/>
                          <w:right w:w="45" w:type="dxa"/>
                        </w:tcMar>
                        <w:hideMark/>
                      </w:tcPr>
                      <w:p w:rsidR="001C5530" w:rsidRPr="00B54047" w:rsidRDefault="001C5530" w:rsidP="00180520">
                        <w:pPr>
                          <w:jc w:val="left"/>
                        </w:pPr>
                        <w:r w:rsidRPr="00B54047">
                          <w:t xml:space="preserve">Ошибки </w:t>
                        </w:r>
                        <w:r>
                          <w:t>–</w:t>
                        </w:r>
                        <w:r w:rsidRPr="00B54047">
                          <w:t xml:space="preserve"> возможность для развития. На ошибках учатся. Работа в кросс функциональной команде позволяет справиться с н</w:t>
                        </w:r>
                        <w:r w:rsidRPr="00B54047">
                          <w:t>е</w:t>
                        </w:r>
                        <w:r w:rsidRPr="00B54047">
                          <w:t>определенностью. Зоны ответственности могут п</w:t>
                        </w:r>
                        <w:r w:rsidRPr="00B54047">
                          <w:t>е</w:t>
                        </w:r>
                        <w:r w:rsidRPr="00B54047">
                          <w:t>ре</w:t>
                        </w:r>
                        <w:r>
                          <w:t>крываться</w:t>
                        </w:r>
                      </w:p>
                    </w:tc>
                    <w:tc>
                      <w:tcPr>
                        <w:tcW w:w="1289" w:type="pct"/>
                        <w:shd w:val="clear" w:color="auto" w:fill="FFFFFF"/>
                      </w:tcPr>
                      <w:p w:rsidR="001C5530" w:rsidRPr="00B54047" w:rsidRDefault="001C5530" w:rsidP="00180520">
                        <w:pPr>
                          <w:jc w:val="left"/>
                        </w:pPr>
                        <w:r w:rsidRPr="00B54047">
                          <w:rPr>
                            <w:shd w:val="clear" w:color="auto" w:fill="FFFFFF"/>
                          </w:rPr>
                          <w:t>Люди могут эффективно сотрудничать друг с др</w:t>
                        </w:r>
                        <w:r w:rsidRPr="00B54047">
                          <w:rPr>
                            <w:shd w:val="clear" w:color="auto" w:fill="FFFFFF"/>
                          </w:rPr>
                          <w:t>у</w:t>
                        </w:r>
                        <w:r w:rsidRPr="00B54047">
                          <w:rPr>
                            <w:shd w:val="clear" w:color="auto" w:fill="FFFFFF"/>
                          </w:rPr>
                          <w:t>гом. У них есть потре</w:t>
                        </w:r>
                        <w:r w:rsidRPr="00B54047">
                          <w:rPr>
                            <w:shd w:val="clear" w:color="auto" w:fill="FFFFFF"/>
                          </w:rPr>
                          <w:t>б</w:t>
                        </w:r>
                        <w:r w:rsidRPr="00B54047">
                          <w:rPr>
                            <w:shd w:val="clear" w:color="auto" w:fill="FFFFFF"/>
                          </w:rPr>
                          <w:t>ность сотрудничества.</w:t>
                        </w:r>
                        <w:r w:rsidRPr="00B54047">
                          <w:t xml:space="preserve"> Люди разные и это пом</w:t>
                        </w:r>
                        <w:r w:rsidRPr="00B54047">
                          <w:t>о</w:t>
                        </w:r>
                        <w:r w:rsidRPr="00B54047">
                          <w:t>гает принять правильные реше</w:t>
                        </w:r>
                        <w:r>
                          <w:t>ния</w:t>
                        </w:r>
                      </w:p>
                    </w:tc>
                  </w:tr>
                </w:tbl>
                <w:p w:rsidR="001C5530" w:rsidRPr="00B54047" w:rsidRDefault="001C5530" w:rsidP="001C5530">
                  <w:pPr>
                    <w:pStyle w:val="af9"/>
                    <w:ind w:firstLine="397"/>
                    <w:rPr>
                      <w:i w:val="0"/>
                      <w:sz w:val="20"/>
                      <w:szCs w:val="20"/>
                    </w:rPr>
                  </w:pPr>
                </w:p>
                <w:p w:rsidR="001C5530" w:rsidRDefault="001C5530" w:rsidP="001C5530"/>
              </w:txbxContent>
            </v:textbox>
            <w10:wrap type="topAndBottom"/>
          </v:shape>
        </w:pict>
      </w:r>
      <w:r w:rsidR="00B54047" w:rsidRPr="00F357AA">
        <w:rPr>
          <w:i w:val="0"/>
          <w:spacing w:val="2"/>
          <w:sz w:val="20"/>
          <w:szCs w:val="20"/>
        </w:rPr>
        <w:t>увидеть новые возможности для отдела продаж и логистики. Решение было найдено в изменении принципов работы с партнерами. Принятие на себя обязательств по возврату из ритейла пр</w:t>
      </w:r>
      <w:r w:rsidR="00B54047" w:rsidRPr="00F357AA">
        <w:rPr>
          <w:i w:val="0"/>
          <w:spacing w:val="2"/>
          <w:sz w:val="20"/>
          <w:szCs w:val="20"/>
        </w:rPr>
        <w:t>о</w:t>
      </w:r>
      <w:r w:rsidR="00B54047" w:rsidRPr="00F357AA">
        <w:rPr>
          <w:i w:val="0"/>
          <w:spacing w:val="2"/>
          <w:sz w:val="20"/>
          <w:szCs w:val="20"/>
        </w:rPr>
        <w:t>дукции с заканчивающимся сроком годности привело к некоторому увеличению операционных затрат (до 3–5 %). Однако уже в течение первых трех месяцев продажи выросли на 18 % (и эта тенденция продолжилась), поскольку торговые точки стали активно расширять ассортимент пр</w:t>
      </w:r>
      <w:r w:rsidR="00B54047" w:rsidRPr="00F357AA">
        <w:rPr>
          <w:i w:val="0"/>
          <w:spacing w:val="2"/>
          <w:sz w:val="20"/>
          <w:szCs w:val="20"/>
        </w:rPr>
        <w:t>о</w:t>
      </w:r>
      <w:r w:rsidR="00B54047" w:rsidRPr="00F357AA">
        <w:rPr>
          <w:i w:val="0"/>
          <w:spacing w:val="2"/>
          <w:sz w:val="20"/>
          <w:szCs w:val="20"/>
        </w:rPr>
        <w:t>дукции КХВ.</w:t>
      </w:r>
    </w:p>
    <w:p w:rsidR="00B54047" w:rsidRPr="00E55940" w:rsidRDefault="00B54047" w:rsidP="00F357AA">
      <w:pPr>
        <w:pStyle w:val="af9"/>
        <w:spacing w:line="242" w:lineRule="auto"/>
        <w:ind w:firstLine="397"/>
        <w:rPr>
          <w:i w:val="0"/>
          <w:spacing w:val="-2"/>
          <w:sz w:val="20"/>
          <w:szCs w:val="20"/>
        </w:rPr>
      </w:pPr>
      <w:r w:rsidRPr="00E55940">
        <w:rPr>
          <w:i w:val="0"/>
          <w:spacing w:val="-2"/>
          <w:sz w:val="20"/>
          <w:szCs w:val="20"/>
        </w:rPr>
        <w:t>Следующий этап качественных изменений произошел в 2014 году. В основе корневого ко</w:t>
      </w:r>
      <w:r w:rsidRPr="00E55940">
        <w:rPr>
          <w:i w:val="0"/>
          <w:spacing w:val="-2"/>
          <w:sz w:val="20"/>
          <w:szCs w:val="20"/>
        </w:rPr>
        <w:t>н</w:t>
      </w:r>
      <w:r w:rsidRPr="00E55940">
        <w:rPr>
          <w:i w:val="0"/>
          <w:spacing w:val="-2"/>
          <w:sz w:val="20"/>
          <w:szCs w:val="20"/>
        </w:rPr>
        <w:t>фликта было выявлено исходное ограничивающее предположение о возможности точного прогноз</w:t>
      </w:r>
      <w:r w:rsidRPr="00E55940">
        <w:rPr>
          <w:i w:val="0"/>
          <w:spacing w:val="-2"/>
          <w:sz w:val="20"/>
          <w:szCs w:val="20"/>
        </w:rPr>
        <w:t>и</w:t>
      </w:r>
      <w:r w:rsidRPr="00E55940">
        <w:rPr>
          <w:i w:val="0"/>
          <w:spacing w:val="-2"/>
          <w:sz w:val="20"/>
          <w:szCs w:val="20"/>
        </w:rPr>
        <w:t>рования потребления отдельных товарных позиций, относящееся к модели неопределенности среды. По мнению менеджмента, справиться с неопределе</w:t>
      </w:r>
      <w:r w:rsidRPr="00E55940">
        <w:rPr>
          <w:i w:val="0"/>
          <w:spacing w:val="-2"/>
          <w:sz w:val="20"/>
          <w:szCs w:val="20"/>
        </w:rPr>
        <w:t>н</w:t>
      </w:r>
      <w:r w:rsidRPr="00E55940">
        <w:rPr>
          <w:i w:val="0"/>
          <w:spacing w:val="-2"/>
          <w:sz w:val="20"/>
          <w:szCs w:val="20"/>
        </w:rPr>
        <w:t>ностью позволяло детальное планирование прои</w:t>
      </w:r>
      <w:r w:rsidRPr="00E55940">
        <w:rPr>
          <w:i w:val="0"/>
          <w:spacing w:val="-2"/>
          <w:sz w:val="20"/>
          <w:szCs w:val="20"/>
        </w:rPr>
        <w:t>з</w:t>
      </w:r>
      <w:r w:rsidRPr="00E55940">
        <w:rPr>
          <w:i w:val="0"/>
          <w:spacing w:val="-2"/>
          <w:sz w:val="20"/>
          <w:szCs w:val="20"/>
        </w:rPr>
        <w:t>водства. Однако при подробном анализе ситуации выяснилось, что ошибки прогнозирования для большинства товарных позиций настолько велики, что планирование на его основе по факту станов</w:t>
      </w:r>
      <w:r w:rsidRPr="00E55940">
        <w:rPr>
          <w:i w:val="0"/>
          <w:spacing w:val="-2"/>
          <w:sz w:val="20"/>
          <w:szCs w:val="20"/>
        </w:rPr>
        <w:t>и</w:t>
      </w:r>
      <w:r w:rsidRPr="00E55940">
        <w:rPr>
          <w:i w:val="0"/>
          <w:spacing w:val="-2"/>
          <w:sz w:val="20"/>
          <w:szCs w:val="20"/>
        </w:rPr>
        <w:t>лось бессмысленным. Преодоление этого огранич</w:t>
      </w:r>
      <w:r w:rsidRPr="00E55940">
        <w:rPr>
          <w:i w:val="0"/>
          <w:spacing w:val="-2"/>
          <w:sz w:val="20"/>
          <w:szCs w:val="20"/>
        </w:rPr>
        <w:t>е</w:t>
      </w:r>
      <w:r w:rsidRPr="00E55940">
        <w:rPr>
          <w:i w:val="0"/>
          <w:spacing w:val="-2"/>
          <w:sz w:val="20"/>
          <w:szCs w:val="20"/>
        </w:rPr>
        <w:t>ния и переход к инструментарию «Производство на основе реального потребления» позволило сокр</w:t>
      </w:r>
      <w:r w:rsidRPr="00E55940">
        <w:rPr>
          <w:i w:val="0"/>
          <w:spacing w:val="-2"/>
          <w:sz w:val="20"/>
          <w:szCs w:val="20"/>
        </w:rPr>
        <w:t>а</w:t>
      </w:r>
      <w:r w:rsidRPr="00E55940">
        <w:rPr>
          <w:i w:val="0"/>
          <w:spacing w:val="-2"/>
          <w:sz w:val="20"/>
          <w:szCs w:val="20"/>
        </w:rPr>
        <w:t>тить производственный цикл на 43,5 % (с 62 до 35 часов); повысить производительность труда на 28 % и среднюю зарплату сотрудников на 27 %. Кроме того, применение нового инструментария обесп</w:t>
      </w:r>
      <w:r w:rsidRPr="00E55940">
        <w:rPr>
          <w:i w:val="0"/>
          <w:spacing w:val="-2"/>
          <w:sz w:val="20"/>
          <w:szCs w:val="20"/>
        </w:rPr>
        <w:t>е</w:t>
      </w:r>
      <w:r w:rsidRPr="00E55940">
        <w:rPr>
          <w:i w:val="0"/>
          <w:spacing w:val="-2"/>
          <w:sz w:val="20"/>
          <w:szCs w:val="20"/>
        </w:rPr>
        <w:t>чило наличие более полного ассортимента проду</w:t>
      </w:r>
      <w:r w:rsidRPr="00E55940">
        <w:rPr>
          <w:i w:val="0"/>
          <w:spacing w:val="-2"/>
          <w:sz w:val="20"/>
          <w:szCs w:val="20"/>
        </w:rPr>
        <w:t>к</w:t>
      </w:r>
      <w:r w:rsidRPr="00E55940">
        <w:rPr>
          <w:i w:val="0"/>
          <w:spacing w:val="-2"/>
          <w:sz w:val="20"/>
          <w:szCs w:val="20"/>
        </w:rPr>
        <w:t xml:space="preserve">ции в розничной сети; рост исполнения заявок от клиентов с 70–80 до 98 %; уменьшение количество возвратов продукции с 4,0 до 0,5 %. </w:t>
      </w:r>
    </w:p>
    <w:p w:rsidR="00B54047" w:rsidRPr="00B54047" w:rsidRDefault="00B54047" w:rsidP="00F357AA">
      <w:pPr>
        <w:pStyle w:val="af9"/>
        <w:spacing w:line="242" w:lineRule="auto"/>
        <w:ind w:firstLine="397"/>
        <w:rPr>
          <w:i w:val="0"/>
          <w:sz w:val="20"/>
          <w:szCs w:val="20"/>
        </w:rPr>
      </w:pPr>
      <w:r w:rsidRPr="00B54047">
        <w:rPr>
          <w:i w:val="0"/>
          <w:sz w:val="20"/>
          <w:szCs w:val="20"/>
        </w:rPr>
        <w:t>К 2019 году компания вышла на принцип</w:t>
      </w:r>
      <w:r w:rsidRPr="00B54047">
        <w:rPr>
          <w:i w:val="0"/>
          <w:sz w:val="20"/>
          <w:szCs w:val="20"/>
        </w:rPr>
        <w:t>и</w:t>
      </w:r>
      <w:r w:rsidRPr="00B54047">
        <w:rPr>
          <w:i w:val="0"/>
          <w:sz w:val="20"/>
          <w:szCs w:val="20"/>
        </w:rPr>
        <w:t>ально иной уровень: кроме производства у нее появилась сеть специализированных торговых т</w:t>
      </w:r>
      <w:r w:rsidRPr="00B54047">
        <w:rPr>
          <w:i w:val="0"/>
          <w:sz w:val="20"/>
          <w:szCs w:val="20"/>
        </w:rPr>
        <w:t>о</w:t>
      </w:r>
      <w:r w:rsidRPr="00B54047">
        <w:rPr>
          <w:i w:val="0"/>
          <w:sz w:val="20"/>
          <w:szCs w:val="20"/>
        </w:rPr>
        <w:t>чек с имиджем «Экологически чистые продукты». Ограничивающие убеждения о мотивации перс</w:t>
      </w:r>
      <w:r w:rsidRPr="00B54047">
        <w:rPr>
          <w:i w:val="0"/>
          <w:sz w:val="20"/>
          <w:szCs w:val="20"/>
        </w:rPr>
        <w:t>о</w:t>
      </w:r>
      <w:r w:rsidRPr="00B54047">
        <w:rPr>
          <w:i w:val="0"/>
          <w:sz w:val="20"/>
          <w:szCs w:val="20"/>
        </w:rPr>
        <w:t xml:space="preserve">нала носили характер: </w:t>
      </w:r>
    </w:p>
    <w:p w:rsidR="00B54047" w:rsidRPr="00B54047" w:rsidRDefault="00B54047" w:rsidP="00A474E7">
      <w:pPr>
        <w:pStyle w:val="af9"/>
        <w:numPr>
          <w:ilvl w:val="0"/>
          <w:numId w:val="24"/>
        </w:numPr>
        <w:tabs>
          <w:tab w:val="left" w:pos="567"/>
        </w:tabs>
        <w:autoSpaceDE/>
        <w:autoSpaceDN/>
        <w:ind w:left="0" w:firstLine="397"/>
        <w:rPr>
          <w:i w:val="0"/>
          <w:sz w:val="20"/>
          <w:szCs w:val="20"/>
        </w:rPr>
      </w:pPr>
      <w:r w:rsidRPr="00B54047">
        <w:rPr>
          <w:i w:val="0"/>
          <w:sz w:val="20"/>
          <w:szCs w:val="20"/>
        </w:rPr>
        <w:lastRenderedPageBreak/>
        <w:t xml:space="preserve">индивидуальная материальная мотивация персонала дает максимальный положительный эффект; </w:t>
      </w:r>
    </w:p>
    <w:p w:rsidR="00B54047" w:rsidRPr="00B54047" w:rsidRDefault="00B54047" w:rsidP="00A474E7">
      <w:pPr>
        <w:pStyle w:val="af9"/>
        <w:numPr>
          <w:ilvl w:val="0"/>
          <w:numId w:val="24"/>
        </w:numPr>
        <w:tabs>
          <w:tab w:val="left" w:pos="567"/>
        </w:tabs>
        <w:autoSpaceDE/>
        <w:autoSpaceDN/>
        <w:ind w:left="0" w:firstLine="397"/>
        <w:rPr>
          <w:i w:val="0"/>
          <w:sz w:val="20"/>
          <w:szCs w:val="20"/>
        </w:rPr>
      </w:pPr>
      <w:r w:rsidRPr="00B54047">
        <w:rPr>
          <w:i w:val="0"/>
          <w:sz w:val="20"/>
          <w:szCs w:val="20"/>
        </w:rPr>
        <w:t xml:space="preserve">ключевые показатели эффективности (KPI) продавцов помогают увеличивать продажи. </w:t>
      </w:r>
    </w:p>
    <w:p w:rsidR="00B54047" w:rsidRPr="00B54047" w:rsidRDefault="00B54047" w:rsidP="00B54047">
      <w:pPr>
        <w:pStyle w:val="af9"/>
        <w:ind w:firstLine="397"/>
        <w:rPr>
          <w:i w:val="0"/>
          <w:sz w:val="20"/>
          <w:szCs w:val="20"/>
        </w:rPr>
      </w:pPr>
      <w:r w:rsidRPr="00B54047">
        <w:rPr>
          <w:i w:val="0"/>
          <w:sz w:val="20"/>
          <w:szCs w:val="20"/>
        </w:rPr>
        <w:t>Стало очевидно, что потенциал предыдущего решения, основанного на изменении представл</w:t>
      </w:r>
      <w:r w:rsidRPr="00B54047">
        <w:rPr>
          <w:i w:val="0"/>
          <w:sz w:val="20"/>
          <w:szCs w:val="20"/>
        </w:rPr>
        <w:t>е</w:t>
      </w:r>
      <w:r w:rsidRPr="00B54047">
        <w:rPr>
          <w:i w:val="0"/>
          <w:sz w:val="20"/>
          <w:szCs w:val="20"/>
        </w:rPr>
        <w:t>ния о неопределенности, был реализован не по</w:t>
      </w:r>
      <w:r w:rsidRPr="00B54047">
        <w:rPr>
          <w:i w:val="0"/>
          <w:sz w:val="20"/>
          <w:szCs w:val="20"/>
        </w:rPr>
        <w:t>л</w:t>
      </w:r>
      <w:r w:rsidRPr="00B54047">
        <w:rPr>
          <w:i w:val="0"/>
          <w:sz w:val="20"/>
          <w:szCs w:val="20"/>
        </w:rPr>
        <w:t>ностью и сдерживался представлениями о интер</w:t>
      </w:r>
      <w:r w:rsidRPr="00B54047">
        <w:rPr>
          <w:i w:val="0"/>
          <w:sz w:val="20"/>
          <w:szCs w:val="20"/>
        </w:rPr>
        <w:t>е</w:t>
      </w:r>
      <w:r w:rsidRPr="00B54047">
        <w:rPr>
          <w:i w:val="0"/>
          <w:sz w:val="20"/>
          <w:szCs w:val="20"/>
        </w:rPr>
        <w:t>сах и возможностях персонала как «экономич</w:t>
      </w:r>
      <w:r w:rsidRPr="00B54047">
        <w:rPr>
          <w:i w:val="0"/>
          <w:sz w:val="20"/>
          <w:szCs w:val="20"/>
        </w:rPr>
        <w:t>е</w:t>
      </w:r>
      <w:r w:rsidRPr="00B54047">
        <w:rPr>
          <w:i w:val="0"/>
          <w:sz w:val="20"/>
          <w:szCs w:val="20"/>
        </w:rPr>
        <w:t>ских агентов». В качестве решения было предл</w:t>
      </w:r>
      <w:r w:rsidRPr="00B54047">
        <w:rPr>
          <w:i w:val="0"/>
          <w:sz w:val="20"/>
          <w:szCs w:val="20"/>
        </w:rPr>
        <w:t>о</w:t>
      </w:r>
      <w:r w:rsidRPr="00B54047">
        <w:rPr>
          <w:i w:val="0"/>
          <w:sz w:val="20"/>
          <w:szCs w:val="20"/>
        </w:rPr>
        <w:t>жено создать команды персонала, которым пер</w:t>
      </w:r>
      <w:r w:rsidRPr="00B54047">
        <w:rPr>
          <w:i w:val="0"/>
          <w:sz w:val="20"/>
          <w:szCs w:val="20"/>
        </w:rPr>
        <w:t>е</w:t>
      </w:r>
      <w:r w:rsidRPr="00B54047">
        <w:rPr>
          <w:i w:val="0"/>
          <w:sz w:val="20"/>
          <w:szCs w:val="20"/>
        </w:rPr>
        <w:t>давалось право принятия ряда решений при изм</w:t>
      </w:r>
      <w:r w:rsidRPr="00B54047">
        <w:rPr>
          <w:i w:val="0"/>
          <w:sz w:val="20"/>
          <w:szCs w:val="20"/>
        </w:rPr>
        <w:t>е</w:t>
      </w:r>
      <w:r w:rsidRPr="00B54047">
        <w:rPr>
          <w:i w:val="0"/>
          <w:sz w:val="20"/>
          <w:szCs w:val="20"/>
        </w:rPr>
        <w:t>нении материального стимулирования с индив</w:t>
      </w:r>
      <w:r w:rsidRPr="00B54047">
        <w:rPr>
          <w:i w:val="0"/>
          <w:sz w:val="20"/>
          <w:szCs w:val="20"/>
        </w:rPr>
        <w:t>и</w:t>
      </w:r>
      <w:r w:rsidRPr="00B54047">
        <w:rPr>
          <w:i w:val="0"/>
          <w:sz w:val="20"/>
          <w:szCs w:val="20"/>
        </w:rPr>
        <w:t>дуального на коллективное. Это привело к знач</w:t>
      </w:r>
      <w:r w:rsidRPr="00B54047">
        <w:rPr>
          <w:i w:val="0"/>
          <w:sz w:val="20"/>
          <w:szCs w:val="20"/>
        </w:rPr>
        <w:t>и</w:t>
      </w:r>
      <w:r w:rsidRPr="00B54047">
        <w:rPr>
          <w:i w:val="0"/>
          <w:sz w:val="20"/>
          <w:szCs w:val="20"/>
        </w:rPr>
        <w:t>тельному повышению уровня обслуживания кл</w:t>
      </w:r>
      <w:r w:rsidRPr="00B54047">
        <w:rPr>
          <w:i w:val="0"/>
          <w:sz w:val="20"/>
          <w:szCs w:val="20"/>
        </w:rPr>
        <w:t>и</w:t>
      </w:r>
      <w:r w:rsidRPr="00B54047">
        <w:rPr>
          <w:i w:val="0"/>
          <w:sz w:val="20"/>
          <w:szCs w:val="20"/>
        </w:rPr>
        <w:t>ентов, объемов продаж, а соответственно и прои</w:t>
      </w:r>
      <w:r w:rsidRPr="00B54047">
        <w:rPr>
          <w:i w:val="0"/>
          <w:sz w:val="20"/>
          <w:szCs w:val="20"/>
        </w:rPr>
        <w:t>з</w:t>
      </w:r>
      <w:r w:rsidRPr="00B54047">
        <w:rPr>
          <w:i w:val="0"/>
          <w:sz w:val="20"/>
          <w:szCs w:val="20"/>
        </w:rPr>
        <w:t>водительности персонала (25–30 %).  Результатом стало значимое снижение логистических и орган</w:t>
      </w:r>
      <w:r w:rsidRPr="00B54047">
        <w:rPr>
          <w:i w:val="0"/>
          <w:sz w:val="20"/>
          <w:szCs w:val="20"/>
        </w:rPr>
        <w:t>и</w:t>
      </w:r>
      <w:r w:rsidRPr="00B54047">
        <w:rPr>
          <w:i w:val="0"/>
          <w:sz w:val="20"/>
          <w:szCs w:val="20"/>
        </w:rPr>
        <w:t>зационных сбоев в цепочке производства и п</w:t>
      </w:r>
      <w:r w:rsidRPr="00B54047">
        <w:rPr>
          <w:i w:val="0"/>
          <w:sz w:val="20"/>
          <w:szCs w:val="20"/>
        </w:rPr>
        <w:t>о</w:t>
      </w:r>
      <w:r w:rsidRPr="00B54047">
        <w:rPr>
          <w:i w:val="0"/>
          <w:sz w:val="20"/>
          <w:szCs w:val="20"/>
        </w:rPr>
        <w:t xml:space="preserve">ставки продукции. </w:t>
      </w:r>
    </w:p>
    <w:p w:rsidR="00B54047" w:rsidRPr="00B54047" w:rsidRDefault="00B54047" w:rsidP="00B54047">
      <w:pPr>
        <w:pStyle w:val="af9"/>
        <w:ind w:firstLine="397"/>
        <w:rPr>
          <w:i w:val="0"/>
          <w:sz w:val="20"/>
          <w:szCs w:val="20"/>
        </w:rPr>
      </w:pPr>
      <w:r w:rsidRPr="00B54047">
        <w:rPr>
          <w:i w:val="0"/>
          <w:sz w:val="20"/>
          <w:szCs w:val="20"/>
        </w:rPr>
        <w:t>Анализ практического опыта перехода от п</w:t>
      </w:r>
      <w:r w:rsidRPr="00B54047">
        <w:rPr>
          <w:i w:val="0"/>
          <w:sz w:val="20"/>
          <w:szCs w:val="20"/>
        </w:rPr>
        <w:t>а</w:t>
      </w:r>
      <w:r w:rsidRPr="00B54047">
        <w:rPr>
          <w:i w:val="0"/>
          <w:sz w:val="20"/>
          <w:szCs w:val="20"/>
        </w:rPr>
        <w:t>радигмы «Цели и показатели» к «Синхронизации» показывает, что исходные представления о сло</w:t>
      </w:r>
      <w:r w:rsidRPr="00B54047">
        <w:rPr>
          <w:i w:val="0"/>
          <w:sz w:val="20"/>
          <w:szCs w:val="20"/>
        </w:rPr>
        <w:t>ж</w:t>
      </w:r>
      <w:r w:rsidRPr="00B54047">
        <w:rPr>
          <w:i w:val="0"/>
          <w:sz w:val="20"/>
          <w:szCs w:val="20"/>
        </w:rPr>
        <w:t>ности и неопределенности системы, а также мот</w:t>
      </w:r>
      <w:r w:rsidRPr="00B54047">
        <w:rPr>
          <w:i w:val="0"/>
          <w:sz w:val="20"/>
          <w:szCs w:val="20"/>
        </w:rPr>
        <w:t>и</w:t>
      </w:r>
      <w:r w:rsidRPr="00B54047">
        <w:rPr>
          <w:i w:val="0"/>
          <w:sz w:val="20"/>
          <w:szCs w:val="20"/>
        </w:rPr>
        <w:t>вации персонала являются взаимосвязанными. В случае преодоления ограничивающих предпол</w:t>
      </w:r>
      <w:r w:rsidRPr="00B54047">
        <w:rPr>
          <w:i w:val="0"/>
          <w:sz w:val="20"/>
          <w:szCs w:val="20"/>
        </w:rPr>
        <w:t>о</w:t>
      </w:r>
      <w:r w:rsidRPr="00B54047">
        <w:rPr>
          <w:i w:val="0"/>
          <w:sz w:val="20"/>
          <w:szCs w:val="20"/>
        </w:rPr>
        <w:t>жений в одной из моделей для остальных моделей исходные предпосылки, как правило, также стан</w:t>
      </w:r>
      <w:r w:rsidRPr="00B54047">
        <w:rPr>
          <w:i w:val="0"/>
          <w:sz w:val="20"/>
          <w:szCs w:val="20"/>
        </w:rPr>
        <w:t>о</w:t>
      </w:r>
      <w:r w:rsidRPr="00B54047">
        <w:rPr>
          <w:i w:val="0"/>
          <w:sz w:val="20"/>
          <w:szCs w:val="20"/>
        </w:rPr>
        <w:t xml:space="preserve">вятся ограничивающими. </w:t>
      </w:r>
    </w:p>
    <w:p w:rsidR="00B54047" w:rsidRPr="00B54047" w:rsidRDefault="00B54047" w:rsidP="00B54047">
      <w:pPr>
        <w:pStyle w:val="af9"/>
        <w:ind w:firstLine="397"/>
        <w:rPr>
          <w:i w:val="0"/>
          <w:sz w:val="20"/>
          <w:szCs w:val="20"/>
        </w:rPr>
      </w:pPr>
      <w:r w:rsidRPr="00B54047">
        <w:rPr>
          <w:i w:val="0"/>
          <w:sz w:val="20"/>
          <w:szCs w:val="20"/>
        </w:rPr>
        <w:t>Другой случай перехода в парадигму «Си</w:t>
      </w:r>
      <w:r w:rsidRPr="00B54047">
        <w:rPr>
          <w:i w:val="0"/>
          <w:sz w:val="20"/>
          <w:szCs w:val="20"/>
        </w:rPr>
        <w:t>н</w:t>
      </w:r>
      <w:r w:rsidRPr="00B54047">
        <w:rPr>
          <w:i w:val="0"/>
          <w:sz w:val="20"/>
          <w:szCs w:val="20"/>
        </w:rPr>
        <w:t>хронизации» рассмотрим на примере компании «Техно-ТТ», производящей технологическое об</w:t>
      </w:r>
      <w:r w:rsidRPr="00B54047">
        <w:rPr>
          <w:i w:val="0"/>
          <w:sz w:val="20"/>
          <w:szCs w:val="20"/>
        </w:rPr>
        <w:t>о</w:t>
      </w:r>
      <w:r w:rsidRPr="00B54047">
        <w:rPr>
          <w:i w:val="0"/>
          <w:sz w:val="20"/>
          <w:szCs w:val="20"/>
        </w:rPr>
        <w:t>рудование. Анализ экономических результатов, проведенный в 2019 году, подтвердил преоблад</w:t>
      </w:r>
      <w:r w:rsidRPr="00B54047">
        <w:rPr>
          <w:i w:val="0"/>
          <w:sz w:val="20"/>
          <w:szCs w:val="20"/>
        </w:rPr>
        <w:t>а</w:t>
      </w:r>
      <w:r w:rsidRPr="00B54047">
        <w:rPr>
          <w:i w:val="0"/>
          <w:sz w:val="20"/>
          <w:szCs w:val="20"/>
        </w:rPr>
        <w:t>ние негативных тенденций: падение производ</w:t>
      </w:r>
      <w:r w:rsidRPr="00B54047">
        <w:rPr>
          <w:i w:val="0"/>
          <w:sz w:val="20"/>
          <w:szCs w:val="20"/>
        </w:rPr>
        <w:t>и</w:t>
      </w:r>
      <w:r w:rsidRPr="00B54047">
        <w:rPr>
          <w:i w:val="0"/>
          <w:sz w:val="20"/>
          <w:szCs w:val="20"/>
        </w:rPr>
        <w:t>тельности труда; снижение качества и надежности сроков поставки продукции. Динамика результ</w:t>
      </w:r>
      <w:r w:rsidRPr="00B54047">
        <w:rPr>
          <w:i w:val="0"/>
          <w:sz w:val="20"/>
          <w:szCs w:val="20"/>
        </w:rPr>
        <w:t>а</w:t>
      </w:r>
      <w:r w:rsidRPr="00B54047">
        <w:rPr>
          <w:i w:val="0"/>
          <w:sz w:val="20"/>
          <w:szCs w:val="20"/>
        </w:rPr>
        <w:t xml:space="preserve">тов определялась наличием корневого конфликта, который был связан с системой ограничивающих убеждений, соответствующих парадигме фазы «Дифференциация»: </w:t>
      </w:r>
    </w:p>
    <w:p w:rsidR="00B54047" w:rsidRPr="00B54047" w:rsidRDefault="00B54047" w:rsidP="00A474E7">
      <w:pPr>
        <w:pStyle w:val="af9"/>
        <w:numPr>
          <w:ilvl w:val="0"/>
          <w:numId w:val="25"/>
        </w:numPr>
        <w:tabs>
          <w:tab w:val="left" w:pos="567"/>
        </w:tabs>
        <w:autoSpaceDE/>
        <w:autoSpaceDN/>
        <w:ind w:left="0" w:firstLine="397"/>
        <w:rPr>
          <w:i w:val="0"/>
          <w:sz w:val="20"/>
          <w:szCs w:val="20"/>
        </w:rPr>
      </w:pPr>
      <w:r w:rsidRPr="00B54047">
        <w:rPr>
          <w:i w:val="0"/>
          <w:sz w:val="20"/>
          <w:szCs w:val="20"/>
        </w:rPr>
        <w:t>раньше начнем – раньше закончим (сло</w:t>
      </w:r>
      <w:r w:rsidRPr="00B54047">
        <w:rPr>
          <w:i w:val="0"/>
          <w:sz w:val="20"/>
          <w:szCs w:val="20"/>
        </w:rPr>
        <w:t>ж</w:t>
      </w:r>
      <w:r w:rsidRPr="00B54047">
        <w:rPr>
          <w:i w:val="0"/>
          <w:sz w:val="20"/>
          <w:szCs w:val="20"/>
        </w:rPr>
        <w:t>ность системы);</w:t>
      </w:r>
    </w:p>
    <w:p w:rsidR="00B54047" w:rsidRPr="00B54047" w:rsidRDefault="00B54047" w:rsidP="00A474E7">
      <w:pPr>
        <w:pStyle w:val="af9"/>
        <w:numPr>
          <w:ilvl w:val="0"/>
          <w:numId w:val="25"/>
        </w:numPr>
        <w:tabs>
          <w:tab w:val="left" w:pos="567"/>
        </w:tabs>
        <w:autoSpaceDE/>
        <w:autoSpaceDN/>
        <w:ind w:left="0" w:firstLine="397"/>
        <w:rPr>
          <w:i w:val="0"/>
          <w:sz w:val="20"/>
          <w:szCs w:val="20"/>
        </w:rPr>
      </w:pPr>
      <w:r w:rsidRPr="00B54047">
        <w:rPr>
          <w:i w:val="0"/>
          <w:sz w:val="20"/>
          <w:szCs w:val="20"/>
        </w:rPr>
        <w:t>люди и оборудование не должны проста</w:t>
      </w:r>
      <w:r w:rsidRPr="00B54047">
        <w:rPr>
          <w:i w:val="0"/>
          <w:sz w:val="20"/>
          <w:szCs w:val="20"/>
        </w:rPr>
        <w:t>и</w:t>
      </w:r>
      <w:r w:rsidRPr="00B54047">
        <w:rPr>
          <w:i w:val="0"/>
          <w:sz w:val="20"/>
          <w:szCs w:val="20"/>
        </w:rPr>
        <w:t>вать (сложность системы);</w:t>
      </w:r>
    </w:p>
    <w:p w:rsidR="00B54047" w:rsidRPr="00E55940" w:rsidRDefault="00B54047" w:rsidP="00A474E7">
      <w:pPr>
        <w:pStyle w:val="af9"/>
        <w:numPr>
          <w:ilvl w:val="0"/>
          <w:numId w:val="25"/>
        </w:numPr>
        <w:tabs>
          <w:tab w:val="left" w:pos="567"/>
        </w:tabs>
        <w:autoSpaceDE/>
        <w:autoSpaceDN/>
        <w:ind w:left="0" w:firstLine="397"/>
        <w:rPr>
          <w:i w:val="0"/>
          <w:spacing w:val="-2"/>
          <w:sz w:val="20"/>
          <w:szCs w:val="20"/>
        </w:rPr>
      </w:pPr>
      <w:r w:rsidRPr="00E55940">
        <w:rPr>
          <w:i w:val="0"/>
          <w:spacing w:val="-2"/>
          <w:sz w:val="20"/>
          <w:szCs w:val="20"/>
        </w:rPr>
        <w:t>люди по своей природе ленивы и будут раб</w:t>
      </w:r>
      <w:r w:rsidRPr="00E55940">
        <w:rPr>
          <w:i w:val="0"/>
          <w:spacing w:val="-2"/>
          <w:sz w:val="20"/>
          <w:szCs w:val="20"/>
        </w:rPr>
        <w:t>о</w:t>
      </w:r>
      <w:r w:rsidRPr="00E55940">
        <w:rPr>
          <w:i w:val="0"/>
          <w:spacing w:val="-2"/>
          <w:sz w:val="20"/>
          <w:szCs w:val="20"/>
        </w:rPr>
        <w:t>тать только при условии индивидуального матер</w:t>
      </w:r>
      <w:r w:rsidRPr="00E55940">
        <w:rPr>
          <w:i w:val="0"/>
          <w:spacing w:val="-2"/>
          <w:sz w:val="20"/>
          <w:szCs w:val="20"/>
        </w:rPr>
        <w:t>и</w:t>
      </w:r>
      <w:r w:rsidRPr="00E55940">
        <w:rPr>
          <w:i w:val="0"/>
          <w:spacing w:val="-2"/>
          <w:sz w:val="20"/>
          <w:szCs w:val="20"/>
        </w:rPr>
        <w:t>ального стимулирования (мотивация персонала).</w:t>
      </w:r>
    </w:p>
    <w:p w:rsidR="00B54047" w:rsidRPr="00B54047" w:rsidRDefault="00B54047" w:rsidP="00B54047">
      <w:pPr>
        <w:pStyle w:val="af9"/>
        <w:ind w:firstLine="397"/>
        <w:rPr>
          <w:i w:val="0"/>
          <w:sz w:val="20"/>
          <w:szCs w:val="20"/>
        </w:rPr>
      </w:pPr>
      <w:r w:rsidRPr="00B54047">
        <w:rPr>
          <w:i w:val="0"/>
          <w:sz w:val="20"/>
          <w:szCs w:val="20"/>
        </w:rPr>
        <w:t>Система исходных предположений являлась проекцией представлений о мотивах поведения персонала как рационального экономического агента и редукционистского подхода к преодол</w:t>
      </w:r>
      <w:r w:rsidRPr="00B54047">
        <w:rPr>
          <w:i w:val="0"/>
          <w:sz w:val="20"/>
          <w:szCs w:val="20"/>
        </w:rPr>
        <w:t>е</w:t>
      </w:r>
      <w:r w:rsidRPr="00B54047">
        <w:rPr>
          <w:i w:val="0"/>
          <w:sz w:val="20"/>
          <w:szCs w:val="20"/>
        </w:rPr>
        <w:t xml:space="preserve">нию сложности системы. Такой подход неизбежно приводил к действиям по локальной оптимизации процессов, при которых общая эффективность системы падает. </w:t>
      </w:r>
    </w:p>
    <w:p w:rsidR="00B54047" w:rsidRPr="00E55940" w:rsidRDefault="00B54047" w:rsidP="00E55940">
      <w:pPr>
        <w:pStyle w:val="af9"/>
        <w:widowControl w:val="0"/>
        <w:ind w:firstLine="397"/>
        <w:rPr>
          <w:i w:val="0"/>
          <w:spacing w:val="-2"/>
          <w:sz w:val="20"/>
          <w:szCs w:val="20"/>
        </w:rPr>
      </w:pPr>
      <w:r w:rsidRPr="00E55940">
        <w:rPr>
          <w:i w:val="0"/>
          <w:spacing w:val="-2"/>
          <w:sz w:val="20"/>
          <w:szCs w:val="20"/>
        </w:rPr>
        <w:t xml:space="preserve">За первый год деятельности, последовавший за проведенным анализом, руководство компании не </w:t>
      </w:r>
      <w:r w:rsidRPr="00E55940">
        <w:rPr>
          <w:i w:val="0"/>
          <w:spacing w:val="-2"/>
          <w:sz w:val="20"/>
          <w:szCs w:val="20"/>
        </w:rPr>
        <w:lastRenderedPageBreak/>
        <w:t>предпринимало действий по изменениям: огран</w:t>
      </w:r>
      <w:r w:rsidRPr="00E55940">
        <w:rPr>
          <w:i w:val="0"/>
          <w:spacing w:val="-2"/>
          <w:sz w:val="20"/>
          <w:szCs w:val="20"/>
        </w:rPr>
        <w:t>и</w:t>
      </w:r>
      <w:r w:rsidRPr="00E55940">
        <w:rPr>
          <w:i w:val="0"/>
          <w:spacing w:val="-2"/>
          <w:sz w:val="20"/>
          <w:szCs w:val="20"/>
        </w:rPr>
        <w:t>чивающие исходные предположения были слишком устойчивы, и управление предприятием без след</w:t>
      </w:r>
      <w:r w:rsidRPr="00E55940">
        <w:rPr>
          <w:i w:val="0"/>
          <w:spacing w:val="-2"/>
          <w:sz w:val="20"/>
          <w:szCs w:val="20"/>
        </w:rPr>
        <w:t>о</w:t>
      </w:r>
      <w:r w:rsidRPr="00E55940">
        <w:rPr>
          <w:i w:val="0"/>
          <w:spacing w:val="-2"/>
          <w:sz w:val="20"/>
          <w:szCs w:val="20"/>
        </w:rPr>
        <w:t>вания им считалось невозможным. К 2020 году ф</w:t>
      </w:r>
      <w:r w:rsidRPr="00E55940">
        <w:rPr>
          <w:i w:val="0"/>
          <w:spacing w:val="-2"/>
          <w:sz w:val="20"/>
          <w:szCs w:val="20"/>
        </w:rPr>
        <w:t>и</w:t>
      </w:r>
      <w:r w:rsidRPr="00E55940">
        <w:rPr>
          <w:i w:val="0"/>
          <w:spacing w:val="-2"/>
          <w:sz w:val="20"/>
          <w:szCs w:val="20"/>
        </w:rPr>
        <w:t xml:space="preserve">нансовая ситуация на предприятии стала </w:t>
      </w:r>
      <w:proofErr w:type="spellStart"/>
      <w:r w:rsidRPr="00E55940">
        <w:rPr>
          <w:i w:val="0"/>
          <w:spacing w:val="-2"/>
          <w:sz w:val="20"/>
          <w:szCs w:val="20"/>
        </w:rPr>
        <w:t>предба</w:t>
      </w:r>
      <w:r w:rsidRPr="00E55940">
        <w:rPr>
          <w:i w:val="0"/>
          <w:spacing w:val="-2"/>
          <w:sz w:val="20"/>
          <w:szCs w:val="20"/>
        </w:rPr>
        <w:t>н</w:t>
      </w:r>
      <w:r w:rsidRPr="00E55940">
        <w:rPr>
          <w:i w:val="0"/>
          <w:spacing w:val="-2"/>
          <w:sz w:val="20"/>
          <w:szCs w:val="20"/>
        </w:rPr>
        <w:t>кротной</w:t>
      </w:r>
      <w:proofErr w:type="spellEnd"/>
      <w:r w:rsidRPr="00E55940">
        <w:rPr>
          <w:i w:val="0"/>
          <w:spacing w:val="-2"/>
          <w:sz w:val="20"/>
          <w:szCs w:val="20"/>
        </w:rPr>
        <w:t>, а разворот тенденций по экономическим результатам деятельности удалось осуществить только с помощью стороннего менеджера, свобо</w:t>
      </w:r>
      <w:r w:rsidRPr="00E55940">
        <w:rPr>
          <w:i w:val="0"/>
          <w:spacing w:val="-2"/>
          <w:sz w:val="20"/>
          <w:szCs w:val="20"/>
        </w:rPr>
        <w:t>д</w:t>
      </w:r>
      <w:r w:rsidRPr="00E55940">
        <w:rPr>
          <w:i w:val="0"/>
          <w:spacing w:val="-2"/>
          <w:sz w:val="20"/>
          <w:szCs w:val="20"/>
        </w:rPr>
        <w:t>ного от устоявшихся представлений. В течение сл</w:t>
      </w:r>
      <w:r w:rsidRPr="00E55940">
        <w:rPr>
          <w:i w:val="0"/>
          <w:spacing w:val="-2"/>
          <w:sz w:val="20"/>
          <w:szCs w:val="20"/>
        </w:rPr>
        <w:t>е</w:t>
      </w:r>
      <w:r w:rsidRPr="00E55940">
        <w:rPr>
          <w:i w:val="0"/>
          <w:spacing w:val="-2"/>
          <w:sz w:val="20"/>
          <w:szCs w:val="20"/>
        </w:rPr>
        <w:t>дующего года корневой конфликт был решен на основе внедрения новых инструментов управления, соответствующих фазе развития «интеграция»:</w:t>
      </w:r>
    </w:p>
    <w:p w:rsidR="00B54047" w:rsidRPr="00B54047" w:rsidRDefault="00B54047" w:rsidP="00A474E7">
      <w:pPr>
        <w:pStyle w:val="af9"/>
        <w:numPr>
          <w:ilvl w:val="0"/>
          <w:numId w:val="26"/>
        </w:numPr>
        <w:tabs>
          <w:tab w:val="left" w:pos="567"/>
        </w:tabs>
        <w:autoSpaceDE/>
        <w:autoSpaceDN/>
        <w:ind w:left="0" w:firstLine="397"/>
        <w:rPr>
          <w:i w:val="0"/>
          <w:sz w:val="20"/>
          <w:szCs w:val="20"/>
        </w:rPr>
      </w:pPr>
      <w:r w:rsidRPr="00B54047">
        <w:rPr>
          <w:i w:val="0"/>
          <w:sz w:val="20"/>
          <w:szCs w:val="20"/>
        </w:rPr>
        <w:t>планирование производственных заданий только для одного ресурса, являющегося огран</w:t>
      </w:r>
      <w:r w:rsidRPr="00B54047">
        <w:rPr>
          <w:i w:val="0"/>
          <w:sz w:val="20"/>
          <w:szCs w:val="20"/>
        </w:rPr>
        <w:t>и</w:t>
      </w:r>
      <w:r w:rsidRPr="00B54047">
        <w:rPr>
          <w:i w:val="0"/>
          <w:sz w:val="20"/>
          <w:szCs w:val="20"/>
        </w:rPr>
        <w:t>чением потока при обеспечении синхронности работы всех остальных участков (сложность си</w:t>
      </w:r>
      <w:r w:rsidRPr="00B54047">
        <w:rPr>
          <w:i w:val="0"/>
          <w:sz w:val="20"/>
          <w:szCs w:val="20"/>
        </w:rPr>
        <w:t>с</w:t>
      </w:r>
      <w:r w:rsidRPr="00B54047">
        <w:rPr>
          <w:i w:val="0"/>
          <w:sz w:val="20"/>
          <w:szCs w:val="20"/>
        </w:rPr>
        <w:t xml:space="preserve">темы); </w:t>
      </w:r>
    </w:p>
    <w:p w:rsidR="00B54047" w:rsidRPr="00B54047" w:rsidRDefault="00B54047" w:rsidP="00A474E7">
      <w:pPr>
        <w:pStyle w:val="af9"/>
        <w:numPr>
          <w:ilvl w:val="0"/>
          <w:numId w:val="26"/>
        </w:numPr>
        <w:tabs>
          <w:tab w:val="left" w:pos="567"/>
        </w:tabs>
        <w:autoSpaceDE/>
        <w:autoSpaceDN/>
        <w:ind w:left="0" w:firstLine="397"/>
        <w:rPr>
          <w:i w:val="0"/>
          <w:sz w:val="20"/>
          <w:szCs w:val="20"/>
        </w:rPr>
      </w:pPr>
      <w:r w:rsidRPr="00B54047">
        <w:rPr>
          <w:i w:val="0"/>
          <w:sz w:val="20"/>
          <w:szCs w:val="20"/>
        </w:rPr>
        <w:t>вовлечение рабочих в принятие решений и мотивация на генерацию идей, улучшающих р</w:t>
      </w:r>
      <w:r w:rsidRPr="00B54047">
        <w:rPr>
          <w:i w:val="0"/>
          <w:sz w:val="20"/>
          <w:szCs w:val="20"/>
        </w:rPr>
        <w:t>е</w:t>
      </w:r>
      <w:r w:rsidRPr="00B54047">
        <w:rPr>
          <w:i w:val="0"/>
          <w:sz w:val="20"/>
          <w:szCs w:val="20"/>
        </w:rPr>
        <w:t>зультативность компании (сложность системы и мотивация персонала);</w:t>
      </w:r>
    </w:p>
    <w:p w:rsidR="00B54047" w:rsidRPr="00B54047" w:rsidRDefault="00B54047" w:rsidP="00A474E7">
      <w:pPr>
        <w:pStyle w:val="af9"/>
        <w:numPr>
          <w:ilvl w:val="0"/>
          <w:numId w:val="26"/>
        </w:numPr>
        <w:tabs>
          <w:tab w:val="left" w:pos="567"/>
        </w:tabs>
        <w:autoSpaceDE/>
        <w:autoSpaceDN/>
        <w:ind w:left="0" w:firstLine="397"/>
        <w:rPr>
          <w:i w:val="0"/>
          <w:sz w:val="20"/>
          <w:szCs w:val="20"/>
        </w:rPr>
      </w:pPr>
      <w:r w:rsidRPr="00B54047">
        <w:rPr>
          <w:i w:val="0"/>
          <w:sz w:val="20"/>
          <w:szCs w:val="20"/>
        </w:rPr>
        <w:t>внедрение окладной формы оплаты труда с премированием за достижение коллективных р</w:t>
      </w:r>
      <w:r w:rsidRPr="00B54047">
        <w:rPr>
          <w:i w:val="0"/>
          <w:sz w:val="20"/>
          <w:szCs w:val="20"/>
        </w:rPr>
        <w:t>е</w:t>
      </w:r>
      <w:r w:rsidRPr="00B54047">
        <w:rPr>
          <w:i w:val="0"/>
          <w:sz w:val="20"/>
          <w:szCs w:val="20"/>
        </w:rPr>
        <w:t>зультатов, вместо индивидуального материального стимулирования (мотивация персонала).</w:t>
      </w:r>
    </w:p>
    <w:p w:rsidR="00B54047" w:rsidRPr="00B54047" w:rsidRDefault="00B54047" w:rsidP="00B54047">
      <w:pPr>
        <w:pStyle w:val="af9"/>
        <w:ind w:firstLine="397"/>
        <w:rPr>
          <w:i w:val="0"/>
          <w:sz w:val="20"/>
          <w:szCs w:val="20"/>
        </w:rPr>
      </w:pPr>
      <w:bookmarkStart w:id="21" w:name="_Hlk86941815"/>
      <w:r w:rsidRPr="00B54047">
        <w:rPr>
          <w:i w:val="0"/>
          <w:sz w:val="20"/>
          <w:szCs w:val="20"/>
        </w:rPr>
        <w:t>За первый год смены системы исходных представлений и применяемого инструментария удалось поднять производительность труда в два раза, повысить надежность поставки готовой пр</w:t>
      </w:r>
      <w:r w:rsidRPr="00B54047">
        <w:rPr>
          <w:i w:val="0"/>
          <w:sz w:val="20"/>
          <w:szCs w:val="20"/>
        </w:rPr>
        <w:t>о</w:t>
      </w:r>
      <w:r w:rsidRPr="00B54047">
        <w:rPr>
          <w:i w:val="0"/>
          <w:sz w:val="20"/>
          <w:szCs w:val="20"/>
        </w:rPr>
        <w:t xml:space="preserve">дукции до 98% и выйти на устойчивую прибыль. </w:t>
      </w:r>
    </w:p>
    <w:bookmarkEnd w:id="21"/>
    <w:p w:rsidR="00B54047" w:rsidRPr="00B54047" w:rsidRDefault="00B54047" w:rsidP="00B54047">
      <w:pPr>
        <w:pStyle w:val="af9"/>
        <w:ind w:firstLine="397"/>
        <w:rPr>
          <w:b/>
          <w:bCs/>
          <w:i w:val="0"/>
          <w:sz w:val="20"/>
          <w:szCs w:val="20"/>
        </w:rPr>
      </w:pPr>
      <w:r w:rsidRPr="00B54047">
        <w:rPr>
          <w:b/>
          <w:bCs/>
          <w:i w:val="0"/>
          <w:sz w:val="20"/>
          <w:szCs w:val="20"/>
        </w:rPr>
        <w:t>Обсуждения и выводы</w:t>
      </w:r>
    </w:p>
    <w:p w:rsidR="00B54047" w:rsidRPr="001C5530" w:rsidRDefault="00B54047" w:rsidP="00B54047">
      <w:pPr>
        <w:pStyle w:val="af9"/>
        <w:ind w:firstLine="397"/>
        <w:rPr>
          <w:i w:val="0"/>
          <w:spacing w:val="2"/>
          <w:sz w:val="20"/>
          <w:szCs w:val="20"/>
        </w:rPr>
      </w:pPr>
      <w:r w:rsidRPr="001C5530">
        <w:rPr>
          <w:i w:val="0"/>
          <w:spacing w:val="2"/>
          <w:sz w:val="20"/>
          <w:szCs w:val="20"/>
        </w:rPr>
        <w:t>Проблема обеспечения устойчивого иннов</w:t>
      </w:r>
      <w:r w:rsidRPr="001C5530">
        <w:rPr>
          <w:i w:val="0"/>
          <w:spacing w:val="2"/>
          <w:sz w:val="20"/>
          <w:szCs w:val="20"/>
        </w:rPr>
        <w:t>а</w:t>
      </w:r>
      <w:r w:rsidRPr="001C5530">
        <w:rPr>
          <w:i w:val="0"/>
          <w:spacing w:val="2"/>
          <w:sz w:val="20"/>
          <w:szCs w:val="20"/>
        </w:rPr>
        <w:t>ционного развития компании базируется на пре</w:t>
      </w:r>
      <w:r w:rsidRPr="001C5530">
        <w:rPr>
          <w:i w:val="0"/>
          <w:spacing w:val="2"/>
          <w:sz w:val="20"/>
          <w:szCs w:val="20"/>
        </w:rPr>
        <w:t>д</w:t>
      </w:r>
      <w:r w:rsidRPr="001C5530">
        <w:rPr>
          <w:i w:val="0"/>
          <w:spacing w:val="2"/>
          <w:sz w:val="20"/>
          <w:szCs w:val="20"/>
        </w:rPr>
        <w:t>ставлениях субъектов управления о свойствах внешней и внутренней среды. В результате дин</w:t>
      </w:r>
      <w:r w:rsidRPr="001C5530">
        <w:rPr>
          <w:i w:val="0"/>
          <w:spacing w:val="2"/>
          <w:sz w:val="20"/>
          <w:szCs w:val="20"/>
        </w:rPr>
        <w:t>а</w:t>
      </w:r>
      <w:r w:rsidRPr="001C5530">
        <w:rPr>
          <w:i w:val="0"/>
          <w:spacing w:val="2"/>
          <w:sz w:val="20"/>
          <w:szCs w:val="20"/>
        </w:rPr>
        <w:t>мики внешней среды сформированные ранее о</w:t>
      </w:r>
      <w:r w:rsidRPr="001C5530">
        <w:rPr>
          <w:i w:val="0"/>
          <w:spacing w:val="2"/>
          <w:sz w:val="20"/>
          <w:szCs w:val="20"/>
        </w:rPr>
        <w:t>г</w:t>
      </w:r>
      <w:r w:rsidRPr="001C5530">
        <w:rPr>
          <w:i w:val="0"/>
          <w:spacing w:val="2"/>
          <w:sz w:val="20"/>
          <w:szCs w:val="20"/>
        </w:rPr>
        <w:t>раничивающие исходные представления пер</w:t>
      </w:r>
      <w:r w:rsidRPr="001C5530">
        <w:rPr>
          <w:i w:val="0"/>
          <w:spacing w:val="2"/>
          <w:sz w:val="20"/>
          <w:szCs w:val="20"/>
        </w:rPr>
        <w:t>е</w:t>
      </w:r>
      <w:r w:rsidRPr="001C5530">
        <w:rPr>
          <w:i w:val="0"/>
          <w:spacing w:val="2"/>
          <w:sz w:val="20"/>
          <w:szCs w:val="20"/>
        </w:rPr>
        <w:t>стают соответствовать действительности и пор</w:t>
      </w:r>
      <w:r w:rsidRPr="001C5530">
        <w:rPr>
          <w:i w:val="0"/>
          <w:spacing w:val="2"/>
          <w:sz w:val="20"/>
          <w:szCs w:val="20"/>
        </w:rPr>
        <w:t>о</w:t>
      </w:r>
      <w:r w:rsidRPr="001C5530">
        <w:rPr>
          <w:i w:val="0"/>
          <w:spacing w:val="2"/>
          <w:sz w:val="20"/>
          <w:szCs w:val="20"/>
        </w:rPr>
        <w:t>ждают корневой конфликт: противоречие, кот</w:t>
      </w:r>
      <w:r w:rsidRPr="001C5530">
        <w:rPr>
          <w:i w:val="0"/>
          <w:spacing w:val="2"/>
          <w:sz w:val="20"/>
          <w:szCs w:val="20"/>
        </w:rPr>
        <w:t>о</w:t>
      </w:r>
      <w:r w:rsidRPr="001C5530">
        <w:rPr>
          <w:i w:val="0"/>
          <w:spacing w:val="2"/>
          <w:sz w:val="20"/>
          <w:szCs w:val="20"/>
        </w:rPr>
        <w:t>рое может длительное время сохраняться в форме компромисса между представлениями и реальн</w:t>
      </w:r>
      <w:r w:rsidRPr="001C5530">
        <w:rPr>
          <w:i w:val="0"/>
          <w:spacing w:val="2"/>
          <w:sz w:val="20"/>
          <w:szCs w:val="20"/>
        </w:rPr>
        <w:t>о</w:t>
      </w:r>
      <w:r w:rsidRPr="001C5530">
        <w:rPr>
          <w:i w:val="0"/>
          <w:spacing w:val="2"/>
          <w:sz w:val="20"/>
          <w:szCs w:val="20"/>
        </w:rPr>
        <w:t>стью, что неизбежно приводит к снижению р</w:t>
      </w:r>
      <w:r w:rsidRPr="001C5530">
        <w:rPr>
          <w:i w:val="0"/>
          <w:spacing w:val="2"/>
          <w:sz w:val="20"/>
          <w:szCs w:val="20"/>
        </w:rPr>
        <w:t>е</w:t>
      </w:r>
      <w:r w:rsidRPr="001C5530">
        <w:rPr>
          <w:i w:val="0"/>
          <w:spacing w:val="2"/>
          <w:sz w:val="20"/>
          <w:szCs w:val="20"/>
        </w:rPr>
        <w:t xml:space="preserve">зультативности. </w:t>
      </w:r>
    </w:p>
    <w:p w:rsidR="00B54047" w:rsidRPr="00B54047" w:rsidRDefault="00B54047" w:rsidP="00B54047">
      <w:pPr>
        <w:pStyle w:val="af9"/>
        <w:ind w:firstLine="397"/>
        <w:rPr>
          <w:i w:val="0"/>
          <w:sz w:val="20"/>
          <w:szCs w:val="20"/>
        </w:rPr>
      </w:pPr>
      <w:r w:rsidRPr="00B54047">
        <w:rPr>
          <w:i w:val="0"/>
          <w:sz w:val="20"/>
          <w:szCs w:val="20"/>
        </w:rPr>
        <w:t>Ограничивающие исходные предположения, относящиеся к определенной фазе развития пре</w:t>
      </w:r>
      <w:r w:rsidRPr="00B54047">
        <w:rPr>
          <w:i w:val="0"/>
          <w:sz w:val="20"/>
          <w:szCs w:val="20"/>
        </w:rPr>
        <w:t>д</w:t>
      </w:r>
      <w:r w:rsidRPr="00B54047">
        <w:rPr>
          <w:i w:val="0"/>
          <w:sz w:val="20"/>
          <w:szCs w:val="20"/>
        </w:rPr>
        <w:t>приятия, составляют единую парадигму мышл</w:t>
      </w:r>
      <w:r w:rsidRPr="00B54047">
        <w:rPr>
          <w:i w:val="0"/>
          <w:sz w:val="20"/>
          <w:szCs w:val="20"/>
        </w:rPr>
        <w:t>е</w:t>
      </w:r>
      <w:r w:rsidRPr="00B54047">
        <w:rPr>
          <w:i w:val="0"/>
          <w:sz w:val="20"/>
          <w:szCs w:val="20"/>
        </w:rPr>
        <w:t>ния, предопределяющую набор используемого организационного инструментария, управленч</w:t>
      </w:r>
      <w:r w:rsidRPr="00B54047">
        <w:rPr>
          <w:i w:val="0"/>
          <w:sz w:val="20"/>
          <w:szCs w:val="20"/>
        </w:rPr>
        <w:t>е</w:t>
      </w:r>
      <w:r w:rsidRPr="00B54047">
        <w:rPr>
          <w:i w:val="0"/>
          <w:sz w:val="20"/>
          <w:szCs w:val="20"/>
        </w:rPr>
        <w:t>ских решений, действий и результативность де</w:t>
      </w:r>
      <w:r w:rsidRPr="00B54047">
        <w:rPr>
          <w:i w:val="0"/>
          <w:sz w:val="20"/>
          <w:szCs w:val="20"/>
        </w:rPr>
        <w:t>я</w:t>
      </w:r>
      <w:r w:rsidRPr="00B54047">
        <w:rPr>
          <w:i w:val="0"/>
          <w:sz w:val="20"/>
          <w:szCs w:val="20"/>
        </w:rPr>
        <w:t>тельности. В итоге предприятие без смены упра</w:t>
      </w:r>
      <w:r w:rsidRPr="00B54047">
        <w:rPr>
          <w:i w:val="0"/>
          <w:sz w:val="20"/>
          <w:szCs w:val="20"/>
        </w:rPr>
        <w:t>в</w:t>
      </w:r>
      <w:r w:rsidRPr="00B54047">
        <w:rPr>
          <w:i w:val="0"/>
          <w:sz w:val="20"/>
          <w:szCs w:val="20"/>
        </w:rPr>
        <w:t>ленческой парадигмы не может перейти на сл</w:t>
      </w:r>
      <w:r w:rsidRPr="00B54047">
        <w:rPr>
          <w:i w:val="0"/>
          <w:sz w:val="20"/>
          <w:szCs w:val="20"/>
        </w:rPr>
        <w:t>е</w:t>
      </w:r>
      <w:r w:rsidRPr="00B54047">
        <w:rPr>
          <w:i w:val="0"/>
          <w:sz w:val="20"/>
          <w:szCs w:val="20"/>
        </w:rPr>
        <w:t>дующую фазу развития, соответствующую реал</w:t>
      </w:r>
      <w:r w:rsidRPr="00B54047">
        <w:rPr>
          <w:i w:val="0"/>
          <w:sz w:val="20"/>
          <w:szCs w:val="20"/>
        </w:rPr>
        <w:t>и</w:t>
      </w:r>
      <w:r w:rsidRPr="00B54047">
        <w:rPr>
          <w:i w:val="0"/>
          <w:sz w:val="20"/>
          <w:szCs w:val="20"/>
        </w:rPr>
        <w:t xml:space="preserve">зации своего потенциала, </w:t>
      </w:r>
    </w:p>
    <w:p w:rsidR="00B54047" w:rsidRPr="00B54047" w:rsidRDefault="00B54047" w:rsidP="00B54047">
      <w:pPr>
        <w:pStyle w:val="af9"/>
        <w:ind w:firstLine="397"/>
        <w:rPr>
          <w:i w:val="0"/>
          <w:sz w:val="20"/>
          <w:szCs w:val="20"/>
        </w:rPr>
      </w:pPr>
      <w:r w:rsidRPr="00B54047">
        <w:rPr>
          <w:i w:val="0"/>
          <w:sz w:val="20"/>
          <w:szCs w:val="20"/>
        </w:rPr>
        <w:t>Эффективное и устойчивое инновационное развитие компании – ничто иное, как последов</w:t>
      </w:r>
      <w:r w:rsidRPr="00B54047">
        <w:rPr>
          <w:i w:val="0"/>
          <w:sz w:val="20"/>
          <w:szCs w:val="20"/>
        </w:rPr>
        <w:t>а</w:t>
      </w:r>
      <w:r w:rsidRPr="00B54047">
        <w:rPr>
          <w:i w:val="0"/>
          <w:sz w:val="20"/>
          <w:szCs w:val="20"/>
        </w:rPr>
        <w:t>тельное преодоление ограничивающих предста</w:t>
      </w:r>
      <w:r w:rsidRPr="00B54047">
        <w:rPr>
          <w:i w:val="0"/>
          <w:sz w:val="20"/>
          <w:szCs w:val="20"/>
        </w:rPr>
        <w:t>в</w:t>
      </w:r>
      <w:r w:rsidRPr="00B54047">
        <w:rPr>
          <w:i w:val="0"/>
          <w:sz w:val="20"/>
          <w:szCs w:val="20"/>
        </w:rPr>
        <w:t>лений менеджмента в соответствии с динамикой внешних условий и внутренних возможностей о</w:t>
      </w:r>
      <w:r w:rsidRPr="00B54047">
        <w:rPr>
          <w:i w:val="0"/>
          <w:sz w:val="20"/>
          <w:szCs w:val="20"/>
        </w:rPr>
        <w:t>р</w:t>
      </w:r>
      <w:r w:rsidRPr="00B54047">
        <w:rPr>
          <w:i w:val="0"/>
          <w:sz w:val="20"/>
          <w:szCs w:val="20"/>
        </w:rPr>
        <w:t xml:space="preserve">ганизации. Именно в процессе такого преодоления </w:t>
      </w:r>
      <w:r w:rsidRPr="00B54047">
        <w:rPr>
          <w:i w:val="0"/>
          <w:sz w:val="20"/>
          <w:szCs w:val="20"/>
        </w:rPr>
        <w:lastRenderedPageBreak/>
        <w:t>компания приходит к новым для себя исходным предположениям и вводит инструменты управл</w:t>
      </w:r>
      <w:r w:rsidRPr="00B54047">
        <w:rPr>
          <w:i w:val="0"/>
          <w:sz w:val="20"/>
          <w:szCs w:val="20"/>
        </w:rPr>
        <w:t>е</w:t>
      </w:r>
      <w:r w:rsidRPr="00B54047">
        <w:rPr>
          <w:i w:val="0"/>
          <w:sz w:val="20"/>
          <w:szCs w:val="20"/>
        </w:rPr>
        <w:t>ния, до того неприемлемые для нее. Если эти и</w:t>
      </w:r>
      <w:r w:rsidRPr="00B54047">
        <w:rPr>
          <w:i w:val="0"/>
          <w:sz w:val="20"/>
          <w:szCs w:val="20"/>
        </w:rPr>
        <w:t>н</w:t>
      </w:r>
      <w:r w:rsidRPr="00B54047">
        <w:rPr>
          <w:i w:val="0"/>
          <w:sz w:val="20"/>
          <w:szCs w:val="20"/>
        </w:rPr>
        <w:t>струменты оказываются более адекватными тр</w:t>
      </w:r>
      <w:r w:rsidRPr="00B54047">
        <w:rPr>
          <w:i w:val="0"/>
          <w:sz w:val="20"/>
          <w:szCs w:val="20"/>
        </w:rPr>
        <w:t>е</w:t>
      </w:r>
      <w:r w:rsidRPr="00B54047">
        <w:rPr>
          <w:i w:val="0"/>
          <w:sz w:val="20"/>
          <w:szCs w:val="20"/>
        </w:rPr>
        <w:t>бованиям окружающей среды, они дают рост р</w:t>
      </w:r>
      <w:r w:rsidRPr="00B54047">
        <w:rPr>
          <w:i w:val="0"/>
          <w:sz w:val="20"/>
          <w:szCs w:val="20"/>
        </w:rPr>
        <w:t>е</w:t>
      </w:r>
      <w:r w:rsidRPr="00B54047">
        <w:rPr>
          <w:i w:val="0"/>
          <w:sz w:val="20"/>
          <w:szCs w:val="20"/>
        </w:rPr>
        <w:t xml:space="preserve">зультативности. </w:t>
      </w:r>
    </w:p>
    <w:p w:rsidR="00B54047" w:rsidRPr="00B54047" w:rsidRDefault="00B54047" w:rsidP="00B54047">
      <w:pPr>
        <w:pStyle w:val="af9"/>
        <w:ind w:firstLine="397"/>
        <w:rPr>
          <w:i w:val="0"/>
          <w:sz w:val="20"/>
          <w:szCs w:val="20"/>
        </w:rPr>
      </w:pPr>
      <w:r w:rsidRPr="00B54047">
        <w:rPr>
          <w:i w:val="0"/>
          <w:sz w:val="20"/>
          <w:szCs w:val="20"/>
        </w:rPr>
        <w:t>Предположения, на которых базируются все управленческие решения, могут быть отнесены к трем моделям: сложности системы; неопределе</w:t>
      </w:r>
      <w:r w:rsidRPr="00B54047">
        <w:rPr>
          <w:i w:val="0"/>
          <w:sz w:val="20"/>
          <w:szCs w:val="20"/>
        </w:rPr>
        <w:t>н</w:t>
      </w:r>
      <w:r w:rsidRPr="00B54047">
        <w:rPr>
          <w:i w:val="0"/>
          <w:sz w:val="20"/>
          <w:szCs w:val="20"/>
        </w:rPr>
        <w:t>ности среды; мотивации персонала. Установлено, что развитие компании включает в себя фазы дифференциации и интеграции, в ходе которых происходит последовательная смена парадигм мышления: «Иерархия», «Процесс», «Цели и пок</w:t>
      </w:r>
      <w:r w:rsidRPr="00B54047">
        <w:rPr>
          <w:i w:val="0"/>
          <w:sz w:val="20"/>
          <w:szCs w:val="20"/>
        </w:rPr>
        <w:t>а</w:t>
      </w:r>
      <w:r w:rsidRPr="00B54047">
        <w:rPr>
          <w:i w:val="0"/>
          <w:sz w:val="20"/>
          <w:szCs w:val="20"/>
        </w:rPr>
        <w:t>затели», «Синхронизация», «Вовлечение» и «С</w:t>
      </w:r>
      <w:r w:rsidRPr="00B54047">
        <w:rPr>
          <w:i w:val="0"/>
          <w:sz w:val="20"/>
          <w:szCs w:val="20"/>
        </w:rPr>
        <w:t>а</w:t>
      </w:r>
      <w:r w:rsidRPr="00B54047">
        <w:rPr>
          <w:i w:val="0"/>
          <w:sz w:val="20"/>
          <w:szCs w:val="20"/>
        </w:rPr>
        <w:t>моорганизация». Все представления о состоянии и динамике внешней и внутренней среды компании взаимосвязаны между собой в рамках конкретной парадигмы мышления. Преодоление огранич</w:t>
      </w:r>
      <w:r w:rsidRPr="00B54047">
        <w:rPr>
          <w:i w:val="0"/>
          <w:sz w:val="20"/>
          <w:szCs w:val="20"/>
        </w:rPr>
        <w:t>и</w:t>
      </w:r>
      <w:r w:rsidRPr="00B54047">
        <w:rPr>
          <w:i w:val="0"/>
          <w:sz w:val="20"/>
          <w:szCs w:val="20"/>
        </w:rPr>
        <w:t>вающего убеждения для одной из моделей неи</w:t>
      </w:r>
      <w:r w:rsidRPr="00B54047">
        <w:rPr>
          <w:i w:val="0"/>
          <w:sz w:val="20"/>
          <w:szCs w:val="20"/>
        </w:rPr>
        <w:t>з</w:t>
      </w:r>
      <w:r w:rsidRPr="00B54047">
        <w:rPr>
          <w:i w:val="0"/>
          <w:sz w:val="20"/>
          <w:szCs w:val="20"/>
        </w:rPr>
        <w:t>бежно приводит к необходимости преодоления ограничений в других моделях.</w:t>
      </w:r>
    </w:p>
    <w:p w:rsidR="00B54047" w:rsidRPr="00B54047" w:rsidRDefault="00B54047" w:rsidP="00B54047">
      <w:pPr>
        <w:pStyle w:val="af9"/>
        <w:ind w:firstLine="397"/>
        <w:rPr>
          <w:i w:val="0"/>
          <w:sz w:val="20"/>
          <w:szCs w:val="20"/>
        </w:rPr>
      </w:pPr>
      <w:r w:rsidRPr="00B54047">
        <w:rPr>
          <w:i w:val="0"/>
          <w:sz w:val="20"/>
          <w:szCs w:val="20"/>
        </w:rPr>
        <w:t>Понимание принципов и порядка преодол</w:t>
      </w:r>
      <w:r w:rsidRPr="00B54047">
        <w:rPr>
          <w:i w:val="0"/>
          <w:sz w:val="20"/>
          <w:szCs w:val="20"/>
        </w:rPr>
        <w:t>е</w:t>
      </w:r>
      <w:r w:rsidRPr="00B54047">
        <w:rPr>
          <w:i w:val="0"/>
          <w:sz w:val="20"/>
          <w:szCs w:val="20"/>
        </w:rPr>
        <w:t>ния ограничивающих представлений о внешней и внутренней среде позволяет руководству комп</w:t>
      </w:r>
      <w:r w:rsidRPr="00B54047">
        <w:rPr>
          <w:i w:val="0"/>
          <w:sz w:val="20"/>
          <w:szCs w:val="20"/>
        </w:rPr>
        <w:t>а</w:t>
      </w:r>
      <w:r w:rsidRPr="00B54047">
        <w:rPr>
          <w:i w:val="0"/>
          <w:sz w:val="20"/>
          <w:szCs w:val="20"/>
        </w:rPr>
        <w:t>нии быть готовыми к предстоящим изменениям. Для принятия решения об освоении новых инс</w:t>
      </w:r>
      <w:r w:rsidRPr="00B54047">
        <w:rPr>
          <w:i w:val="0"/>
          <w:sz w:val="20"/>
          <w:szCs w:val="20"/>
        </w:rPr>
        <w:t>т</w:t>
      </w:r>
      <w:r w:rsidRPr="00B54047">
        <w:rPr>
          <w:i w:val="0"/>
          <w:sz w:val="20"/>
          <w:szCs w:val="20"/>
        </w:rPr>
        <w:t>рументов управления необходимо идентифицир</w:t>
      </w:r>
      <w:r w:rsidRPr="00B54047">
        <w:rPr>
          <w:i w:val="0"/>
          <w:sz w:val="20"/>
          <w:szCs w:val="20"/>
        </w:rPr>
        <w:t>о</w:t>
      </w:r>
      <w:r w:rsidRPr="00B54047">
        <w:rPr>
          <w:i w:val="0"/>
          <w:sz w:val="20"/>
          <w:szCs w:val="20"/>
        </w:rPr>
        <w:t>вать принятую парадигму мышления и определить корневой конфликт, сдерживающий инновацио</w:t>
      </w:r>
      <w:r w:rsidRPr="00B54047">
        <w:rPr>
          <w:i w:val="0"/>
          <w:sz w:val="20"/>
          <w:szCs w:val="20"/>
        </w:rPr>
        <w:t>н</w:t>
      </w:r>
      <w:r w:rsidRPr="00B54047">
        <w:rPr>
          <w:i w:val="0"/>
          <w:sz w:val="20"/>
          <w:szCs w:val="20"/>
        </w:rPr>
        <w:t xml:space="preserve">ное развитие компании на данном этапе. </w:t>
      </w:r>
    </w:p>
    <w:p w:rsidR="00B54047" w:rsidRPr="00E55940" w:rsidRDefault="00B54047" w:rsidP="00B54047">
      <w:pPr>
        <w:pStyle w:val="af9"/>
        <w:ind w:firstLine="397"/>
        <w:rPr>
          <w:i w:val="0"/>
          <w:spacing w:val="-2"/>
          <w:sz w:val="20"/>
          <w:szCs w:val="20"/>
        </w:rPr>
      </w:pPr>
      <w:r w:rsidRPr="00E55940">
        <w:rPr>
          <w:i w:val="0"/>
          <w:spacing w:val="-2"/>
          <w:sz w:val="20"/>
          <w:szCs w:val="20"/>
        </w:rPr>
        <w:t>Реализация предложенной методологии на практике подтверждает, что преодоление огранич</w:t>
      </w:r>
      <w:r w:rsidRPr="00E55940">
        <w:rPr>
          <w:i w:val="0"/>
          <w:spacing w:val="-2"/>
          <w:sz w:val="20"/>
          <w:szCs w:val="20"/>
        </w:rPr>
        <w:t>и</w:t>
      </w:r>
      <w:r w:rsidRPr="00E55940">
        <w:rPr>
          <w:i w:val="0"/>
          <w:spacing w:val="-2"/>
          <w:sz w:val="20"/>
          <w:szCs w:val="20"/>
        </w:rPr>
        <w:t>вающих представлений приводит к повышению темпов развития компании, эффективности и у</w:t>
      </w:r>
      <w:r w:rsidRPr="00E55940">
        <w:rPr>
          <w:i w:val="0"/>
          <w:spacing w:val="-2"/>
          <w:sz w:val="20"/>
          <w:szCs w:val="20"/>
        </w:rPr>
        <w:t>с</w:t>
      </w:r>
      <w:r w:rsidRPr="00E55940">
        <w:rPr>
          <w:i w:val="0"/>
          <w:spacing w:val="-2"/>
          <w:sz w:val="20"/>
          <w:szCs w:val="20"/>
        </w:rPr>
        <w:t>тойчивости основных процессов. Последовательное и своевременное снятие ограничивающих предп</w:t>
      </w:r>
      <w:r w:rsidRPr="00E55940">
        <w:rPr>
          <w:i w:val="0"/>
          <w:spacing w:val="-2"/>
          <w:sz w:val="20"/>
          <w:szCs w:val="20"/>
        </w:rPr>
        <w:t>о</w:t>
      </w:r>
      <w:r w:rsidRPr="00E55940">
        <w:rPr>
          <w:i w:val="0"/>
          <w:spacing w:val="-2"/>
          <w:sz w:val="20"/>
          <w:szCs w:val="20"/>
        </w:rPr>
        <w:t>ложений позволяет в короткие сроки получить зн</w:t>
      </w:r>
      <w:r w:rsidRPr="00E55940">
        <w:rPr>
          <w:i w:val="0"/>
          <w:spacing w:val="-2"/>
          <w:sz w:val="20"/>
          <w:szCs w:val="20"/>
        </w:rPr>
        <w:t>а</w:t>
      </w:r>
      <w:r w:rsidRPr="00E55940">
        <w:rPr>
          <w:i w:val="0"/>
          <w:spacing w:val="-2"/>
          <w:sz w:val="20"/>
          <w:szCs w:val="20"/>
        </w:rPr>
        <w:t xml:space="preserve">чимый потенциал для улучшения: </w:t>
      </w:r>
      <w:bookmarkStart w:id="22" w:name="_Hlk79386763"/>
      <w:r w:rsidRPr="00E55940">
        <w:rPr>
          <w:i w:val="0"/>
          <w:spacing w:val="-2"/>
          <w:sz w:val="20"/>
          <w:szCs w:val="20"/>
        </w:rPr>
        <w:t>расширить ры</w:t>
      </w:r>
      <w:r w:rsidRPr="00E55940">
        <w:rPr>
          <w:i w:val="0"/>
          <w:spacing w:val="-2"/>
          <w:sz w:val="20"/>
          <w:szCs w:val="20"/>
        </w:rPr>
        <w:t>н</w:t>
      </w:r>
      <w:r w:rsidRPr="00E55940">
        <w:rPr>
          <w:i w:val="0"/>
          <w:spacing w:val="-2"/>
          <w:sz w:val="20"/>
          <w:szCs w:val="20"/>
        </w:rPr>
        <w:t>ки сбыта; повысить уровень обслуживания; сокр</w:t>
      </w:r>
      <w:r w:rsidRPr="00E55940">
        <w:rPr>
          <w:i w:val="0"/>
          <w:spacing w:val="-2"/>
          <w:sz w:val="20"/>
          <w:szCs w:val="20"/>
        </w:rPr>
        <w:t>а</w:t>
      </w:r>
      <w:r w:rsidRPr="00E55940">
        <w:rPr>
          <w:i w:val="0"/>
          <w:spacing w:val="-2"/>
          <w:sz w:val="20"/>
          <w:szCs w:val="20"/>
        </w:rPr>
        <w:t>тить производственный цикл; обеспечить рост м</w:t>
      </w:r>
      <w:r w:rsidRPr="00E55940">
        <w:rPr>
          <w:i w:val="0"/>
          <w:spacing w:val="-2"/>
          <w:sz w:val="20"/>
          <w:szCs w:val="20"/>
        </w:rPr>
        <w:t>о</w:t>
      </w:r>
      <w:r w:rsidRPr="00E55940">
        <w:rPr>
          <w:i w:val="0"/>
          <w:spacing w:val="-2"/>
          <w:sz w:val="20"/>
          <w:szCs w:val="20"/>
        </w:rPr>
        <w:t xml:space="preserve">тивации и производительности труда сотрудников. </w:t>
      </w:r>
    </w:p>
    <w:bookmarkEnd w:id="22"/>
    <w:p w:rsidR="00B54047" w:rsidRPr="00B54047" w:rsidRDefault="00B54047" w:rsidP="00B54047">
      <w:pPr>
        <w:pStyle w:val="af9"/>
        <w:ind w:firstLine="397"/>
        <w:jc w:val="center"/>
        <w:rPr>
          <w:i w:val="0"/>
          <w:sz w:val="20"/>
          <w:szCs w:val="20"/>
        </w:rPr>
      </w:pPr>
    </w:p>
    <w:p w:rsidR="00B54047" w:rsidRPr="00B54047" w:rsidRDefault="00B54047" w:rsidP="00E55940">
      <w:pPr>
        <w:pStyle w:val="af9"/>
        <w:jc w:val="center"/>
        <w:rPr>
          <w:b/>
          <w:bCs/>
          <w:i w:val="0"/>
          <w:sz w:val="20"/>
          <w:szCs w:val="20"/>
        </w:rPr>
      </w:pPr>
      <w:r w:rsidRPr="00B54047">
        <w:rPr>
          <w:b/>
          <w:bCs/>
          <w:i w:val="0"/>
          <w:sz w:val="20"/>
          <w:szCs w:val="20"/>
        </w:rPr>
        <w:t>Литература</w:t>
      </w:r>
    </w:p>
    <w:p w:rsidR="00B54047" w:rsidRPr="00B54047" w:rsidRDefault="00B54047" w:rsidP="00A474E7">
      <w:pPr>
        <w:pStyle w:val="af9"/>
        <w:numPr>
          <w:ilvl w:val="0"/>
          <w:numId w:val="20"/>
        </w:numPr>
        <w:autoSpaceDE/>
        <w:autoSpaceDN/>
        <w:rPr>
          <w:i w:val="0"/>
          <w:sz w:val="20"/>
          <w:szCs w:val="20"/>
        </w:rPr>
      </w:pPr>
      <w:r w:rsidRPr="00B54047">
        <w:rPr>
          <w:i w:val="0"/>
          <w:sz w:val="20"/>
          <w:szCs w:val="20"/>
        </w:rPr>
        <w:t>Экономический рост: факторы эффективн</w:t>
      </w:r>
      <w:r w:rsidRPr="00B54047">
        <w:rPr>
          <w:i w:val="0"/>
          <w:sz w:val="20"/>
          <w:szCs w:val="20"/>
        </w:rPr>
        <w:t>о</w:t>
      </w:r>
      <w:r w:rsidRPr="00B54047">
        <w:rPr>
          <w:i w:val="0"/>
          <w:sz w:val="20"/>
          <w:szCs w:val="20"/>
        </w:rPr>
        <w:t>го развития: монография / под общ. ред. Г.Ю. Г</w:t>
      </w:r>
      <w:r w:rsidRPr="00B54047">
        <w:rPr>
          <w:i w:val="0"/>
          <w:sz w:val="20"/>
          <w:szCs w:val="20"/>
        </w:rPr>
        <w:t>у</w:t>
      </w:r>
      <w:r w:rsidRPr="00B54047">
        <w:rPr>
          <w:i w:val="0"/>
          <w:sz w:val="20"/>
          <w:szCs w:val="20"/>
        </w:rPr>
        <w:t>ляева. – Пенза: МЦНС «Наука и Просвещение». – 2017. – 110 с.</w:t>
      </w:r>
    </w:p>
    <w:p w:rsidR="00B54047" w:rsidRPr="00B54047" w:rsidRDefault="00B54047" w:rsidP="00A474E7">
      <w:pPr>
        <w:pStyle w:val="af9"/>
        <w:numPr>
          <w:ilvl w:val="0"/>
          <w:numId w:val="20"/>
        </w:numPr>
        <w:autoSpaceDE/>
        <w:autoSpaceDN/>
        <w:rPr>
          <w:i w:val="0"/>
          <w:sz w:val="20"/>
          <w:szCs w:val="20"/>
          <w:lang w:val="en-US"/>
        </w:rPr>
      </w:pPr>
      <w:bookmarkStart w:id="23" w:name="_Hlk87796841"/>
      <w:proofErr w:type="spellStart"/>
      <w:r w:rsidRPr="00B54047">
        <w:rPr>
          <w:i w:val="0"/>
          <w:sz w:val="20"/>
          <w:szCs w:val="20"/>
        </w:rPr>
        <w:t>Клинов</w:t>
      </w:r>
      <w:proofErr w:type="spellEnd"/>
      <w:r w:rsidRPr="00B54047">
        <w:rPr>
          <w:i w:val="0"/>
          <w:sz w:val="20"/>
          <w:szCs w:val="20"/>
        </w:rPr>
        <w:t xml:space="preserve"> В.Г. Сдвиги в мировой экономике в XXI веке: проблемы и перспективы развития. В</w:t>
      </w:r>
      <w:r w:rsidRPr="00B54047">
        <w:rPr>
          <w:i w:val="0"/>
          <w:sz w:val="20"/>
          <w:szCs w:val="20"/>
        </w:rPr>
        <w:t>о</w:t>
      </w:r>
      <w:r w:rsidRPr="00B54047">
        <w:rPr>
          <w:i w:val="0"/>
          <w:sz w:val="20"/>
          <w:szCs w:val="20"/>
        </w:rPr>
        <w:t>просы</w:t>
      </w:r>
      <w:r w:rsidRPr="00B54047">
        <w:rPr>
          <w:i w:val="0"/>
          <w:sz w:val="20"/>
          <w:szCs w:val="20"/>
          <w:lang w:val="en-US"/>
        </w:rPr>
        <w:t xml:space="preserve"> </w:t>
      </w:r>
      <w:r w:rsidRPr="00B54047">
        <w:rPr>
          <w:i w:val="0"/>
          <w:sz w:val="20"/>
          <w:szCs w:val="20"/>
        </w:rPr>
        <w:t>экономики</w:t>
      </w:r>
      <w:r w:rsidRPr="00B54047">
        <w:rPr>
          <w:i w:val="0"/>
          <w:sz w:val="20"/>
          <w:szCs w:val="20"/>
          <w:lang w:val="en-US"/>
        </w:rPr>
        <w:t>. 2017;(7):114</w:t>
      </w:r>
      <w:r w:rsidRPr="00B54047">
        <w:rPr>
          <w:i w:val="0"/>
          <w:sz w:val="20"/>
          <w:szCs w:val="20"/>
        </w:rPr>
        <w:t>–</w:t>
      </w:r>
      <w:r w:rsidRPr="00B54047">
        <w:rPr>
          <w:i w:val="0"/>
          <w:sz w:val="20"/>
          <w:szCs w:val="20"/>
          <w:lang w:val="en-US"/>
        </w:rPr>
        <w:t>127. https://doi.org/</w:t>
      </w:r>
      <w:r w:rsidR="00E55940">
        <w:rPr>
          <w:i w:val="0"/>
          <w:sz w:val="20"/>
          <w:szCs w:val="20"/>
        </w:rPr>
        <w:t xml:space="preserve"> </w:t>
      </w:r>
      <w:r w:rsidRPr="00B54047">
        <w:rPr>
          <w:i w:val="0"/>
          <w:sz w:val="20"/>
          <w:szCs w:val="20"/>
          <w:lang w:val="en-US"/>
        </w:rPr>
        <w:t>10.32609/0042-8736-2017-7-114-127.</w:t>
      </w:r>
    </w:p>
    <w:bookmarkEnd w:id="23"/>
    <w:p w:rsidR="00B54047" w:rsidRPr="00B54047" w:rsidRDefault="00B54047" w:rsidP="00A474E7">
      <w:pPr>
        <w:pStyle w:val="af9"/>
        <w:numPr>
          <w:ilvl w:val="0"/>
          <w:numId w:val="20"/>
        </w:numPr>
        <w:autoSpaceDE/>
        <w:autoSpaceDN/>
        <w:rPr>
          <w:i w:val="0"/>
          <w:sz w:val="20"/>
          <w:szCs w:val="20"/>
          <w:lang w:val="en-US"/>
        </w:rPr>
      </w:pPr>
      <w:proofErr w:type="spellStart"/>
      <w:r w:rsidRPr="00B54047">
        <w:rPr>
          <w:i w:val="0"/>
          <w:sz w:val="20"/>
          <w:szCs w:val="20"/>
          <w:lang w:val="en-US"/>
        </w:rPr>
        <w:t>Stepan</w:t>
      </w:r>
      <w:proofErr w:type="spellEnd"/>
      <w:r w:rsidRPr="00B54047">
        <w:rPr>
          <w:i w:val="0"/>
          <w:sz w:val="20"/>
          <w:szCs w:val="20"/>
          <w:lang w:val="en-US"/>
        </w:rPr>
        <w:t xml:space="preserve"> </w:t>
      </w:r>
      <w:proofErr w:type="spellStart"/>
      <w:r w:rsidRPr="00B54047">
        <w:rPr>
          <w:i w:val="0"/>
          <w:sz w:val="20"/>
          <w:szCs w:val="20"/>
          <w:lang w:val="en-US"/>
        </w:rPr>
        <w:t>Zemtsov</w:t>
      </w:r>
      <w:proofErr w:type="spellEnd"/>
      <w:r w:rsidRPr="00B54047">
        <w:rPr>
          <w:i w:val="0"/>
          <w:sz w:val="20"/>
          <w:szCs w:val="20"/>
          <w:lang w:val="en-US"/>
        </w:rPr>
        <w:t xml:space="preserve">, Maxim </w:t>
      </w:r>
      <w:proofErr w:type="spellStart"/>
      <w:r w:rsidRPr="00B54047">
        <w:rPr>
          <w:i w:val="0"/>
          <w:sz w:val="20"/>
          <w:szCs w:val="20"/>
          <w:lang w:val="en-US"/>
        </w:rPr>
        <w:t>Kotsemir</w:t>
      </w:r>
      <w:proofErr w:type="spellEnd"/>
      <w:r w:rsidRPr="00B54047">
        <w:rPr>
          <w:i w:val="0"/>
          <w:sz w:val="20"/>
          <w:szCs w:val="20"/>
          <w:lang w:val="en-US"/>
        </w:rPr>
        <w:t>. An a</w:t>
      </w:r>
      <w:r w:rsidRPr="00B54047">
        <w:rPr>
          <w:i w:val="0"/>
          <w:sz w:val="20"/>
          <w:szCs w:val="20"/>
          <w:lang w:val="en-US"/>
        </w:rPr>
        <w:t>s</w:t>
      </w:r>
      <w:r w:rsidRPr="00B54047">
        <w:rPr>
          <w:i w:val="0"/>
          <w:sz w:val="20"/>
          <w:szCs w:val="20"/>
          <w:lang w:val="en-US"/>
        </w:rPr>
        <w:t xml:space="preserve">sessment of regional innovation system efficiency in Russia: the application of the DEA approach // </w:t>
      </w:r>
      <w:proofErr w:type="spellStart"/>
      <w:r w:rsidRPr="00B54047">
        <w:rPr>
          <w:i w:val="0"/>
          <w:sz w:val="20"/>
          <w:szCs w:val="20"/>
          <w:lang w:val="en-US"/>
        </w:rPr>
        <w:t>Scientometrics</w:t>
      </w:r>
      <w:proofErr w:type="spellEnd"/>
      <w:r w:rsidRPr="00B54047">
        <w:rPr>
          <w:i w:val="0"/>
          <w:sz w:val="20"/>
          <w:szCs w:val="20"/>
          <w:lang w:val="en-US"/>
        </w:rPr>
        <w:t xml:space="preserve">. – 2019-08-01. – Vol. 120, </w:t>
      </w:r>
      <w:proofErr w:type="spellStart"/>
      <w:r w:rsidRPr="00B54047">
        <w:rPr>
          <w:i w:val="0"/>
          <w:sz w:val="20"/>
          <w:szCs w:val="20"/>
          <w:lang w:val="en-US"/>
        </w:rPr>
        <w:t>iss</w:t>
      </w:r>
      <w:proofErr w:type="spellEnd"/>
      <w:r w:rsidRPr="00B54047">
        <w:rPr>
          <w:i w:val="0"/>
          <w:sz w:val="20"/>
          <w:szCs w:val="20"/>
          <w:lang w:val="en-US"/>
        </w:rPr>
        <w:t xml:space="preserve">. 2. – </w:t>
      </w:r>
      <w:r w:rsidR="00E55940" w:rsidRPr="00E55940">
        <w:rPr>
          <w:i w:val="0"/>
          <w:sz w:val="20"/>
          <w:szCs w:val="20"/>
          <w:lang w:val="en-US"/>
        </w:rPr>
        <w:br/>
      </w:r>
      <w:r w:rsidRPr="00B54047">
        <w:rPr>
          <w:i w:val="0"/>
          <w:sz w:val="20"/>
          <w:szCs w:val="20"/>
          <w:lang w:val="en-US"/>
        </w:rPr>
        <w:t>P. 375–404. DOI:</w:t>
      </w:r>
      <w:r w:rsidR="00E55940">
        <w:rPr>
          <w:i w:val="0"/>
          <w:sz w:val="20"/>
          <w:szCs w:val="20"/>
        </w:rPr>
        <w:t xml:space="preserve"> </w:t>
      </w:r>
      <w:r w:rsidRPr="00B54047">
        <w:rPr>
          <w:i w:val="0"/>
          <w:sz w:val="20"/>
          <w:szCs w:val="20"/>
          <w:lang w:val="en-US"/>
        </w:rPr>
        <w:t>10.1007/s11192-019-03130-y.</w:t>
      </w:r>
    </w:p>
    <w:p w:rsidR="00B54047" w:rsidRPr="00E55940" w:rsidRDefault="00B54047" w:rsidP="00A474E7">
      <w:pPr>
        <w:pStyle w:val="af9"/>
        <w:numPr>
          <w:ilvl w:val="0"/>
          <w:numId w:val="20"/>
        </w:numPr>
        <w:autoSpaceDE/>
        <w:autoSpaceDN/>
        <w:rPr>
          <w:i w:val="0"/>
          <w:sz w:val="20"/>
          <w:szCs w:val="20"/>
          <w:lang w:val="en-US"/>
        </w:rPr>
      </w:pPr>
      <w:r w:rsidRPr="00B54047">
        <w:rPr>
          <w:i w:val="0"/>
          <w:sz w:val="20"/>
          <w:szCs w:val="20"/>
        </w:rPr>
        <w:t>Каплан</w:t>
      </w:r>
      <w:r w:rsidRPr="00E55940">
        <w:rPr>
          <w:i w:val="0"/>
          <w:sz w:val="20"/>
          <w:szCs w:val="20"/>
        </w:rPr>
        <w:t xml:space="preserve"> </w:t>
      </w:r>
      <w:r w:rsidRPr="00B54047">
        <w:rPr>
          <w:i w:val="0"/>
          <w:sz w:val="20"/>
          <w:szCs w:val="20"/>
        </w:rPr>
        <w:t>А</w:t>
      </w:r>
      <w:r w:rsidRPr="00E55940">
        <w:rPr>
          <w:i w:val="0"/>
          <w:sz w:val="20"/>
          <w:szCs w:val="20"/>
        </w:rPr>
        <w:t>.</w:t>
      </w:r>
      <w:r w:rsidRPr="00B54047">
        <w:rPr>
          <w:i w:val="0"/>
          <w:sz w:val="20"/>
          <w:szCs w:val="20"/>
        </w:rPr>
        <w:t>В</w:t>
      </w:r>
      <w:r w:rsidRPr="00E55940">
        <w:rPr>
          <w:i w:val="0"/>
          <w:sz w:val="20"/>
          <w:szCs w:val="20"/>
        </w:rPr>
        <w:t xml:space="preserve">. </w:t>
      </w:r>
      <w:r w:rsidRPr="00B54047">
        <w:rPr>
          <w:i w:val="0"/>
          <w:sz w:val="20"/>
          <w:szCs w:val="20"/>
        </w:rPr>
        <w:t>Экономико</w:t>
      </w:r>
      <w:r w:rsidRPr="00E55940">
        <w:rPr>
          <w:i w:val="0"/>
          <w:sz w:val="20"/>
          <w:szCs w:val="20"/>
        </w:rPr>
        <w:t>-</w:t>
      </w:r>
      <w:r w:rsidRPr="00B54047">
        <w:rPr>
          <w:i w:val="0"/>
          <w:sz w:val="20"/>
          <w:szCs w:val="20"/>
        </w:rPr>
        <w:t>технологические</w:t>
      </w:r>
      <w:r w:rsidRPr="00E55940">
        <w:rPr>
          <w:i w:val="0"/>
          <w:sz w:val="20"/>
          <w:szCs w:val="20"/>
        </w:rPr>
        <w:t xml:space="preserve"> </w:t>
      </w:r>
      <w:r w:rsidRPr="00B54047">
        <w:rPr>
          <w:i w:val="0"/>
          <w:sz w:val="20"/>
          <w:szCs w:val="20"/>
        </w:rPr>
        <w:t>принципы</w:t>
      </w:r>
      <w:r w:rsidRPr="00E55940">
        <w:rPr>
          <w:i w:val="0"/>
          <w:sz w:val="20"/>
          <w:szCs w:val="20"/>
        </w:rPr>
        <w:t xml:space="preserve"> </w:t>
      </w:r>
      <w:r w:rsidRPr="00B54047">
        <w:rPr>
          <w:i w:val="0"/>
          <w:sz w:val="20"/>
          <w:szCs w:val="20"/>
        </w:rPr>
        <w:t>реализации</w:t>
      </w:r>
      <w:r w:rsidRPr="00E55940">
        <w:rPr>
          <w:i w:val="0"/>
          <w:sz w:val="20"/>
          <w:szCs w:val="20"/>
        </w:rPr>
        <w:t xml:space="preserve"> </w:t>
      </w:r>
      <w:r w:rsidRPr="00B54047">
        <w:rPr>
          <w:i w:val="0"/>
          <w:sz w:val="20"/>
          <w:szCs w:val="20"/>
        </w:rPr>
        <w:t>инновационной</w:t>
      </w:r>
      <w:r w:rsidRPr="00E55940">
        <w:rPr>
          <w:i w:val="0"/>
          <w:sz w:val="20"/>
          <w:szCs w:val="20"/>
        </w:rPr>
        <w:t xml:space="preserve"> </w:t>
      </w:r>
      <w:r w:rsidRPr="00B54047">
        <w:rPr>
          <w:i w:val="0"/>
          <w:sz w:val="20"/>
          <w:szCs w:val="20"/>
        </w:rPr>
        <w:t>деятельн</w:t>
      </w:r>
      <w:r w:rsidRPr="00B54047">
        <w:rPr>
          <w:i w:val="0"/>
          <w:sz w:val="20"/>
          <w:szCs w:val="20"/>
        </w:rPr>
        <w:t>о</w:t>
      </w:r>
      <w:r w:rsidRPr="00B54047">
        <w:rPr>
          <w:i w:val="0"/>
          <w:sz w:val="20"/>
          <w:szCs w:val="20"/>
        </w:rPr>
        <w:lastRenderedPageBreak/>
        <w:t>сти</w:t>
      </w:r>
      <w:r w:rsidRPr="00E55940">
        <w:rPr>
          <w:i w:val="0"/>
          <w:sz w:val="20"/>
          <w:szCs w:val="20"/>
        </w:rPr>
        <w:t xml:space="preserve"> </w:t>
      </w:r>
      <w:r w:rsidRPr="00B54047">
        <w:rPr>
          <w:i w:val="0"/>
          <w:sz w:val="20"/>
          <w:szCs w:val="20"/>
        </w:rPr>
        <w:t>на</w:t>
      </w:r>
      <w:r w:rsidRPr="00E55940">
        <w:rPr>
          <w:i w:val="0"/>
          <w:sz w:val="20"/>
          <w:szCs w:val="20"/>
        </w:rPr>
        <w:t xml:space="preserve"> </w:t>
      </w:r>
      <w:r w:rsidRPr="00B54047">
        <w:rPr>
          <w:i w:val="0"/>
          <w:sz w:val="20"/>
          <w:szCs w:val="20"/>
        </w:rPr>
        <w:t>предприятиях</w:t>
      </w:r>
      <w:r w:rsidRPr="00E55940">
        <w:rPr>
          <w:i w:val="0"/>
          <w:sz w:val="20"/>
          <w:szCs w:val="20"/>
        </w:rPr>
        <w:t xml:space="preserve"> // </w:t>
      </w:r>
      <w:r w:rsidRPr="00B54047">
        <w:rPr>
          <w:i w:val="0"/>
          <w:sz w:val="20"/>
          <w:szCs w:val="20"/>
        </w:rPr>
        <w:t>Экономика</w:t>
      </w:r>
      <w:r w:rsidRPr="00E55940">
        <w:rPr>
          <w:i w:val="0"/>
          <w:sz w:val="20"/>
          <w:szCs w:val="20"/>
        </w:rPr>
        <w:t xml:space="preserve">: </w:t>
      </w:r>
      <w:r w:rsidRPr="00B54047">
        <w:rPr>
          <w:i w:val="0"/>
          <w:sz w:val="20"/>
          <w:szCs w:val="20"/>
        </w:rPr>
        <w:t>вчера</w:t>
      </w:r>
      <w:r w:rsidRPr="00E55940">
        <w:rPr>
          <w:i w:val="0"/>
          <w:sz w:val="20"/>
          <w:szCs w:val="20"/>
        </w:rPr>
        <w:t xml:space="preserve">, </w:t>
      </w:r>
      <w:r w:rsidRPr="00B54047">
        <w:rPr>
          <w:i w:val="0"/>
          <w:sz w:val="20"/>
          <w:szCs w:val="20"/>
        </w:rPr>
        <w:t>сегодня</w:t>
      </w:r>
      <w:r w:rsidRPr="00E55940">
        <w:rPr>
          <w:i w:val="0"/>
          <w:sz w:val="20"/>
          <w:szCs w:val="20"/>
        </w:rPr>
        <w:t xml:space="preserve">, </w:t>
      </w:r>
      <w:r w:rsidRPr="00B54047">
        <w:rPr>
          <w:i w:val="0"/>
          <w:sz w:val="20"/>
          <w:szCs w:val="20"/>
        </w:rPr>
        <w:t>завтра</w:t>
      </w:r>
      <w:r w:rsidRPr="00E55940">
        <w:rPr>
          <w:i w:val="0"/>
          <w:sz w:val="20"/>
          <w:szCs w:val="20"/>
        </w:rPr>
        <w:t xml:space="preserve">. </w:t>
      </w:r>
      <w:r w:rsidR="00E55940" w:rsidRPr="00E55940">
        <w:rPr>
          <w:i w:val="0"/>
          <w:sz w:val="20"/>
          <w:szCs w:val="20"/>
        </w:rPr>
        <w:t xml:space="preserve">– </w:t>
      </w:r>
      <w:r w:rsidRPr="00E55940">
        <w:rPr>
          <w:i w:val="0"/>
          <w:sz w:val="20"/>
          <w:szCs w:val="20"/>
        </w:rPr>
        <w:t xml:space="preserve">2020. </w:t>
      </w:r>
      <w:r w:rsidR="00E55940" w:rsidRPr="00E55940">
        <w:rPr>
          <w:i w:val="0"/>
          <w:sz w:val="20"/>
          <w:szCs w:val="20"/>
        </w:rPr>
        <w:t xml:space="preserve">– </w:t>
      </w:r>
      <w:r w:rsidRPr="00B54047">
        <w:rPr>
          <w:i w:val="0"/>
          <w:sz w:val="20"/>
          <w:szCs w:val="20"/>
        </w:rPr>
        <w:t>Т</w:t>
      </w:r>
      <w:r w:rsidR="00E55940" w:rsidRPr="00E55940">
        <w:rPr>
          <w:i w:val="0"/>
          <w:sz w:val="20"/>
          <w:szCs w:val="20"/>
        </w:rPr>
        <w:t xml:space="preserve">. </w:t>
      </w:r>
      <w:r w:rsidRPr="00E55940">
        <w:rPr>
          <w:i w:val="0"/>
          <w:sz w:val="20"/>
          <w:szCs w:val="20"/>
        </w:rPr>
        <w:t>10</w:t>
      </w:r>
      <w:r w:rsidR="00E55940">
        <w:rPr>
          <w:i w:val="0"/>
          <w:sz w:val="20"/>
          <w:szCs w:val="20"/>
        </w:rPr>
        <w:t>,</w:t>
      </w:r>
      <w:r w:rsidRPr="00E55940">
        <w:rPr>
          <w:i w:val="0"/>
          <w:sz w:val="20"/>
          <w:szCs w:val="20"/>
        </w:rPr>
        <w:t xml:space="preserve"> № 10</w:t>
      </w:r>
      <w:r w:rsidRPr="00B54047">
        <w:rPr>
          <w:i w:val="0"/>
          <w:sz w:val="20"/>
          <w:szCs w:val="20"/>
        </w:rPr>
        <w:t>А</w:t>
      </w:r>
      <w:r w:rsidRPr="00E55940">
        <w:rPr>
          <w:i w:val="0"/>
          <w:sz w:val="20"/>
          <w:szCs w:val="20"/>
        </w:rPr>
        <w:t xml:space="preserve">. </w:t>
      </w:r>
      <w:r w:rsidR="00E55940">
        <w:rPr>
          <w:i w:val="0"/>
          <w:sz w:val="20"/>
          <w:szCs w:val="20"/>
        </w:rPr>
        <w:t xml:space="preserve">– </w:t>
      </w:r>
      <w:r w:rsidRPr="00B54047">
        <w:rPr>
          <w:i w:val="0"/>
          <w:sz w:val="20"/>
          <w:szCs w:val="20"/>
        </w:rPr>
        <w:t>С</w:t>
      </w:r>
      <w:r w:rsidRPr="00E55940">
        <w:rPr>
          <w:i w:val="0"/>
          <w:sz w:val="20"/>
          <w:szCs w:val="20"/>
        </w:rPr>
        <w:t xml:space="preserve">. 141–149. </w:t>
      </w:r>
      <w:r w:rsidRPr="00B54047">
        <w:rPr>
          <w:i w:val="0"/>
          <w:sz w:val="20"/>
          <w:szCs w:val="20"/>
          <w:lang w:val="en-US"/>
        </w:rPr>
        <w:t>DOI</w:t>
      </w:r>
      <w:r w:rsidRPr="00E55940">
        <w:rPr>
          <w:i w:val="0"/>
          <w:sz w:val="20"/>
          <w:szCs w:val="20"/>
          <w:lang w:val="en-US"/>
        </w:rPr>
        <w:t>: 10.34670/</w:t>
      </w:r>
      <w:r w:rsidRPr="00B54047">
        <w:rPr>
          <w:i w:val="0"/>
          <w:sz w:val="20"/>
          <w:szCs w:val="20"/>
          <w:lang w:val="en-US"/>
        </w:rPr>
        <w:t>AR</w:t>
      </w:r>
      <w:r w:rsidRPr="00E55940">
        <w:rPr>
          <w:i w:val="0"/>
          <w:sz w:val="20"/>
          <w:szCs w:val="20"/>
          <w:lang w:val="en-US"/>
        </w:rPr>
        <w:t>.2021.24.17.014</w:t>
      </w:r>
    </w:p>
    <w:p w:rsidR="00B54047" w:rsidRPr="00B54047" w:rsidRDefault="00B54047" w:rsidP="00A474E7">
      <w:pPr>
        <w:pStyle w:val="af9"/>
        <w:numPr>
          <w:ilvl w:val="0"/>
          <w:numId w:val="20"/>
        </w:numPr>
        <w:autoSpaceDE/>
        <w:autoSpaceDN/>
        <w:rPr>
          <w:i w:val="0"/>
          <w:sz w:val="20"/>
          <w:szCs w:val="20"/>
          <w:lang w:val="en-US"/>
        </w:rPr>
      </w:pPr>
      <w:proofErr w:type="spellStart"/>
      <w:proofErr w:type="gramStart"/>
      <w:r w:rsidRPr="00B54047">
        <w:rPr>
          <w:i w:val="0"/>
          <w:sz w:val="20"/>
          <w:szCs w:val="20"/>
          <w:lang w:val="en-US"/>
        </w:rPr>
        <w:t>Ackoff</w:t>
      </w:r>
      <w:proofErr w:type="spellEnd"/>
      <w:r w:rsidRPr="00B54047">
        <w:rPr>
          <w:i w:val="0"/>
          <w:sz w:val="20"/>
          <w:szCs w:val="20"/>
          <w:lang w:val="en-US"/>
        </w:rPr>
        <w:t xml:space="preserve">  R</w:t>
      </w:r>
      <w:proofErr w:type="gramEnd"/>
      <w:r w:rsidRPr="00B54047">
        <w:rPr>
          <w:i w:val="0"/>
          <w:sz w:val="20"/>
          <w:szCs w:val="20"/>
          <w:lang w:val="en-US"/>
        </w:rPr>
        <w:t>. Science in the Systems Age: B</w:t>
      </w:r>
      <w:r w:rsidRPr="00B54047">
        <w:rPr>
          <w:i w:val="0"/>
          <w:sz w:val="20"/>
          <w:szCs w:val="20"/>
          <w:lang w:val="en-US"/>
        </w:rPr>
        <w:t>e</w:t>
      </w:r>
      <w:r w:rsidRPr="00B54047">
        <w:rPr>
          <w:i w:val="0"/>
          <w:sz w:val="20"/>
          <w:szCs w:val="20"/>
          <w:lang w:val="en-US"/>
        </w:rPr>
        <w:t xml:space="preserve">yond IE, OR, and MS // Operations Research 21(3), 1973. </w:t>
      </w:r>
      <w:r w:rsidR="00E55940" w:rsidRPr="00E55940">
        <w:rPr>
          <w:i w:val="0"/>
          <w:sz w:val="20"/>
          <w:szCs w:val="20"/>
          <w:lang w:val="en-US"/>
        </w:rPr>
        <w:t xml:space="preserve">– </w:t>
      </w:r>
      <w:r w:rsidRPr="00B54047">
        <w:rPr>
          <w:i w:val="0"/>
          <w:sz w:val="20"/>
          <w:szCs w:val="20"/>
        </w:rPr>
        <w:t>Р</w:t>
      </w:r>
      <w:r w:rsidRPr="00B54047">
        <w:rPr>
          <w:i w:val="0"/>
          <w:sz w:val="20"/>
          <w:szCs w:val="20"/>
          <w:lang w:val="en-US"/>
        </w:rPr>
        <w:t>. 661–671.</w:t>
      </w:r>
    </w:p>
    <w:p w:rsidR="00B54047" w:rsidRPr="00E55940" w:rsidRDefault="00B54047" w:rsidP="00A474E7">
      <w:pPr>
        <w:pStyle w:val="af9"/>
        <w:numPr>
          <w:ilvl w:val="0"/>
          <w:numId w:val="20"/>
        </w:numPr>
        <w:autoSpaceDE/>
        <w:autoSpaceDN/>
        <w:rPr>
          <w:i w:val="0"/>
          <w:sz w:val="20"/>
          <w:szCs w:val="20"/>
          <w:lang w:val="en-US"/>
        </w:rPr>
      </w:pPr>
      <w:r w:rsidRPr="00B54047">
        <w:rPr>
          <w:i w:val="0"/>
          <w:sz w:val="20"/>
          <w:szCs w:val="20"/>
          <w:lang w:val="en-US"/>
        </w:rPr>
        <w:t xml:space="preserve">Drucker P. Essential Wisdom of Peter Drucker from the Pages of Harvard Business Review. </w:t>
      </w:r>
      <w:r w:rsidR="00E55940" w:rsidRPr="00E55940">
        <w:rPr>
          <w:i w:val="0"/>
          <w:sz w:val="20"/>
          <w:szCs w:val="20"/>
          <w:lang w:val="en-US"/>
        </w:rPr>
        <w:t xml:space="preserve">– </w:t>
      </w:r>
      <w:r w:rsidRPr="00E55940">
        <w:rPr>
          <w:i w:val="0"/>
          <w:sz w:val="20"/>
          <w:szCs w:val="20"/>
          <w:lang w:val="en-US"/>
        </w:rPr>
        <w:t xml:space="preserve">2006. </w:t>
      </w:r>
      <w:r w:rsidR="00E55940" w:rsidRPr="00E55940">
        <w:rPr>
          <w:i w:val="0"/>
          <w:sz w:val="20"/>
          <w:szCs w:val="20"/>
          <w:lang w:val="en-US"/>
        </w:rPr>
        <w:t xml:space="preserve">– </w:t>
      </w:r>
      <w:r w:rsidRPr="00E55940">
        <w:rPr>
          <w:i w:val="0"/>
          <w:sz w:val="20"/>
          <w:szCs w:val="20"/>
          <w:lang w:val="en-US"/>
        </w:rPr>
        <w:t>240 p.</w:t>
      </w:r>
    </w:p>
    <w:p w:rsidR="00B54047" w:rsidRPr="00B54047" w:rsidRDefault="00B54047" w:rsidP="00A474E7">
      <w:pPr>
        <w:pStyle w:val="af9"/>
        <w:numPr>
          <w:ilvl w:val="0"/>
          <w:numId w:val="20"/>
        </w:numPr>
        <w:autoSpaceDE/>
        <w:autoSpaceDN/>
        <w:rPr>
          <w:i w:val="0"/>
          <w:sz w:val="20"/>
          <w:szCs w:val="20"/>
        </w:rPr>
      </w:pPr>
      <w:proofErr w:type="spellStart"/>
      <w:r w:rsidRPr="00B54047">
        <w:rPr>
          <w:i w:val="0"/>
          <w:sz w:val="20"/>
          <w:szCs w:val="20"/>
        </w:rPr>
        <w:t>Тригубович</w:t>
      </w:r>
      <w:proofErr w:type="spellEnd"/>
      <w:r w:rsidRPr="00B54047">
        <w:rPr>
          <w:i w:val="0"/>
          <w:sz w:val="20"/>
          <w:szCs w:val="20"/>
        </w:rPr>
        <w:t xml:space="preserve">, Л.Г. Общие характеристики в инновационных политиках стран в современных условиях / Л.Г. </w:t>
      </w:r>
      <w:proofErr w:type="spellStart"/>
      <w:r w:rsidRPr="00B54047">
        <w:rPr>
          <w:i w:val="0"/>
          <w:sz w:val="20"/>
          <w:szCs w:val="20"/>
        </w:rPr>
        <w:t>Тригубович</w:t>
      </w:r>
      <w:proofErr w:type="spellEnd"/>
      <w:r w:rsidRPr="00B54047">
        <w:rPr>
          <w:i w:val="0"/>
          <w:sz w:val="20"/>
          <w:szCs w:val="20"/>
        </w:rPr>
        <w:t xml:space="preserve"> // Мировая экономика и бизнес-администрирование малых и средних предприятий: материалы 17-го Международного научного семинара, проводимого в рамках 19-й международной научно-технической конференции «Наука – образованию, производству, экономи</w:t>
      </w:r>
      <w:r w:rsidR="00E55940">
        <w:rPr>
          <w:i w:val="0"/>
          <w:sz w:val="20"/>
          <w:szCs w:val="20"/>
        </w:rPr>
        <w:t>ке»</w:t>
      </w:r>
      <w:r w:rsidRPr="00B54047">
        <w:rPr>
          <w:i w:val="0"/>
          <w:sz w:val="20"/>
          <w:szCs w:val="20"/>
        </w:rPr>
        <w:t>. – Минск, 2021. – С. 107–108.</w:t>
      </w:r>
    </w:p>
    <w:p w:rsidR="00B54047" w:rsidRPr="00B54047" w:rsidRDefault="00B54047" w:rsidP="00A474E7">
      <w:pPr>
        <w:pStyle w:val="af9"/>
        <w:numPr>
          <w:ilvl w:val="0"/>
          <w:numId w:val="20"/>
        </w:numPr>
        <w:autoSpaceDE/>
        <w:autoSpaceDN/>
        <w:rPr>
          <w:i w:val="0"/>
          <w:sz w:val="20"/>
          <w:szCs w:val="20"/>
        </w:rPr>
      </w:pPr>
      <w:r w:rsidRPr="00B54047">
        <w:rPr>
          <w:i w:val="0"/>
          <w:sz w:val="20"/>
          <w:szCs w:val="20"/>
          <w:lang w:val="en-US"/>
        </w:rPr>
        <w:t>Graves, Clare W. Levels of Existence: An Open System Theory of Values // The Journal of H</w:t>
      </w:r>
      <w:r w:rsidRPr="00B54047">
        <w:rPr>
          <w:i w:val="0"/>
          <w:sz w:val="20"/>
          <w:szCs w:val="20"/>
          <w:lang w:val="en-US"/>
        </w:rPr>
        <w:t>u</w:t>
      </w:r>
      <w:r w:rsidRPr="00B54047">
        <w:rPr>
          <w:i w:val="0"/>
          <w:sz w:val="20"/>
          <w:szCs w:val="20"/>
          <w:lang w:val="en-US"/>
        </w:rPr>
        <w:t xml:space="preserve">manistic Psychology, Fall 1970, Vol. 10. </w:t>
      </w:r>
      <w:r w:rsidRPr="00B54047">
        <w:rPr>
          <w:i w:val="0"/>
          <w:sz w:val="20"/>
          <w:szCs w:val="20"/>
        </w:rPr>
        <w:t xml:space="preserve">No. 2, </w:t>
      </w:r>
      <w:r w:rsidR="00E55940">
        <w:rPr>
          <w:i w:val="0"/>
          <w:sz w:val="20"/>
          <w:szCs w:val="20"/>
        </w:rPr>
        <w:br/>
      </w:r>
      <w:proofErr w:type="spellStart"/>
      <w:r w:rsidRPr="00B54047">
        <w:rPr>
          <w:i w:val="0"/>
          <w:sz w:val="20"/>
          <w:szCs w:val="20"/>
        </w:rPr>
        <w:t>pp</w:t>
      </w:r>
      <w:proofErr w:type="spellEnd"/>
      <w:r w:rsidRPr="00B54047">
        <w:rPr>
          <w:i w:val="0"/>
          <w:sz w:val="20"/>
          <w:szCs w:val="20"/>
        </w:rPr>
        <w:t>. 131–154.</w:t>
      </w:r>
    </w:p>
    <w:p w:rsidR="00B54047" w:rsidRPr="00B54047" w:rsidRDefault="00B54047" w:rsidP="00A474E7">
      <w:pPr>
        <w:pStyle w:val="af9"/>
        <w:numPr>
          <w:ilvl w:val="0"/>
          <w:numId w:val="20"/>
        </w:numPr>
        <w:autoSpaceDE/>
        <w:autoSpaceDN/>
        <w:rPr>
          <w:i w:val="0"/>
          <w:sz w:val="20"/>
          <w:szCs w:val="20"/>
        </w:rPr>
      </w:pPr>
      <w:r w:rsidRPr="00B54047">
        <w:rPr>
          <w:i w:val="0"/>
          <w:sz w:val="20"/>
          <w:szCs w:val="20"/>
        </w:rPr>
        <w:t xml:space="preserve">Кун Т. Структура научных революций. </w:t>
      </w:r>
      <w:r w:rsidR="00E55940">
        <w:rPr>
          <w:i w:val="0"/>
          <w:sz w:val="20"/>
          <w:szCs w:val="20"/>
        </w:rPr>
        <w:t xml:space="preserve">– </w:t>
      </w:r>
      <w:r w:rsidRPr="00B54047">
        <w:rPr>
          <w:i w:val="0"/>
          <w:sz w:val="20"/>
          <w:szCs w:val="20"/>
        </w:rPr>
        <w:t>М.: «АСТ», 2020. – 320 с.</w:t>
      </w:r>
    </w:p>
    <w:p w:rsidR="00B54047" w:rsidRPr="00B54047" w:rsidRDefault="00B54047" w:rsidP="00A474E7">
      <w:pPr>
        <w:pStyle w:val="af9"/>
        <w:numPr>
          <w:ilvl w:val="0"/>
          <w:numId w:val="20"/>
        </w:numPr>
        <w:autoSpaceDE/>
        <w:autoSpaceDN/>
        <w:rPr>
          <w:i w:val="0"/>
          <w:sz w:val="20"/>
          <w:szCs w:val="20"/>
        </w:rPr>
      </w:pPr>
      <w:r w:rsidRPr="00B54047">
        <w:rPr>
          <w:i w:val="0"/>
          <w:sz w:val="20"/>
          <w:szCs w:val="20"/>
        </w:rPr>
        <w:t>Опережающее мышление: как увидеть н</w:t>
      </w:r>
      <w:r w:rsidRPr="00B54047">
        <w:rPr>
          <w:i w:val="0"/>
          <w:sz w:val="20"/>
          <w:szCs w:val="20"/>
        </w:rPr>
        <w:t>о</w:t>
      </w:r>
      <w:r w:rsidRPr="00B54047">
        <w:rPr>
          <w:i w:val="0"/>
          <w:sz w:val="20"/>
          <w:szCs w:val="20"/>
        </w:rPr>
        <w:t xml:space="preserve">вый тренд раньше других / </w:t>
      </w:r>
      <w:proofErr w:type="spellStart"/>
      <w:r w:rsidRPr="00B54047">
        <w:rPr>
          <w:i w:val="0"/>
          <w:sz w:val="20"/>
          <w:szCs w:val="20"/>
        </w:rPr>
        <w:t>Джоэл</w:t>
      </w:r>
      <w:proofErr w:type="spellEnd"/>
      <w:r w:rsidRPr="00B54047">
        <w:rPr>
          <w:i w:val="0"/>
          <w:sz w:val="20"/>
          <w:szCs w:val="20"/>
        </w:rPr>
        <w:t xml:space="preserve"> </w:t>
      </w:r>
      <w:proofErr w:type="spellStart"/>
      <w:r w:rsidRPr="00B54047">
        <w:rPr>
          <w:i w:val="0"/>
          <w:sz w:val="20"/>
          <w:szCs w:val="20"/>
        </w:rPr>
        <w:t>Баркер</w:t>
      </w:r>
      <w:proofErr w:type="spellEnd"/>
      <w:r w:rsidRPr="00B54047">
        <w:rPr>
          <w:i w:val="0"/>
          <w:sz w:val="20"/>
          <w:szCs w:val="20"/>
        </w:rPr>
        <w:t xml:space="preserve">; пер. с англ. – М.: </w:t>
      </w:r>
      <w:proofErr w:type="spellStart"/>
      <w:r w:rsidRPr="00B54047">
        <w:rPr>
          <w:i w:val="0"/>
          <w:sz w:val="20"/>
          <w:szCs w:val="20"/>
        </w:rPr>
        <w:t>Альпина</w:t>
      </w:r>
      <w:proofErr w:type="spellEnd"/>
      <w:r w:rsidRPr="00B54047">
        <w:rPr>
          <w:i w:val="0"/>
          <w:sz w:val="20"/>
          <w:szCs w:val="20"/>
        </w:rPr>
        <w:t xml:space="preserve"> </w:t>
      </w:r>
      <w:proofErr w:type="spellStart"/>
      <w:r w:rsidRPr="00B54047">
        <w:rPr>
          <w:i w:val="0"/>
          <w:sz w:val="20"/>
          <w:szCs w:val="20"/>
        </w:rPr>
        <w:t>Паблишер</w:t>
      </w:r>
      <w:proofErr w:type="spellEnd"/>
      <w:r w:rsidRPr="00B54047">
        <w:rPr>
          <w:i w:val="0"/>
          <w:sz w:val="20"/>
          <w:szCs w:val="20"/>
        </w:rPr>
        <w:t>, 2014. – 188 с.</w:t>
      </w:r>
    </w:p>
    <w:p w:rsidR="00B54047" w:rsidRPr="00B54047" w:rsidRDefault="00B54047" w:rsidP="00A474E7">
      <w:pPr>
        <w:pStyle w:val="af9"/>
        <w:numPr>
          <w:ilvl w:val="0"/>
          <w:numId w:val="20"/>
        </w:numPr>
        <w:autoSpaceDE/>
        <w:autoSpaceDN/>
        <w:rPr>
          <w:i w:val="0"/>
          <w:sz w:val="20"/>
          <w:szCs w:val="20"/>
        </w:rPr>
      </w:pPr>
      <w:r w:rsidRPr="00B54047">
        <w:rPr>
          <w:i w:val="0"/>
          <w:sz w:val="20"/>
          <w:szCs w:val="20"/>
        </w:rPr>
        <w:t xml:space="preserve">Цель. Процесс непрерывного улучшения / Э.М. </w:t>
      </w:r>
      <w:proofErr w:type="spellStart"/>
      <w:r w:rsidRPr="00B54047">
        <w:rPr>
          <w:i w:val="0"/>
          <w:sz w:val="20"/>
          <w:szCs w:val="20"/>
        </w:rPr>
        <w:t>Голдратт</w:t>
      </w:r>
      <w:proofErr w:type="spellEnd"/>
      <w:r w:rsidRPr="00B54047">
        <w:rPr>
          <w:i w:val="0"/>
          <w:sz w:val="20"/>
          <w:szCs w:val="20"/>
        </w:rPr>
        <w:t xml:space="preserve">, Д. Кокс; пер. с англ. Е. Федурко. – Минск: </w:t>
      </w:r>
      <w:proofErr w:type="spellStart"/>
      <w:r w:rsidRPr="00B54047">
        <w:rPr>
          <w:i w:val="0"/>
          <w:sz w:val="20"/>
          <w:szCs w:val="20"/>
        </w:rPr>
        <w:t>Попури</w:t>
      </w:r>
      <w:proofErr w:type="spellEnd"/>
      <w:r w:rsidRPr="00B54047">
        <w:rPr>
          <w:i w:val="0"/>
          <w:sz w:val="20"/>
          <w:szCs w:val="20"/>
        </w:rPr>
        <w:t>, 2020. – 400 с.</w:t>
      </w:r>
    </w:p>
    <w:p w:rsidR="00B54047" w:rsidRPr="00E55940" w:rsidRDefault="00B54047" w:rsidP="00A474E7">
      <w:pPr>
        <w:pStyle w:val="af9"/>
        <w:numPr>
          <w:ilvl w:val="0"/>
          <w:numId w:val="20"/>
        </w:numPr>
        <w:autoSpaceDE/>
        <w:autoSpaceDN/>
        <w:rPr>
          <w:i w:val="0"/>
          <w:spacing w:val="-2"/>
          <w:sz w:val="20"/>
          <w:szCs w:val="20"/>
          <w:lang w:val="en-US"/>
        </w:rPr>
      </w:pPr>
      <w:r w:rsidRPr="00E55940">
        <w:rPr>
          <w:i w:val="0"/>
          <w:spacing w:val="-2"/>
          <w:sz w:val="20"/>
          <w:szCs w:val="20"/>
          <w:lang w:val="en-US"/>
        </w:rPr>
        <w:t>Bernard A. How to identify and unlock Inhe</w:t>
      </w:r>
      <w:r w:rsidRPr="00E55940">
        <w:rPr>
          <w:i w:val="0"/>
          <w:spacing w:val="-2"/>
          <w:sz w:val="20"/>
          <w:szCs w:val="20"/>
          <w:lang w:val="en-US"/>
        </w:rPr>
        <w:t>r</w:t>
      </w:r>
      <w:r w:rsidRPr="00E55940">
        <w:rPr>
          <w:i w:val="0"/>
          <w:spacing w:val="-2"/>
          <w:sz w:val="20"/>
          <w:szCs w:val="20"/>
          <w:lang w:val="en-US"/>
        </w:rPr>
        <w:t xml:space="preserve">ent potential </w:t>
      </w:r>
      <w:proofErr w:type="spellStart"/>
      <w:r w:rsidRPr="00E55940">
        <w:rPr>
          <w:i w:val="0"/>
          <w:spacing w:val="-2"/>
          <w:sz w:val="20"/>
          <w:szCs w:val="20"/>
          <w:lang w:val="en-US"/>
        </w:rPr>
        <w:t>whithin</w:t>
      </w:r>
      <w:proofErr w:type="spellEnd"/>
      <w:r w:rsidRPr="00E55940">
        <w:rPr>
          <w:i w:val="0"/>
          <w:spacing w:val="-2"/>
          <w:sz w:val="20"/>
          <w:szCs w:val="20"/>
          <w:lang w:val="en-US"/>
        </w:rPr>
        <w:t xml:space="preserve"> organizations and individuals u</w:t>
      </w:r>
      <w:r w:rsidRPr="00E55940">
        <w:rPr>
          <w:i w:val="0"/>
          <w:spacing w:val="-2"/>
          <w:sz w:val="20"/>
          <w:szCs w:val="20"/>
          <w:lang w:val="en-US"/>
        </w:rPr>
        <w:t>s</w:t>
      </w:r>
      <w:r w:rsidRPr="00E55940">
        <w:rPr>
          <w:i w:val="0"/>
          <w:spacing w:val="-2"/>
          <w:sz w:val="20"/>
          <w:szCs w:val="20"/>
          <w:lang w:val="en-US"/>
        </w:rPr>
        <w:t xml:space="preserve">ing a system approach. </w:t>
      </w:r>
      <w:proofErr w:type="spellStart"/>
      <w:r w:rsidRPr="00E55940">
        <w:rPr>
          <w:i w:val="0"/>
          <w:spacing w:val="-2"/>
          <w:sz w:val="20"/>
          <w:szCs w:val="20"/>
          <w:lang w:val="en-US"/>
        </w:rPr>
        <w:t>Philosophiae</w:t>
      </w:r>
      <w:proofErr w:type="spellEnd"/>
      <w:r w:rsidRPr="00E55940">
        <w:rPr>
          <w:i w:val="0"/>
          <w:spacing w:val="-2"/>
          <w:sz w:val="20"/>
          <w:szCs w:val="20"/>
          <w:lang w:val="en-US"/>
        </w:rPr>
        <w:t xml:space="preserve"> Doctor in the Management of Technology and Innovation at </w:t>
      </w:r>
      <w:proofErr w:type="gramStart"/>
      <w:r w:rsidRPr="00E55940">
        <w:rPr>
          <w:i w:val="0"/>
          <w:spacing w:val="-2"/>
          <w:sz w:val="20"/>
          <w:szCs w:val="20"/>
          <w:lang w:val="en-US"/>
        </w:rPr>
        <w:t>The</w:t>
      </w:r>
      <w:proofErr w:type="gramEnd"/>
      <w:r w:rsidRPr="00E55940">
        <w:rPr>
          <w:i w:val="0"/>
          <w:spacing w:val="-2"/>
          <w:sz w:val="20"/>
          <w:szCs w:val="20"/>
          <w:lang w:val="en-US"/>
        </w:rPr>
        <w:t xml:space="preserve"> Da Vinci Institute for Technology Management</w:t>
      </w:r>
      <w:r w:rsidR="00E55940" w:rsidRPr="00FD4E94">
        <w:rPr>
          <w:i w:val="0"/>
          <w:spacing w:val="-2"/>
          <w:sz w:val="20"/>
          <w:szCs w:val="20"/>
          <w:lang w:val="en-US"/>
        </w:rPr>
        <w:t>,</w:t>
      </w:r>
      <w:r w:rsidRPr="00E55940">
        <w:rPr>
          <w:i w:val="0"/>
          <w:spacing w:val="-2"/>
          <w:sz w:val="20"/>
          <w:szCs w:val="20"/>
          <w:lang w:val="en-US"/>
        </w:rPr>
        <w:t xml:space="preserve"> 2009. – 190 p.</w:t>
      </w:r>
    </w:p>
    <w:p w:rsidR="00B54047" w:rsidRPr="00B54047" w:rsidRDefault="00B54047" w:rsidP="00A474E7">
      <w:pPr>
        <w:pStyle w:val="af9"/>
        <w:numPr>
          <w:ilvl w:val="0"/>
          <w:numId w:val="20"/>
        </w:numPr>
        <w:autoSpaceDE/>
        <w:autoSpaceDN/>
        <w:rPr>
          <w:i w:val="0"/>
          <w:sz w:val="20"/>
          <w:szCs w:val="20"/>
          <w:lang w:val="en-US"/>
        </w:rPr>
      </w:pPr>
      <w:r w:rsidRPr="00B54047">
        <w:rPr>
          <w:i w:val="0"/>
          <w:sz w:val="20"/>
          <w:szCs w:val="20"/>
          <w:lang w:val="en-US"/>
        </w:rPr>
        <w:t xml:space="preserve">Russell, Stuart J.; </w:t>
      </w:r>
      <w:proofErr w:type="spellStart"/>
      <w:r w:rsidRPr="00B54047">
        <w:rPr>
          <w:i w:val="0"/>
          <w:sz w:val="20"/>
          <w:szCs w:val="20"/>
          <w:lang w:val="en-US"/>
        </w:rPr>
        <w:t>Norvig</w:t>
      </w:r>
      <w:proofErr w:type="spellEnd"/>
      <w:r w:rsidRPr="00B54047">
        <w:rPr>
          <w:i w:val="0"/>
          <w:sz w:val="20"/>
          <w:szCs w:val="20"/>
          <w:lang w:val="en-US"/>
        </w:rPr>
        <w:t>, Peter (2003). Art</w:t>
      </w:r>
      <w:r w:rsidRPr="00B54047">
        <w:rPr>
          <w:i w:val="0"/>
          <w:sz w:val="20"/>
          <w:szCs w:val="20"/>
          <w:lang w:val="en-US"/>
        </w:rPr>
        <w:t>i</w:t>
      </w:r>
      <w:r w:rsidRPr="00B54047">
        <w:rPr>
          <w:i w:val="0"/>
          <w:sz w:val="20"/>
          <w:szCs w:val="20"/>
          <w:lang w:val="en-US"/>
        </w:rPr>
        <w:t>ficial Intelligence: A Modern Approach (2nd ed.), Upper Saddle River, NJ: Prentice Hall.</w:t>
      </w:r>
    </w:p>
    <w:p w:rsidR="00B54047" w:rsidRPr="00B54047" w:rsidRDefault="00B54047" w:rsidP="00A474E7">
      <w:pPr>
        <w:pStyle w:val="af9"/>
        <w:numPr>
          <w:ilvl w:val="0"/>
          <w:numId w:val="20"/>
        </w:numPr>
        <w:autoSpaceDE/>
        <w:autoSpaceDN/>
        <w:rPr>
          <w:i w:val="0"/>
          <w:sz w:val="20"/>
          <w:szCs w:val="20"/>
          <w:lang w:val="en-US"/>
        </w:rPr>
      </w:pPr>
      <w:r w:rsidRPr="00B54047">
        <w:rPr>
          <w:i w:val="0"/>
          <w:sz w:val="20"/>
          <w:szCs w:val="20"/>
          <w:lang w:val="en-US"/>
        </w:rPr>
        <w:t>Simon H. Models of Man: Social and Ratio</w:t>
      </w:r>
      <w:r w:rsidRPr="00B54047">
        <w:rPr>
          <w:i w:val="0"/>
          <w:sz w:val="20"/>
          <w:szCs w:val="20"/>
          <w:lang w:val="en-US"/>
        </w:rPr>
        <w:t>n</w:t>
      </w:r>
      <w:r w:rsidRPr="00B54047">
        <w:rPr>
          <w:i w:val="0"/>
          <w:sz w:val="20"/>
          <w:szCs w:val="20"/>
          <w:lang w:val="en-US"/>
        </w:rPr>
        <w:t>al. Mathematical Essays on Rational Human Behavior in a Social Setting, N.Y.: Wiley, 1957.</w:t>
      </w:r>
    </w:p>
    <w:p w:rsidR="00B54047" w:rsidRPr="00B54047" w:rsidRDefault="00B54047" w:rsidP="00A474E7">
      <w:pPr>
        <w:pStyle w:val="af9"/>
        <w:numPr>
          <w:ilvl w:val="0"/>
          <w:numId w:val="20"/>
        </w:numPr>
        <w:autoSpaceDE/>
        <w:autoSpaceDN/>
        <w:rPr>
          <w:i w:val="0"/>
          <w:sz w:val="20"/>
          <w:szCs w:val="20"/>
        </w:rPr>
      </w:pPr>
      <w:proofErr w:type="spellStart"/>
      <w:r w:rsidRPr="00B54047">
        <w:rPr>
          <w:i w:val="0"/>
          <w:sz w:val="20"/>
          <w:szCs w:val="20"/>
        </w:rPr>
        <w:t>Глазл</w:t>
      </w:r>
      <w:proofErr w:type="spellEnd"/>
      <w:r w:rsidRPr="00B54047">
        <w:rPr>
          <w:i w:val="0"/>
          <w:sz w:val="20"/>
          <w:szCs w:val="20"/>
        </w:rPr>
        <w:t xml:space="preserve"> Ф., </w:t>
      </w:r>
      <w:proofErr w:type="spellStart"/>
      <w:r w:rsidRPr="00B54047">
        <w:rPr>
          <w:i w:val="0"/>
          <w:sz w:val="20"/>
          <w:szCs w:val="20"/>
        </w:rPr>
        <w:t>Ливехуд</w:t>
      </w:r>
      <w:proofErr w:type="spellEnd"/>
      <w:r w:rsidRPr="00B54047">
        <w:rPr>
          <w:i w:val="0"/>
          <w:sz w:val="20"/>
          <w:szCs w:val="20"/>
        </w:rPr>
        <w:t xml:space="preserve"> Б. Динамичное разв</w:t>
      </w:r>
      <w:r w:rsidRPr="00B54047">
        <w:rPr>
          <w:i w:val="0"/>
          <w:sz w:val="20"/>
          <w:szCs w:val="20"/>
        </w:rPr>
        <w:t>и</w:t>
      </w:r>
      <w:r w:rsidRPr="00B54047">
        <w:rPr>
          <w:i w:val="0"/>
          <w:sz w:val="20"/>
          <w:szCs w:val="20"/>
        </w:rPr>
        <w:t>тие предприятия. Как предприятия-пионеры и б</w:t>
      </w:r>
      <w:r w:rsidRPr="00B54047">
        <w:rPr>
          <w:i w:val="0"/>
          <w:sz w:val="20"/>
          <w:szCs w:val="20"/>
        </w:rPr>
        <w:t>ю</w:t>
      </w:r>
      <w:r w:rsidRPr="00B54047">
        <w:rPr>
          <w:i w:val="0"/>
          <w:sz w:val="20"/>
          <w:szCs w:val="20"/>
        </w:rPr>
        <w:t>рократия могут стать эффективными. – Калуга: Духовное познание, 2000. – 256 с.</w:t>
      </w:r>
    </w:p>
    <w:p w:rsidR="00B54047" w:rsidRPr="00B54047" w:rsidRDefault="00B54047" w:rsidP="00A474E7">
      <w:pPr>
        <w:pStyle w:val="af9"/>
        <w:numPr>
          <w:ilvl w:val="0"/>
          <w:numId w:val="20"/>
        </w:numPr>
        <w:autoSpaceDE/>
        <w:autoSpaceDN/>
        <w:rPr>
          <w:i w:val="0"/>
          <w:sz w:val="20"/>
          <w:szCs w:val="20"/>
        </w:rPr>
      </w:pPr>
      <w:r w:rsidRPr="00B54047">
        <w:rPr>
          <w:i w:val="0"/>
          <w:sz w:val="20"/>
          <w:szCs w:val="20"/>
        </w:rPr>
        <w:t>Деминг Э. Менеджмент нового времени: Простые механизмы, ведущие к росту, инновац</w:t>
      </w:r>
      <w:r w:rsidRPr="00B54047">
        <w:rPr>
          <w:i w:val="0"/>
          <w:sz w:val="20"/>
          <w:szCs w:val="20"/>
        </w:rPr>
        <w:t>и</w:t>
      </w:r>
      <w:r w:rsidRPr="00B54047">
        <w:rPr>
          <w:i w:val="0"/>
          <w:sz w:val="20"/>
          <w:szCs w:val="20"/>
        </w:rPr>
        <w:t xml:space="preserve">ям и доминированию на рынке / пер. с англ. под </w:t>
      </w:r>
      <w:proofErr w:type="spellStart"/>
      <w:r w:rsidRPr="00B54047">
        <w:rPr>
          <w:i w:val="0"/>
          <w:sz w:val="20"/>
          <w:szCs w:val="20"/>
        </w:rPr>
        <w:t>научн</w:t>
      </w:r>
      <w:proofErr w:type="spellEnd"/>
      <w:r w:rsidRPr="00B54047">
        <w:rPr>
          <w:i w:val="0"/>
          <w:sz w:val="20"/>
          <w:szCs w:val="20"/>
        </w:rPr>
        <w:t xml:space="preserve">. ред. Ю. Адлера, В. </w:t>
      </w:r>
      <w:proofErr w:type="spellStart"/>
      <w:r w:rsidRPr="00B54047">
        <w:rPr>
          <w:i w:val="0"/>
          <w:sz w:val="20"/>
          <w:szCs w:val="20"/>
        </w:rPr>
        <w:t>Шпера</w:t>
      </w:r>
      <w:proofErr w:type="spellEnd"/>
      <w:r w:rsidRPr="00B54047">
        <w:rPr>
          <w:i w:val="0"/>
          <w:sz w:val="20"/>
          <w:szCs w:val="20"/>
        </w:rPr>
        <w:t xml:space="preserve">. – М.: </w:t>
      </w:r>
      <w:proofErr w:type="spellStart"/>
      <w:r w:rsidRPr="00B54047">
        <w:rPr>
          <w:i w:val="0"/>
          <w:sz w:val="20"/>
          <w:szCs w:val="20"/>
        </w:rPr>
        <w:t>Альпина</w:t>
      </w:r>
      <w:proofErr w:type="spellEnd"/>
      <w:r w:rsidRPr="00B54047">
        <w:rPr>
          <w:i w:val="0"/>
          <w:sz w:val="20"/>
          <w:szCs w:val="20"/>
        </w:rPr>
        <w:t xml:space="preserve"> </w:t>
      </w:r>
      <w:proofErr w:type="spellStart"/>
      <w:r w:rsidRPr="00B54047">
        <w:rPr>
          <w:i w:val="0"/>
          <w:sz w:val="20"/>
          <w:szCs w:val="20"/>
        </w:rPr>
        <w:t>Паблишер</w:t>
      </w:r>
      <w:proofErr w:type="spellEnd"/>
      <w:r w:rsidRPr="00B54047">
        <w:rPr>
          <w:i w:val="0"/>
          <w:sz w:val="20"/>
          <w:szCs w:val="20"/>
        </w:rPr>
        <w:t>, 2019. – 182 с.</w:t>
      </w:r>
    </w:p>
    <w:p w:rsidR="00B54047" w:rsidRPr="00F357AA" w:rsidRDefault="00B54047" w:rsidP="00A474E7">
      <w:pPr>
        <w:pStyle w:val="af9"/>
        <w:numPr>
          <w:ilvl w:val="0"/>
          <w:numId w:val="20"/>
        </w:numPr>
        <w:autoSpaceDE/>
        <w:autoSpaceDN/>
        <w:rPr>
          <w:i w:val="0"/>
          <w:spacing w:val="-4"/>
          <w:sz w:val="20"/>
          <w:szCs w:val="20"/>
          <w:lang w:val="en-US"/>
        </w:rPr>
      </w:pPr>
      <w:r w:rsidRPr="00F357AA">
        <w:rPr>
          <w:i w:val="0"/>
          <w:spacing w:val="-4"/>
          <w:sz w:val="20"/>
          <w:szCs w:val="20"/>
          <w:lang w:val="en-US"/>
        </w:rPr>
        <w:t>James A. Highsmith. Agile Software Develo</w:t>
      </w:r>
      <w:r w:rsidRPr="00F357AA">
        <w:rPr>
          <w:i w:val="0"/>
          <w:spacing w:val="-4"/>
          <w:sz w:val="20"/>
          <w:szCs w:val="20"/>
          <w:lang w:val="en-US"/>
        </w:rPr>
        <w:t>p</w:t>
      </w:r>
      <w:r w:rsidRPr="00F357AA">
        <w:rPr>
          <w:i w:val="0"/>
          <w:spacing w:val="-4"/>
          <w:sz w:val="20"/>
          <w:szCs w:val="20"/>
          <w:lang w:val="en-US"/>
        </w:rPr>
        <w:t>ment Ecosystems. – Addison-Wesley Professional, 2002.</w:t>
      </w:r>
    </w:p>
    <w:p w:rsidR="00B54047" w:rsidRPr="00B54047" w:rsidRDefault="00B54047" w:rsidP="00A474E7">
      <w:pPr>
        <w:pStyle w:val="af9"/>
        <w:numPr>
          <w:ilvl w:val="0"/>
          <w:numId w:val="20"/>
        </w:numPr>
        <w:autoSpaceDE/>
        <w:autoSpaceDN/>
        <w:rPr>
          <w:i w:val="0"/>
          <w:sz w:val="20"/>
          <w:szCs w:val="20"/>
        </w:rPr>
      </w:pPr>
      <w:r w:rsidRPr="00B54047">
        <w:rPr>
          <w:i w:val="0"/>
          <w:sz w:val="20"/>
          <w:szCs w:val="20"/>
        </w:rPr>
        <w:t>Каплан А.В. Управление социальным и эко</w:t>
      </w:r>
      <w:r w:rsidR="00E55940">
        <w:rPr>
          <w:i w:val="0"/>
          <w:sz w:val="20"/>
          <w:szCs w:val="20"/>
        </w:rPr>
        <w:softHyphen/>
      </w:r>
      <w:r w:rsidRPr="00B54047">
        <w:rPr>
          <w:i w:val="0"/>
          <w:sz w:val="20"/>
          <w:szCs w:val="20"/>
        </w:rPr>
        <w:t>но</w:t>
      </w:r>
      <w:r w:rsidR="00E55940">
        <w:rPr>
          <w:i w:val="0"/>
          <w:sz w:val="20"/>
          <w:szCs w:val="20"/>
        </w:rPr>
        <w:softHyphen/>
      </w:r>
      <w:r w:rsidRPr="00B54047">
        <w:rPr>
          <w:i w:val="0"/>
          <w:sz w:val="20"/>
          <w:szCs w:val="20"/>
        </w:rPr>
        <w:t>мическим развитием горнодобывающего предприятия в контексте системного единства: монография / А.В. Каплан, И.А. Баев, М.А. Тер</w:t>
      </w:r>
      <w:r w:rsidRPr="00B54047">
        <w:rPr>
          <w:i w:val="0"/>
          <w:sz w:val="20"/>
          <w:szCs w:val="20"/>
        </w:rPr>
        <w:t>е</w:t>
      </w:r>
      <w:r w:rsidRPr="00B54047">
        <w:rPr>
          <w:i w:val="0"/>
          <w:sz w:val="20"/>
          <w:szCs w:val="20"/>
        </w:rPr>
        <w:t>шина. – Челябинск: Издательский центр ЮУрГУ, 2021. – 206 с.</w:t>
      </w:r>
    </w:p>
    <w:p w:rsidR="00B54047" w:rsidRPr="00B54047" w:rsidRDefault="00736587" w:rsidP="00B54047">
      <w:pPr>
        <w:pStyle w:val="af9"/>
        <w:ind w:firstLine="397"/>
        <w:rPr>
          <w:i w:val="0"/>
          <w:sz w:val="20"/>
          <w:szCs w:val="20"/>
        </w:rPr>
      </w:pPr>
      <w:r>
        <w:rPr>
          <w:i w:val="0"/>
          <w:noProof/>
          <w:sz w:val="20"/>
          <w:szCs w:val="20"/>
        </w:rPr>
        <w:lastRenderedPageBreak/>
        <w:pict>
          <v:shape id="Text Box 373" o:spid="_x0000_s1033" type="#_x0000_t202" style="position:absolute;left:0;text-align:left;margin-left:-1.85pt;margin-top:-3.25pt;width:467.5pt;height:683.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" stroked="f">
            <v:textbox>
              <w:txbxContent>
                <w:p w:rsidR="001C5530" w:rsidRPr="00B54047" w:rsidRDefault="001C5530" w:rsidP="001B6BC2">
                  <w:pPr>
                    <w:pStyle w:val="af9"/>
                    <w:spacing w:after="60"/>
                    <w:ind w:firstLine="397"/>
                    <w:rPr>
                      <w:i w:val="0"/>
                      <w:sz w:val="20"/>
                      <w:szCs w:val="20"/>
                    </w:rPr>
                  </w:pPr>
                  <w:r w:rsidRPr="00B54047">
                    <w:rPr>
                      <w:b/>
                      <w:bCs/>
                      <w:i w:val="0"/>
                      <w:sz w:val="20"/>
                      <w:szCs w:val="20"/>
                    </w:rPr>
                    <w:t>Каплан Алексей Владимирович</w:t>
                  </w:r>
                  <w:r w:rsidRPr="00B54047">
                    <w:rPr>
                      <w:i w:val="0"/>
                      <w:sz w:val="20"/>
                      <w:szCs w:val="20"/>
                    </w:rPr>
                    <w:t>, доктор экономических наук, профессор кафедры «</w:t>
                  </w:r>
                  <w:r w:rsidR="003C4E98">
                    <w:rPr>
                      <w:i w:val="0"/>
                      <w:sz w:val="20"/>
                      <w:szCs w:val="20"/>
                    </w:rPr>
                    <w:t>Экономика и финансы</w:t>
                  </w:r>
                  <w:r w:rsidRPr="00B54047">
                    <w:rPr>
                      <w:i w:val="0"/>
                      <w:sz w:val="20"/>
                      <w:szCs w:val="20"/>
                    </w:rPr>
                    <w:t>», Южно-Уральский государственный университет (г. Челябинск), kaplanav@susu.ru</w:t>
                  </w:r>
                </w:p>
                <w:p w:rsidR="001C5530" w:rsidRPr="00B54047" w:rsidRDefault="001C5530" w:rsidP="001B6BC2">
                  <w:pPr>
                    <w:pStyle w:val="af9"/>
                    <w:ind w:firstLine="397"/>
                    <w:rPr>
                      <w:i w:val="0"/>
                      <w:sz w:val="20"/>
                      <w:szCs w:val="20"/>
                    </w:rPr>
                  </w:pPr>
                  <w:r w:rsidRPr="00B54047">
                    <w:rPr>
                      <w:b/>
                      <w:bCs/>
                      <w:i w:val="0"/>
                      <w:sz w:val="20"/>
                      <w:szCs w:val="20"/>
                    </w:rPr>
                    <w:t>Вальчук Виктор Васильевич</w:t>
                  </w:r>
                  <w:r w:rsidRPr="00B54047">
                    <w:rPr>
                      <w:i w:val="0"/>
                      <w:sz w:val="20"/>
                      <w:szCs w:val="20"/>
                    </w:rPr>
                    <w:t xml:space="preserve">, кандидат физико-математических наук, директор ООО «АРБ-консалтинг» (г. Челябинск), </w:t>
                  </w:r>
                  <w:r w:rsidRPr="00B54047">
                    <w:rPr>
                      <w:i w:val="0"/>
                      <w:sz w:val="20"/>
                      <w:szCs w:val="20"/>
                      <w:lang w:val="en-US"/>
                    </w:rPr>
                    <w:t>v</w:t>
                  </w:r>
                  <w:r w:rsidRPr="00B54047">
                    <w:rPr>
                      <w:i w:val="0"/>
                      <w:sz w:val="20"/>
                      <w:szCs w:val="20"/>
                    </w:rPr>
                    <w:t>ictor@a-r-b.ru</w:t>
                  </w:r>
                </w:p>
                <w:p w:rsidR="001C5530" w:rsidRDefault="001C5530" w:rsidP="001B6BC2">
                  <w:pPr>
                    <w:pStyle w:val="afff8"/>
                    <w:spacing w:after="0" w:line="240" w:lineRule="auto"/>
                    <w:ind w:left="426"/>
                    <w:jc w:val="right"/>
                    <w:rPr>
                      <w:rFonts w:ascii="Times New Roman" w:hAnsi="Times New Roman"/>
                      <w:b/>
                      <w:i/>
                      <w:sz w:val="18"/>
                      <w:szCs w:val="18"/>
                    </w:rPr>
                  </w:pPr>
                </w:p>
                <w:p w:rsidR="001C5530" w:rsidRPr="0005080F" w:rsidRDefault="001C5530" w:rsidP="001B6BC2">
                  <w:pPr>
                    <w:pStyle w:val="afff8"/>
                    <w:spacing w:after="0" w:line="240" w:lineRule="auto"/>
                    <w:ind w:left="0"/>
                    <w:jc w:val="right"/>
                    <w:rPr>
                      <w:rFonts w:ascii="Times New Roman" w:hAnsi="Times New Roman"/>
                      <w:b/>
                      <w:i/>
                      <w:sz w:val="18"/>
                      <w:szCs w:val="18"/>
                    </w:rPr>
                  </w:pPr>
                  <w:r w:rsidRPr="0005080F">
                    <w:rPr>
                      <w:rFonts w:ascii="Times New Roman" w:hAnsi="Times New Roman"/>
                      <w:b/>
                      <w:i/>
                      <w:sz w:val="18"/>
                      <w:szCs w:val="18"/>
                    </w:rPr>
                    <w:t xml:space="preserve">Поступила в редакцию </w:t>
                  </w:r>
                  <w:r w:rsidR="007C2141">
                    <w:rPr>
                      <w:rFonts w:ascii="Times New Roman" w:hAnsi="Times New Roman"/>
                      <w:b/>
                      <w:i/>
                      <w:sz w:val="18"/>
                      <w:szCs w:val="18"/>
                    </w:rPr>
                    <w:t>16 ноября</w:t>
                  </w:r>
                  <w:r w:rsidRPr="0005080F">
                    <w:rPr>
                      <w:rFonts w:ascii="Times New Roman" w:hAnsi="Times New Roman"/>
                      <w:b/>
                      <w:i/>
                      <w:sz w:val="18"/>
                      <w:szCs w:val="18"/>
                    </w:rPr>
                    <w:t xml:space="preserve"> 2021 г.</w:t>
                  </w:r>
                </w:p>
                <w:p w:rsidR="001C5530" w:rsidRPr="0005080F" w:rsidRDefault="001C5530" w:rsidP="001B6BC2">
                  <w:pPr>
                    <w:widowControl w:val="0"/>
                    <w:jc w:val="center"/>
                    <w:rPr>
                      <w:b/>
                    </w:rPr>
                  </w:pPr>
                </w:p>
                <w:p w:rsidR="001C5530" w:rsidRPr="00B54047" w:rsidRDefault="001C5530" w:rsidP="001B6BC2">
                  <w:pPr>
                    <w:tabs>
                      <w:tab w:val="left" w:pos="993"/>
                    </w:tabs>
                    <w:rPr>
                      <w:i/>
                      <w:szCs w:val="18"/>
                    </w:rPr>
                  </w:pPr>
                  <w:r w:rsidRPr="00B54047">
                    <w:rPr>
                      <w:szCs w:val="18"/>
                    </w:rPr>
                    <w:t>_________________________________________________________________________________________</w:t>
                  </w:r>
                </w:p>
                <w:p w:rsidR="001C5530" w:rsidRPr="00B54047" w:rsidRDefault="001C5530" w:rsidP="001B6BC2">
                  <w:pPr>
                    <w:tabs>
                      <w:tab w:val="left" w:pos="993"/>
                    </w:tabs>
                    <w:jc w:val="right"/>
                    <w:rPr>
                      <w:b/>
                      <w:szCs w:val="18"/>
                    </w:rPr>
                  </w:pPr>
                </w:p>
                <w:p w:rsidR="001C5530" w:rsidRPr="00B54047" w:rsidRDefault="001C5530" w:rsidP="001B6BC2">
                  <w:pPr>
                    <w:tabs>
                      <w:tab w:val="left" w:pos="993"/>
                    </w:tabs>
                    <w:jc w:val="right"/>
                    <w:rPr>
                      <w:rFonts w:ascii="Arial" w:hAnsi="Arial" w:cs="Arial"/>
                      <w:b/>
                      <w:szCs w:val="18"/>
                    </w:rPr>
                  </w:pPr>
                  <w:r w:rsidRPr="004A658A">
                    <w:rPr>
                      <w:rFonts w:ascii="Arial" w:hAnsi="Arial" w:cs="Arial"/>
                      <w:b/>
                      <w:szCs w:val="18"/>
                      <w:lang w:val="en-US"/>
                    </w:rPr>
                    <w:t>DOI</w:t>
                  </w:r>
                  <w:r w:rsidRPr="00B54047">
                    <w:rPr>
                      <w:rFonts w:ascii="Arial" w:hAnsi="Arial" w:cs="Arial"/>
                      <w:b/>
                      <w:szCs w:val="18"/>
                    </w:rPr>
                    <w:t>: 10.14529/</w:t>
                  </w:r>
                  <w:proofErr w:type="spellStart"/>
                  <w:r w:rsidRPr="004A658A">
                    <w:rPr>
                      <w:rFonts w:ascii="Arial" w:hAnsi="Arial" w:cs="Arial"/>
                      <w:b/>
                      <w:szCs w:val="18"/>
                      <w:lang w:val="en-US"/>
                    </w:rPr>
                    <w:t>em</w:t>
                  </w:r>
                  <w:proofErr w:type="spellEnd"/>
                  <w:r w:rsidRPr="00B54047">
                    <w:rPr>
                      <w:rFonts w:ascii="Arial" w:hAnsi="Arial" w:cs="Arial"/>
                      <w:b/>
                      <w:szCs w:val="18"/>
                    </w:rPr>
                    <w:t>210413</w:t>
                  </w:r>
                </w:p>
                <w:p w:rsidR="001C5530" w:rsidRPr="00672CCC" w:rsidRDefault="001C5530" w:rsidP="001B6BC2">
                  <w:pPr>
                    <w:spacing w:before="120" w:after="120"/>
                    <w:jc w:val="left"/>
                    <w:rPr>
                      <w:rFonts w:ascii="Arial" w:hAnsi="Arial" w:cs="Arial"/>
                      <w:b/>
                      <w:sz w:val="28"/>
                      <w:lang w:val="en-US"/>
                    </w:rPr>
                  </w:pPr>
                  <w:r w:rsidRPr="00672CCC">
                    <w:rPr>
                      <w:rFonts w:ascii="Arial" w:hAnsi="Arial" w:cs="Arial"/>
                      <w:b/>
                      <w:sz w:val="28"/>
                      <w:lang w:val="en-US"/>
                    </w:rPr>
                    <w:t xml:space="preserve">INNOVATIVE DEVELOPMENT OF THE COMPANY BASED </w:t>
                  </w:r>
                  <w:r w:rsidRPr="00B54047">
                    <w:rPr>
                      <w:rFonts w:ascii="Arial" w:hAnsi="Arial" w:cs="Arial"/>
                      <w:b/>
                      <w:sz w:val="28"/>
                      <w:lang w:val="en-US"/>
                    </w:rPr>
                    <w:br/>
                  </w:r>
                  <w:r w:rsidRPr="00672CCC">
                    <w:rPr>
                      <w:rFonts w:ascii="Arial" w:hAnsi="Arial" w:cs="Arial"/>
                      <w:b/>
                      <w:sz w:val="28"/>
                      <w:lang w:val="en-US"/>
                    </w:rPr>
                    <w:t>ON OVERCOMING LIMITING ASSUMPTIONS</w:t>
                  </w:r>
                </w:p>
                <w:p w:rsidR="001C5530" w:rsidRPr="001B6BC2" w:rsidRDefault="001C5530" w:rsidP="001B6BC2">
                  <w:pPr>
                    <w:pStyle w:val="af9"/>
                    <w:spacing w:after="60"/>
                    <w:jc w:val="left"/>
                    <w:rPr>
                      <w:rFonts w:ascii="Arial" w:hAnsi="Arial" w:cs="Arial"/>
                      <w:b/>
                      <w:sz w:val="24"/>
                      <w:szCs w:val="24"/>
                      <w:lang w:val="en-US"/>
                    </w:rPr>
                  </w:pPr>
                  <w:r w:rsidRPr="001B6BC2">
                    <w:rPr>
                      <w:rFonts w:ascii="Arial" w:hAnsi="Arial" w:cs="Arial"/>
                      <w:b/>
                      <w:sz w:val="24"/>
                      <w:szCs w:val="24"/>
                      <w:lang w:val="en-US"/>
                    </w:rPr>
                    <w:t>A.V. Kaplan</w:t>
                  </w:r>
                  <w:r w:rsidRPr="001B6BC2">
                    <w:rPr>
                      <w:rFonts w:ascii="Arial" w:hAnsi="Arial" w:cs="Arial"/>
                      <w:b/>
                      <w:sz w:val="24"/>
                      <w:szCs w:val="24"/>
                      <w:vertAlign w:val="superscript"/>
                      <w:lang w:val="en-US"/>
                    </w:rPr>
                    <w:t>1</w:t>
                  </w:r>
                  <w:r w:rsidRPr="001B6BC2">
                    <w:rPr>
                      <w:rFonts w:ascii="Arial" w:hAnsi="Arial" w:cs="Arial"/>
                      <w:b/>
                      <w:bCs/>
                      <w:sz w:val="24"/>
                      <w:szCs w:val="24"/>
                      <w:lang w:val="en-US"/>
                    </w:rPr>
                    <w:t xml:space="preserve">, </w:t>
                  </w:r>
                  <w:r w:rsidRPr="001B6BC2">
                    <w:rPr>
                      <w:rFonts w:ascii="Arial" w:hAnsi="Arial" w:cs="Arial"/>
                      <w:b/>
                      <w:sz w:val="24"/>
                      <w:szCs w:val="24"/>
                      <w:lang w:val="en-US"/>
                    </w:rPr>
                    <w:t>V.V. Valchuk</w:t>
                  </w:r>
                  <w:r w:rsidRPr="001B6BC2">
                    <w:rPr>
                      <w:rFonts w:ascii="Arial" w:hAnsi="Arial" w:cs="Arial"/>
                      <w:b/>
                      <w:sz w:val="24"/>
                      <w:szCs w:val="24"/>
                      <w:vertAlign w:val="superscript"/>
                      <w:lang w:val="en-US"/>
                    </w:rPr>
                    <w:t>2</w:t>
                  </w:r>
                </w:p>
                <w:p w:rsidR="001C5530" w:rsidRPr="00B65EA6" w:rsidRDefault="001C5530" w:rsidP="001B6BC2">
                  <w:pPr>
                    <w:pStyle w:val="afff8"/>
                    <w:spacing w:after="0" w:line="240" w:lineRule="auto"/>
                    <w:ind w:left="0"/>
                    <w:contextualSpacing w:val="0"/>
                    <w:rPr>
                      <w:rFonts w:ascii="Arial" w:hAnsi="Arial" w:cs="Arial"/>
                      <w:b/>
                      <w:szCs w:val="28"/>
                      <w:lang w:val="en-US"/>
                    </w:rPr>
                  </w:pPr>
                  <w:r w:rsidRPr="004A658A">
                    <w:rPr>
                      <w:rFonts w:ascii="Arial" w:hAnsi="Arial" w:cs="Arial"/>
                      <w:i/>
                      <w:szCs w:val="26"/>
                      <w:vertAlign w:val="superscript"/>
                      <w:lang w:val="en-US"/>
                    </w:rPr>
                    <w:t xml:space="preserve">1 </w:t>
                  </w:r>
                  <w:r w:rsidRPr="00B65EA6">
                    <w:rPr>
                      <w:rFonts w:ascii="Arial" w:hAnsi="Arial" w:cs="Arial"/>
                      <w:i/>
                      <w:szCs w:val="26"/>
                      <w:lang w:val="en-US"/>
                    </w:rPr>
                    <w:t>South Ural State University, Chelyabinsk, Russian Federation</w:t>
                  </w:r>
                </w:p>
                <w:p w:rsidR="001C5530" w:rsidRPr="00672CCC" w:rsidRDefault="001C5530" w:rsidP="001B6BC2">
                  <w:pPr>
                    <w:pStyle w:val="afff8"/>
                    <w:spacing w:after="0" w:line="240" w:lineRule="auto"/>
                    <w:ind w:left="0"/>
                    <w:contextualSpacing w:val="0"/>
                    <w:rPr>
                      <w:rFonts w:ascii="Arial" w:hAnsi="Arial" w:cs="Arial"/>
                      <w:i/>
                      <w:szCs w:val="26"/>
                      <w:lang w:val="en-US"/>
                    </w:rPr>
                  </w:pPr>
                  <w:r w:rsidRPr="00672CCC">
                    <w:rPr>
                      <w:rFonts w:ascii="Arial" w:hAnsi="Arial" w:cs="Arial"/>
                      <w:i/>
                      <w:szCs w:val="26"/>
                      <w:vertAlign w:val="superscript"/>
                      <w:lang w:val="en-US"/>
                    </w:rPr>
                    <w:t xml:space="preserve">2 </w:t>
                  </w:r>
                  <w:proofErr w:type="spellStart"/>
                  <w:r w:rsidRPr="00672CCC">
                    <w:rPr>
                      <w:rFonts w:ascii="Arial" w:hAnsi="Arial" w:cs="Arial"/>
                      <w:i/>
                      <w:szCs w:val="26"/>
                      <w:lang w:val="en-US"/>
                    </w:rPr>
                    <w:t>OOO</w:t>
                  </w:r>
                  <w:proofErr w:type="spellEnd"/>
                  <w:r w:rsidRPr="00672CCC">
                    <w:rPr>
                      <w:rFonts w:ascii="Arial" w:hAnsi="Arial" w:cs="Arial"/>
                      <w:i/>
                      <w:szCs w:val="26"/>
                      <w:lang w:val="en-US"/>
                    </w:rPr>
                    <w:t xml:space="preserve"> </w:t>
                  </w:r>
                  <w:proofErr w:type="spellStart"/>
                  <w:r w:rsidRPr="00672CCC">
                    <w:rPr>
                      <w:rFonts w:ascii="Arial" w:hAnsi="Arial" w:cs="Arial"/>
                      <w:i/>
                      <w:szCs w:val="26"/>
                      <w:lang w:val="en-US"/>
                    </w:rPr>
                    <w:t>ARB-konsalting</w:t>
                  </w:r>
                  <w:proofErr w:type="spellEnd"/>
                  <w:r w:rsidRPr="00672CCC">
                    <w:rPr>
                      <w:rFonts w:ascii="Arial" w:hAnsi="Arial" w:cs="Arial"/>
                      <w:i/>
                      <w:szCs w:val="26"/>
                      <w:lang w:val="en-US"/>
                    </w:rPr>
                    <w:t xml:space="preserve">, Chelyabinsk, </w:t>
                  </w:r>
                  <w:r w:rsidRPr="00B65EA6">
                    <w:rPr>
                      <w:rFonts w:ascii="Arial" w:hAnsi="Arial" w:cs="Arial"/>
                      <w:i/>
                      <w:szCs w:val="26"/>
                      <w:lang w:val="en-US"/>
                    </w:rPr>
                    <w:t>Russian Federation</w:t>
                  </w:r>
                </w:p>
                <w:p w:rsidR="001C5530" w:rsidRPr="00FD4E94" w:rsidRDefault="001C5530" w:rsidP="001B6BC2">
                  <w:pPr>
                    <w:pStyle w:val="af9"/>
                    <w:ind w:left="1134" w:firstLine="397"/>
                    <w:rPr>
                      <w:bCs/>
                      <w:i w:val="0"/>
                      <w:sz w:val="19"/>
                      <w:szCs w:val="19"/>
                      <w:lang w:val="en-US"/>
                    </w:rPr>
                  </w:pPr>
                </w:p>
                <w:p w:rsidR="001C5530" w:rsidRPr="00FD4E94" w:rsidRDefault="001C5530" w:rsidP="001B6BC2">
                  <w:pPr>
                    <w:pStyle w:val="af9"/>
                    <w:ind w:left="1134" w:firstLine="397"/>
                    <w:rPr>
                      <w:bCs/>
                      <w:i w:val="0"/>
                      <w:sz w:val="19"/>
                      <w:szCs w:val="19"/>
                      <w:lang w:val="en-US"/>
                    </w:rPr>
                  </w:pPr>
                </w:p>
                <w:p w:rsidR="001C5530" w:rsidRPr="001B6BC2" w:rsidRDefault="001C5530" w:rsidP="001B6BC2">
                  <w:pPr>
                    <w:pStyle w:val="af9"/>
                    <w:ind w:left="1134" w:firstLine="397"/>
                    <w:rPr>
                      <w:bCs/>
                      <w:i w:val="0"/>
                      <w:sz w:val="19"/>
                      <w:szCs w:val="19"/>
                      <w:lang w:val="en-US"/>
                    </w:rPr>
                  </w:pPr>
                  <w:r w:rsidRPr="001B6BC2">
                    <w:rPr>
                      <w:bCs/>
                      <w:i w:val="0"/>
                      <w:sz w:val="19"/>
                      <w:szCs w:val="19"/>
                      <w:lang w:val="en-US"/>
                    </w:rPr>
                    <w:t>The problem of ensuring sustainable innovative development of companies is considered, which is based on subjective assumptions about the state and dynamics of the internal and external environment, not corresponding to reality. As a result, a root conflict arises, which inevitably reduces the effectiv</w:t>
                  </w:r>
                  <w:r w:rsidRPr="001B6BC2">
                    <w:rPr>
                      <w:bCs/>
                      <w:i w:val="0"/>
                      <w:sz w:val="19"/>
                      <w:szCs w:val="19"/>
                      <w:lang w:val="en-US"/>
                    </w:rPr>
                    <w:t>e</w:t>
                  </w:r>
                  <w:r w:rsidRPr="001B6BC2">
                    <w:rPr>
                      <w:bCs/>
                      <w:i w:val="0"/>
                      <w:sz w:val="19"/>
                      <w:szCs w:val="19"/>
                      <w:lang w:val="en-US"/>
                    </w:rPr>
                    <w:t>ness and the pace of development.</w:t>
                  </w:r>
                </w:p>
                <w:p w:rsidR="001C5530" w:rsidRPr="001B6BC2" w:rsidRDefault="001C5530" w:rsidP="001B6BC2">
                  <w:pPr>
                    <w:pStyle w:val="af9"/>
                    <w:ind w:left="1134" w:firstLine="397"/>
                    <w:rPr>
                      <w:bCs/>
                      <w:i w:val="0"/>
                      <w:sz w:val="19"/>
                      <w:szCs w:val="19"/>
                      <w:lang w:val="en-US"/>
                    </w:rPr>
                  </w:pPr>
                  <w:r w:rsidRPr="001B6BC2">
                    <w:rPr>
                      <w:bCs/>
                      <w:i w:val="0"/>
                      <w:sz w:val="19"/>
                      <w:szCs w:val="19"/>
                      <w:lang w:val="en-US"/>
                    </w:rPr>
                    <w:t>It is determined that each company has the ability to overcome the limiting assumptions about the correspondence of the applied management tools and the management decisions made to the properties of the internal and external environment. Typical models of management perceptions regarding the complexity of the system, the uncertainty of the environment and staff motivation are substantiated. The sequence of the paradigm shift in managerial thinking on the basis of a consistent and logical rejection of limiting assumptions for the conditions of innovative development of the company are reasoned.</w:t>
                  </w:r>
                </w:p>
                <w:p w:rsidR="001C5530" w:rsidRPr="001B6BC2" w:rsidRDefault="001C5530" w:rsidP="001B6BC2">
                  <w:pPr>
                    <w:pStyle w:val="af9"/>
                    <w:ind w:left="1134" w:firstLine="397"/>
                    <w:rPr>
                      <w:bCs/>
                      <w:i w:val="0"/>
                      <w:sz w:val="19"/>
                      <w:szCs w:val="19"/>
                      <w:lang w:val="en-US"/>
                    </w:rPr>
                  </w:pPr>
                  <w:r w:rsidRPr="001B6BC2">
                    <w:rPr>
                      <w:bCs/>
                      <w:i w:val="0"/>
                      <w:sz w:val="19"/>
                      <w:szCs w:val="19"/>
                      <w:lang w:val="en-US"/>
                    </w:rPr>
                    <w:t>Practical examples of the development of management decisions for the innovative development of companies based on consistent rejection of limiting assumptions are presented. It is proved that the application of the stated methodology in practice provides for significant expansion of sales markets; reduction of the production cycle; improvement of the level of service; growth of motivation and productivity of employees.</w:t>
                  </w:r>
                </w:p>
                <w:p w:rsidR="001C5530" w:rsidRPr="00B54047" w:rsidRDefault="001C5530" w:rsidP="001B6BC2">
                  <w:pPr>
                    <w:ind w:left="1134" w:firstLine="397"/>
                    <w:rPr>
                      <w:bCs/>
                      <w:sz w:val="19"/>
                      <w:szCs w:val="19"/>
                      <w:lang w:val="en-US"/>
                    </w:rPr>
                  </w:pPr>
                  <w:r w:rsidRPr="00672CCC">
                    <w:rPr>
                      <w:b/>
                      <w:sz w:val="19"/>
                      <w:szCs w:val="19"/>
                      <w:lang w:val="en-US"/>
                    </w:rPr>
                    <w:t>Keywords:</w:t>
                  </w:r>
                  <w:r w:rsidRPr="00672CCC">
                    <w:rPr>
                      <w:bCs/>
                      <w:sz w:val="19"/>
                      <w:szCs w:val="19"/>
                      <w:lang w:val="en-US"/>
                    </w:rPr>
                    <w:t xml:space="preserve"> innovation, innovative development, initial assumptions, root conflict, representation model, limiting assumptions, thinking paradigm, management decision, sustainable development, phase of development, stage of development.</w:t>
                  </w:r>
                </w:p>
                <w:p w:rsidR="001C5530" w:rsidRPr="00FD4E94" w:rsidRDefault="001C5530" w:rsidP="001B6BC2">
                  <w:pPr>
                    <w:jc w:val="center"/>
                    <w:rPr>
                      <w:b/>
                      <w:szCs w:val="28"/>
                      <w:lang w:val="en-US"/>
                    </w:rPr>
                  </w:pPr>
                </w:p>
                <w:p w:rsidR="001C5530" w:rsidRPr="00FD4E94" w:rsidRDefault="001C5530" w:rsidP="001B6BC2">
                  <w:pPr>
                    <w:jc w:val="center"/>
                    <w:rPr>
                      <w:b/>
                      <w:szCs w:val="28"/>
                      <w:lang w:val="en-US"/>
                    </w:rPr>
                  </w:pPr>
                </w:p>
                <w:p w:rsidR="001C5530" w:rsidRPr="001B6BC2" w:rsidRDefault="001C5530" w:rsidP="001B6BC2">
                  <w:pPr>
                    <w:jc w:val="center"/>
                    <w:rPr>
                      <w:b/>
                      <w:szCs w:val="28"/>
                    </w:rPr>
                  </w:pPr>
                  <w:r w:rsidRPr="001B6BC2">
                    <w:rPr>
                      <w:b/>
                      <w:szCs w:val="28"/>
                      <w:lang w:val="en-US"/>
                    </w:rPr>
                    <w:t>References</w:t>
                  </w:r>
                </w:p>
                <w:p w:rsidR="001C5530" w:rsidRPr="001B6BC2" w:rsidRDefault="001C5530" w:rsidP="00A474E7">
                  <w:pPr>
                    <w:pStyle w:val="affff1"/>
                    <w:numPr>
                      <w:ilvl w:val="0"/>
                      <w:numId w:val="28"/>
                    </w:numPr>
                    <w:jc w:val="both"/>
                    <w:rPr>
                      <w:szCs w:val="24"/>
                      <w:lang w:val="en-US"/>
                    </w:rPr>
                  </w:pPr>
                  <w:proofErr w:type="spellStart"/>
                  <w:r w:rsidRPr="001B6BC2">
                    <w:rPr>
                      <w:szCs w:val="24"/>
                      <w:lang w:val="en-US"/>
                    </w:rPr>
                    <w:t>Gulyaev</w:t>
                  </w:r>
                  <w:proofErr w:type="spellEnd"/>
                  <w:r w:rsidRPr="001B6BC2">
                    <w:rPr>
                      <w:szCs w:val="24"/>
                      <w:lang w:val="en-US"/>
                    </w:rPr>
                    <w:t xml:space="preserve"> </w:t>
                  </w:r>
                  <w:proofErr w:type="spellStart"/>
                  <w:r w:rsidRPr="001B6BC2">
                    <w:rPr>
                      <w:szCs w:val="24"/>
                      <w:lang w:val="en-US"/>
                    </w:rPr>
                    <w:t>G.Yu</w:t>
                  </w:r>
                  <w:proofErr w:type="spellEnd"/>
                  <w:r w:rsidRPr="001B6BC2">
                    <w:rPr>
                      <w:szCs w:val="24"/>
                      <w:lang w:val="en-US"/>
                    </w:rPr>
                    <w:t xml:space="preserve">. (Ed.) </w:t>
                  </w:r>
                  <w:proofErr w:type="spellStart"/>
                  <w:r w:rsidRPr="001B6BC2">
                    <w:rPr>
                      <w:i/>
                      <w:iCs/>
                      <w:szCs w:val="24"/>
                      <w:lang w:val="en-US"/>
                    </w:rPr>
                    <w:t>Ekonomicheskiy</w:t>
                  </w:r>
                  <w:proofErr w:type="spellEnd"/>
                  <w:r w:rsidRPr="001B6BC2">
                    <w:rPr>
                      <w:i/>
                      <w:iCs/>
                      <w:szCs w:val="24"/>
                      <w:lang w:val="en-US"/>
                    </w:rPr>
                    <w:t xml:space="preserve"> </w:t>
                  </w:r>
                  <w:proofErr w:type="spellStart"/>
                  <w:r w:rsidRPr="001B6BC2">
                    <w:rPr>
                      <w:i/>
                      <w:iCs/>
                      <w:szCs w:val="24"/>
                      <w:lang w:val="en-US"/>
                    </w:rPr>
                    <w:t>rost</w:t>
                  </w:r>
                  <w:proofErr w:type="spellEnd"/>
                  <w:r w:rsidRPr="001B6BC2">
                    <w:rPr>
                      <w:i/>
                      <w:iCs/>
                      <w:szCs w:val="24"/>
                      <w:lang w:val="en-US"/>
                    </w:rPr>
                    <w:t xml:space="preserve">: </w:t>
                  </w:r>
                  <w:proofErr w:type="spellStart"/>
                  <w:r w:rsidRPr="001B6BC2">
                    <w:rPr>
                      <w:i/>
                      <w:iCs/>
                      <w:szCs w:val="24"/>
                      <w:lang w:val="en-US"/>
                    </w:rPr>
                    <w:t>faktory</w:t>
                  </w:r>
                  <w:proofErr w:type="spellEnd"/>
                  <w:r w:rsidRPr="001B6BC2">
                    <w:rPr>
                      <w:i/>
                      <w:iCs/>
                      <w:szCs w:val="24"/>
                      <w:lang w:val="en-US"/>
                    </w:rPr>
                    <w:t xml:space="preserve"> </w:t>
                  </w:r>
                  <w:proofErr w:type="spellStart"/>
                  <w:r w:rsidRPr="001B6BC2">
                    <w:rPr>
                      <w:i/>
                      <w:iCs/>
                      <w:szCs w:val="24"/>
                      <w:lang w:val="en-US"/>
                    </w:rPr>
                    <w:t>effektivnogo</w:t>
                  </w:r>
                  <w:proofErr w:type="spellEnd"/>
                  <w:r w:rsidRPr="001B6BC2">
                    <w:rPr>
                      <w:i/>
                      <w:iCs/>
                      <w:szCs w:val="24"/>
                      <w:lang w:val="en-US"/>
                    </w:rPr>
                    <w:t xml:space="preserve"> </w:t>
                  </w:r>
                  <w:proofErr w:type="spellStart"/>
                  <w:r w:rsidRPr="001B6BC2">
                    <w:rPr>
                      <w:i/>
                      <w:iCs/>
                      <w:szCs w:val="24"/>
                      <w:lang w:val="en-US"/>
                    </w:rPr>
                    <w:t>razvitiya</w:t>
                  </w:r>
                  <w:proofErr w:type="spellEnd"/>
                  <w:r w:rsidRPr="001B6BC2">
                    <w:rPr>
                      <w:szCs w:val="24"/>
                      <w:lang w:val="en-US"/>
                    </w:rPr>
                    <w:t xml:space="preserve"> [Economic growth: factors of effective development]. Penza</w:t>
                  </w:r>
                  <w:proofErr w:type="gramStart"/>
                  <w:r w:rsidRPr="001B6BC2">
                    <w:rPr>
                      <w:szCs w:val="24"/>
                      <w:lang w:val="en-US"/>
                    </w:rPr>
                    <w:t>,  2017</w:t>
                  </w:r>
                  <w:proofErr w:type="gramEnd"/>
                  <w:r w:rsidRPr="001B6BC2">
                    <w:rPr>
                      <w:szCs w:val="24"/>
                      <w:lang w:val="en-US"/>
                    </w:rPr>
                    <w:t>. 110 p.</w:t>
                  </w:r>
                </w:p>
                <w:p w:rsidR="001C5530" w:rsidRPr="001B6BC2" w:rsidRDefault="001C5530" w:rsidP="00A474E7">
                  <w:pPr>
                    <w:pStyle w:val="affff1"/>
                    <w:numPr>
                      <w:ilvl w:val="0"/>
                      <w:numId w:val="28"/>
                    </w:numPr>
                    <w:jc w:val="both"/>
                    <w:rPr>
                      <w:szCs w:val="24"/>
                      <w:lang w:val="en-US"/>
                    </w:rPr>
                  </w:pPr>
                  <w:proofErr w:type="spellStart"/>
                  <w:r w:rsidRPr="001B6BC2">
                    <w:rPr>
                      <w:szCs w:val="24"/>
                      <w:lang w:val="en-US"/>
                    </w:rPr>
                    <w:t>Klinov</w:t>
                  </w:r>
                  <w:proofErr w:type="spellEnd"/>
                  <w:r w:rsidRPr="001B6BC2">
                    <w:rPr>
                      <w:szCs w:val="24"/>
                      <w:lang w:val="en-US"/>
                    </w:rPr>
                    <w:t xml:space="preserve"> V. [Upheaval in the distribution of power in the world economy: Problems and outlook of the world economy to 2050]. </w:t>
                  </w:r>
                  <w:proofErr w:type="spellStart"/>
                  <w:r w:rsidRPr="001B6BC2">
                    <w:rPr>
                      <w:i/>
                      <w:iCs/>
                      <w:szCs w:val="24"/>
                      <w:lang w:val="en-US"/>
                    </w:rPr>
                    <w:t>Voprosy</w:t>
                  </w:r>
                  <w:proofErr w:type="spellEnd"/>
                  <w:r w:rsidRPr="001B6BC2">
                    <w:rPr>
                      <w:i/>
                      <w:iCs/>
                      <w:szCs w:val="24"/>
                      <w:lang w:val="en-US"/>
                    </w:rPr>
                    <w:t xml:space="preserve"> </w:t>
                  </w:r>
                  <w:proofErr w:type="spellStart"/>
                  <w:r w:rsidRPr="001B6BC2">
                    <w:rPr>
                      <w:i/>
                      <w:iCs/>
                      <w:szCs w:val="24"/>
                      <w:lang w:val="en-US"/>
                    </w:rPr>
                    <w:t>Ekonomiki</w:t>
                  </w:r>
                  <w:proofErr w:type="spellEnd"/>
                  <w:r w:rsidRPr="001B6BC2">
                    <w:rPr>
                      <w:szCs w:val="24"/>
                      <w:lang w:val="en-US"/>
                    </w:rPr>
                    <w:t xml:space="preserve">. 2017;(7):114–127. </w:t>
                  </w:r>
                  <w:bookmarkStart w:id="24" w:name="_Hlk87797916"/>
                  <w:r w:rsidRPr="001B6BC2">
                    <w:rPr>
                      <w:szCs w:val="24"/>
                      <w:lang w:val="en-US"/>
                    </w:rPr>
                    <w:t>(</w:t>
                  </w:r>
                  <w:proofErr w:type="gramStart"/>
                  <w:r w:rsidRPr="001B6BC2">
                    <w:rPr>
                      <w:szCs w:val="24"/>
                      <w:lang w:val="en-US"/>
                    </w:rPr>
                    <w:t>in</w:t>
                  </w:r>
                  <w:proofErr w:type="gramEnd"/>
                  <w:r w:rsidRPr="001B6BC2">
                    <w:rPr>
                      <w:szCs w:val="24"/>
                      <w:lang w:val="en-US"/>
                    </w:rPr>
                    <w:t xml:space="preserve"> Russ.)</w:t>
                  </w:r>
                  <w:bookmarkEnd w:id="24"/>
                  <w:r w:rsidRPr="001B6BC2">
                    <w:rPr>
                      <w:szCs w:val="24"/>
                      <w:lang w:val="en-US"/>
                    </w:rPr>
                    <w:t xml:space="preserve"> https://doi.org/10.32609/0042-8736-2017-7-114-127. </w:t>
                  </w:r>
                </w:p>
                <w:p w:rsidR="001C5530" w:rsidRPr="001B6BC2" w:rsidRDefault="001C5530" w:rsidP="00A474E7">
                  <w:pPr>
                    <w:pStyle w:val="affff1"/>
                    <w:numPr>
                      <w:ilvl w:val="0"/>
                      <w:numId w:val="28"/>
                    </w:numPr>
                    <w:jc w:val="both"/>
                    <w:rPr>
                      <w:szCs w:val="24"/>
                      <w:lang w:val="en-US"/>
                    </w:rPr>
                  </w:pPr>
                  <w:proofErr w:type="spellStart"/>
                  <w:r w:rsidRPr="001B6BC2">
                    <w:rPr>
                      <w:szCs w:val="24"/>
                      <w:lang w:val="en-US"/>
                    </w:rPr>
                    <w:t>Stepan</w:t>
                  </w:r>
                  <w:proofErr w:type="spellEnd"/>
                  <w:r w:rsidRPr="001B6BC2">
                    <w:rPr>
                      <w:szCs w:val="24"/>
                      <w:lang w:val="en-US"/>
                    </w:rPr>
                    <w:t xml:space="preserve"> </w:t>
                  </w:r>
                  <w:proofErr w:type="spellStart"/>
                  <w:r w:rsidRPr="001B6BC2">
                    <w:rPr>
                      <w:szCs w:val="24"/>
                      <w:lang w:val="en-US"/>
                    </w:rPr>
                    <w:t>Zemtsov</w:t>
                  </w:r>
                  <w:proofErr w:type="spellEnd"/>
                  <w:r w:rsidRPr="001B6BC2">
                    <w:rPr>
                      <w:szCs w:val="24"/>
                      <w:lang w:val="en-US"/>
                    </w:rPr>
                    <w:t xml:space="preserve">, Maxim </w:t>
                  </w:r>
                  <w:proofErr w:type="spellStart"/>
                  <w:r w:rsidRPr="001B6BC2">
                    <w:rPr>
                      <w:szCs w:val="24"/>
                      <w:lang w:val="en-US"/>
                    </w:rPr>
                    <w:t>Kotsemir</w:t>
                  </w:r>
                  <w:proofErr w:type="spellEnd"/>
                  <w:r w:rsidRPr="001B6BC2">
                    <w:rPr>
                      <w:szCs w:val="24"/>
                      <w:lang w:val="en-US"/>
                    </w:rPr>
                    <w:t xml:space="preserve">. An assessment of regional innovation system efficiency in Russia: the application of the DEA approach. </w:t>
                  </w:r>
                  <w:proofErr w:type="spellStart"/>
                  <w:r w:rsidRPr="001B6BC2">
                    <w:rPr>
                      <w:i/>
                      <w:szCs w:val="24"/>
                      <w:lang w:val="en-US"/>
                    </w:rPr>
                    <w:t>Scientometrics</w:t>
                  </w:r>
                  <w:proofErr w:type="spellEnd"/>
                  <w:r w:rsidRPr="001B6BC2">
                    <w:rPr>
                      <w:szCs w:val="24"/>
                      <w:lang w:val="en-US"/>
                    </w:rPr>
                    <w:t xml:space="preserve">, 2019-08-01. – Vol. 120, </w:t>
                  </w:r>
                  <w:proofErr w:type="spellStart"/>
                  <w:r w:rsidRPr="001B6BC2">
                    <w:rPr>
                      <w:szCs w:val="24"/>
                      <w:lang w:val="en-US"/>
                    </w:rPr>
                    <w:t>iss</w:t>
                  </w:r>
                  <w:proofErr w:type="spellEnd"/>
                  <w:r w:rsidRPr="001B6BC2">
                    <w:rPr>
                      <w:szCs w:val="24"/>
                      <w:lang w:val="en-US"/>
                    </w:rPr>
                    <w:t>. 2, pp. 375–404. DOI: 10.1007/s11192-019-03130-y.</w:t>
                  </w:r>
                </w:p>
                <w:p w:rsidR="001C5530" w:rsidRPr="001B6BC2" w:rsidRDefault="001C5530" w:rsidP="00A474E7">
                  <w:pPr>
                    <w:pStyle w:val="affff1"/>
                    <w:numPr>
                      <w:ilvl w:val="0"/>
                      <w:numId w:val="28"/>
                    </w:numPr>
                    <w:jc w:val="both"/>
                    <w:rPr>
                      <w:rStyle w:val="afff4"/>
                      <w:szCs w:val="24"/>
                      <w:vertAlign w:val="baseline"/>
                      <w:lang w:val="en-US"/>
                    </w:rPr>
                  </w:pPr>
                  <w:r w:rsidRPr="001B6BC2">
                    <w:rPr>
                      <w:szCs w:val="24"/>
                      <w:lang w:val="en-US"/>
                    </w:rPr>
                    <w:t xml:space="preserve">Kaplan A.V. [Economic and technological principles for the implementation of innovative activities at enterprises]. </w:t>
                  </w:r>
                  <w:proofErr w:type="spellStart"/>
                  <w:r w:rsidRPr="001B6BC2">
                    <w:rPr>
                      <w:i/>
                      <w:iCs/>
                      <w:szCs w:val="24"/>
                      <w:lang w:val="en-US"/>
                    </w:rPr>
                    <w:t>Ekonomika</w:t>
                  </w:r>
                  <w:proofErr w:type="spellEnd"/>
                  <w:r w:rsidRPr="001B6BC2">
                    <w:rPr>
                      <w:i/>
                      <w:iCs/>
                      <w:szCs w:val="24"/>
                      <w:lang w:val="en-US"/>
                    </w:rPr>
                    <w:t xml:space="preserve">: </w:t>
                  </w:r>
                  <w:proofErr w:type="spellStart"/>
                  <w:r w:rsidRPr="001B6BC2">
                    <w:rPr>
                      <w:i/>
                      <w:iCs/>
                      <w:szCs w:val="24"/>
                      <w:lang w:val="en-US"/>
                    </w:rPr>
                    <w:t>vchera</w:t>
                  </w:r>
                  <w:proofErr w:type="spellEnd"/>
                  <w:r w:rsidRPr="001B6BC2">
                    <w:rPr>
                      <w:i/>
                      <w:iCs/>
                      <w:szCs w:val="24"/>
                      <w:lang w:val="en-US"/>
                    </w:rPr>
                    <w:t xml:space="preserve">, </w:t>
                  </w:r>
                  <w:proofErr w:type="spellStart"/>
                  <w:r w:rsidRPr="001B6BC2">
                    <w:rPr>
                      <w:i/>
                      <w:iCs/>
                      <w:szCs w:val="24"/>
                      <w:lang w:val="en-US"/>
                    </w:rPr>
                    <w:t>segodnya</w:t>
                  </w:r>
                  <w:proofErr w:type="spellEnd"/>
                  <w:r w:rsidRPr="001B6BC2">
                    <w:rPr>
                      <w:i/>
                      <w:iCs/>
                      <w:szCs w:val="24"/>
                      <w:lang w:val="en-US"/>
                    </w:rPr>
                    <w:t xml:space="preserve">, </w:t>
                  </w:r>
                  <w:proofErr w:type="spellStart"/>
                  <w:r w:rsidRPr="001B6BC2">
                    <w:rPr>
                      <w:i/>
                      <w:iCs/>
                      <w:szCs w:val="24"/>
                      <w:lang w:val="en-US"/>
                    </w:rPr>
                    <w:t>zavtra</w:t>
                  </w:r>
                  <w:proofErr w:type="spellEnd"/>
                  <w:r w:rsidRPr="001B6BC2">
                    <w:rPr>
                      <w:i/>
                      <w:iCs/>
                      <w:szCs w:val="24"/>
                      <w:lang w:val="en-US"/>
                    </w:rPr>
                    <w:t xml:space="preserve"> </w:t>
                  </w:r>
                  <w:r w:rsidRPr="001B6BC2">
                    <w:rPr>
                      <w:iCs/>
                      <w:szCs w:val="24"/>
                      <w:lang w:val="en-US"/>
                    </w:rPr>
                    <w:t>[Economy: yesterday, today, tomorrow]</w:t>
                  </w:r>
                  <w:r w:rsidRPr="001B6BC2">
                    <w:rPr>
                      <w:szCs w:val="24"/>
                      <w:lang w:val="en-US"/>
                    </w:rPr>
                    <w:t xml:space="preserve">, 2020, vol. 10, </w:t>
                  </w:r>
                  <w:r w:rsidRPr="001B6BC2">
                    <w:rPr>
                      <w:szCs w:val="24"/>
                      <w:lang w:val="en-US"/>
                    </w:rPr>
                    <w:br/>
                    <w:t xml:space="preserve">no. 10A, pp. </w:t>
                  </w:r>
                  <w:r w:rsidRPr="001B6BC2">
                    <w:rPr>
                      <w:rStyle w:val="afff4"/>
                      <w:szCs w:val="24"/>
                      <w:vertAlign w:val="baseline"/>
                      <w:lang w:val="en-US"/>
                    </w:rPr>
                    <w:t xml:space="preserve">141–149. </w:t>
                  </w:r>
                  <w:r w:rsidRPr="001B6BC2">
                    <w:rPr>
                      <w:szCs w:val="24"/>
                      <w:lang w:val="en-US"/>
                    </w:rPr>
                    <w:t>(in Russ.) </w:t>
                  </w:r>
                  <w:r w:rsidRPr="001B6BC2">
                    <w:rPr>
                      <w:rStyle w:val="afff4"/>
                      <w:szCs w:val="24"/>
                      <w:vertAlign w:val="baseline"/>
                      <w:lang w:val="en-US"/>
                    </w:rPr>
                    <w:t>DOI: 10.34670/AR.2021.24.17.014</w:t>
                  </w:r>
                </w:p>
                <w:p w:rsidR="001C5530" w:rsidRPr="001B6BC2" w:rsidRDefault="001C5530" w:rsidP="00A474E7">
                  <w:pPr>
                    <w:pStyle w:val="affff1"/>
                    <w:numPr>
                      <w:ilvl w:val="0"/>
                      <w:numId w:val="28"/>
                    </w:numPr>
                    <w:jc w:val="both"/>
                    <w:rPr>
                      <w:rStyle w:val="afff4"/>
                      <w:szCs w:val="24"/>
                      <w:vertAlign w:val="baseline"/>
                      <w:lang w:val="en-US"/>
                    </w:rPr>
                  </w:pPr>
                  <w:proofErr w:type="spellStart"/>
                  <w:r w:rsidRPr="001B6BC2">
                    <w:rPr>
                      <w:rStyle w:val="afff4"/>
                      <w:szCs w:val="24"/>
                      <w:vertAlign w:val="baseline"/>
                      <w:lang w:val="en-US"/>
                    </w:rPr>
                    <w:t>Ackoff</w:t>
                  </w:r>
                  <w:proofErr w:type="spellEnd"/>
                  <w:r w:rsidRPr="001B6BC2">
                    <w:rPr>
                      <w:rStyle w:val="afff4"/>
                      <w:szCs w:val="24"/>
                      <w:vertAlign w:val="baseline"/>
                      <w:lang w:val="en-US"/>
                    </w:rPr>
                    <w:t xml:space="preserve"> R. Science in the Systems Age: Beyond IE, OR, and MS</w:t>
                  </w:r>
                  <w:r w:rsidRPr="001B6BC2">
                    <w:rPr>
                      <w:szCs w:val="24"/>
                      <w:lang w:val="en-US"/>
                    </w:rPr>
                    <w:t xml:space="preserve">. </w:t>
                  </w:r>
                  <w:r w:rsidRPr="001B6BC2">
                    <w:rPr>
                      <w:rStyle w:val="afff4"/>
                      <w:i/>
                      <w:szCs w:val="24"/>
                      <w:vertAlign w:val="baseline"/>
                      <w:lang w:val="en-US"/>
                    </w:rPr>
                    <w:t>Operations Research</w:t>
                  </w:r>
                  <w:r w:rsidRPr="001B6BC2">
                    <w:rPr>
                      <w:rStyle w:val="afff4"/>
                      <w:szCs w:val="24"/>
                      <w:vertAlign w:val="baseline"/>
                      <w:lang w:val="en-US"/>
                    </w:rPr>
                    <w:t>, 1973,</w:t>
                  </w:r>
                  <w:r w:rsidRPr="001B6BC2">
                    <w:rPr>
                      <w:szCs w:val="24"/>
                      <w:lang w:val="en-US"/>
                    </w:rPr>
                    <w:t xml:space="preserve"> </w:t>
                  </w:r>
                  <w:r w:rsidRPr="001B6BC2">
                    <w:rPr>
                      <w:rStyle w:val="afff4"/>
                      <w:szCs w:val="24"/>
                      <w:vertAlign w:val="baseline"/>
                      <w:lang w:val="en-US"/>
                    </w:rPr>
                    <w:t xml:space="preserve">21(3), </w:t>
                  </w:r>
                  <w:r w:rsidRPr="00FD4E94">
                    <w:rPr>
                      <w:szCs w:val="24"/>
                      <w:lang w:val="en-US"/>
                    </w:rPr>
                    <w:br/>
                  </w:r>
                  <w:r w:rsidRPr="001B6BC2">
                    <w:rPr>
                      <w:szCs w:val="24"/>
                      <w:lang w:val="en-US"/>
                    </w:rPr>
                    <w:t>pp</w:t>
                  </w:r>
                  <w:r w:rsidRPr="001B6BC2">
                    <w:rPr>
                      <w:rStyle w:val="afff4"/>
                      <w:szCs w:val="24"/>
                      <w:vertAlign w:val="baseline"/>
                      <w:lang w:val="en-US"/>
                    </w:rPr>
                    <w:t>. 661–671.</w:t>
                  </w:r>
                </w:p>
                <w:p w:rsidR="001C5530" w:rsidRPr="004743A1" w:rsidRDefault="001C5530" w:rsidP="00A474E7">
                  <w:pPr>
                    <w:pStyle w:val="affff1"/>
                    <w:numPr>
                      <w:ilvl w:val="0"/>
                      <w:numId w:val="28"/>
                    </w:numPr>
                    <w:jc w:val="both"/>
                    <w:rPr>
                      <w:spacing w:val="-2"/>
                      <w:szCs w:val="24"/>
                      <w:lang w:val="en-US"/>
                    </w:rPr>
                  </w:pPr>
                  <w:r w:rsidRPr="004743A1">
                    <w:rPr>
                      <w:spacing w:val="-2"/>
                      <w:szCs w:val="24"/>
                      <w:lang w:val="en-US"/>
                    </w:rPr>
                    <w:t xml:space="preserve">Drucker P. </w:t>
                  </w:r>
                  <w:r w:rsidRPr="004743A1">
                    <w:rPr>
                      <w:i/>
                      <w:spacing w:val="-2"/>
                      <w:szCs w:val="24"/>
                      <w:lang w:val="en-US"/>
                    </w:rPr>
                    <w:t>Essential Wisdom of Peter Drucker from the Pages of Harvard Business Review</w:t>
                  </w:r>
                  <w:r w:rsidRPr="004743A1">
                    <w:rPr>
                      <w:spacing w:val="-2"/>
                      <w:szCs w:val="24"/>
                      <w:lang w:val="en-US"/>
                    </w:rPr>
                    <w:t>. 2006. 240 p.</w:t>
                  </w:r>
                </w:p>
                <w:p w:rsidR="001C5530" w:rsidRPr="001B6BC2" w:rsidRDefault="001C5530" w:rsidP="00A474E7">
                  <w:pPr>
                    <w:pStyle w:val="affff1"/>
                    <w:numPr>
                      <w:ilvl w:val="0"/>
                      <w:numId w:val="28"/>
                    </w:numPr>
                    <w:jc w:val="both"/>
                    <w:rPr>
                      <w:szCs w:val="24"/>
                      <w:lang w:val="en-US"/>
                    </w:rPr>
                  </w:pPr>
                  <w:proofErr w:type="spellStart"/>
                  <w:r w:rsidRPr="001B6BC2">
                    <w:rPr>
                      <w:szCs w:val="24"/>
                      <w:lang w:val="en-US"/>
                    </w:rPr>
                    <w:t>Trigubovich</w:t>
                  </w:r>
                  <w:proofErr w:type="spellEnd"/>
                  <w:r w:rsidRPr="001B6BC2">
                    <w:rPr>
                      <w:szCs w:val="24"/>
                      <w:lang w:val="en-US"/>
                    </w:rPr>
                    <w:t xml:space="preserve"> </w:t>
                  </w:r>
                  <w:proofErr w:type="spellStart"/>
                  <w:r w:rsidRPr="001B6BC2">
                    <w:rPr>
                      <w:szCs w:val="24"/>
                      <w:lang w:val="en-US"/>
                    </w:rPr>
                    <w:t>L.G.</w:t>
                  </w:r>
                  <w:proofErr w:type="spellEnd"/>
                  <w:r w:rsidRPr="001B6BC2">
                    <w:rPr>
                      <w:szCs w:val="24"/>
                      <w:lang w:val="en-US"/>
                    </w:rPr>
                    <w:t xml:space="preserve"> [General characteristics in innovation policies of countries in modern conditions]. </w:t>
                  </w:r>
                  <w:proofErr w:type="spellStart"/>
                  <w:r w:rsidRPr="001B6BC2">
                    <w:rPr>
                      <w:i/>
                      <w:szCs w:val="24"/>
                      <w:lang w:val="en-US"/>
                    </w:rPr>
                    <w:t>Mirovaya</w:t>
                  </w:r>
                  <w:proofErr w:type="spellEnd"/>
                  <w:r w:rsidRPr="001B6BC2">
                    <w:rPr>
                      <w:i/>
                      <w:szCs w:val="24"/>
                      <w:lang w:val="en-US"/>
                    </w:rPr>
                    <w:t xml:space="preserve"> </w:t>
                  </w:r>
                  <w:proofErr w:type="spellStart"/>
                  <w:r w:rsidRPr="001B6BC2">
                    <w:rPr>
                      <w:i/>
                      <w:szCs w:val="24"/>
                      <w:lang w:val="en-US"/>
                    </w:rPr>
                    <w:t>ekonomika</w:t>
                  </w:r>
                  <w:proofErr w:type="spellEnd"/>
                  <w:r w:rsidRPr="001B6BC2">
                    <w:rPr>
                      <w:i/>
                      <w:szCs w:val="24"/>
                      <w:lang w:val="en-US"/>
                    </w:rPr>
                    <w:t xml:space="preserve"> </w:t>
                  </w:r>
                  <w:proofErr w:type="spellStart"/>
                  <w:r w:rsidRPr="001B6BC2">
                    <w:rPr>
                      <w:i/>
                      <w:szCs w:val="24"/>
                      <w:lang w:val="en-US"/>
                    </w:rPr>
                    <w:t>i</w:t>
                  </w:r>
                  <w:proofErr w:type="spellEnd"/>
                  <w:r w:rsidRPr="001B6BC2">
                    <w:rPr>
                      <w:i/>
                      <w:szCs w:val="24"/>
                      <w:lang w:val="en-US"/>
                    </w:rPr>
                    <w:t xml:space="preserve"> </w:t>
                  </w:r>
                  <w:proofErr w:type="spellStart"/>
                  <w:r w:rsidRPr="001B6BC2">
                    <w:rPr>
                      <w:i/>
                      <w:szCs w:val="24"/>
                      <w:lang w:val="en-US"/>
                    </w:rPr>
                    <w:t>biznes-administrirovanie</w:t>
                  </w:r>
                  <w:proofErr w:type="spellEnd"/>
                  <w:r w:rsidRPr="001B6BC2">
                    <w:rPr>
                      <w:i/>
                      <w:szCs w:val="24"/>
                      <w:lang w:val="en-US"/>
                    </w:rPr>
                    <w:t xml:space="preserve"> </w:t>
                  </w:r>
                  <w:proofErr w:type="spellStart"/>
                  <w:r w:rsidRPr="001B6BC2">
                    <w:rPr>
                      <w:i/>
                      <w:szCs w:val="24"/>
                      <w:lang w:val="en-US"/>
                    </w:rPr>
                    <w:t>malykh</w:t>
                  </w:r>
                  <w:proofErr w:type="spellEnd"/>
                  <w:r w:rsidRPr="001B6BC2">
                    <w:rPr>
                      <w:i/>
                      <w:szCs w:val="24"/>
                      <w:lang w:val="en-US"/>
                    </w:rPr>
                    <w:t xml:space="preserve"> </w:t>
                  </w:r>
                  <w:proofErr w:type="spellStart"/>
                  <w:r w:rsidRPr="001B6BC2">
                    <w:rPr>
                      <w:i/>
                      <w:szCs w:val="24"/>
                      <w:lang w:val="en-US"/>
                    </w:rPr>
                    <w:t>i</w:t>
                  </w:r>
                  <w:proofErr w:type="spellEnd"/>
                  <w:r w:rsidRPr="001B6BC2">
                    <w:rPr>
                      <w:i/>
                      <w:szCs w:val="24"/>
                      <w:lang w:val="en-US"/>
                    </w:rPr>
                    <w:t xml:space="preserve"> </w:t>
                  </w:r>
                  <w:proofErr w:type="spellStart"/>
                  <w:r w:rsidRPr="001B6BC2">
                    <w:rPr>
                      <w:i/>
                      <w:szCs w:val="24"/>
                      <w:lang w:val="en-US"/>
                    </w:rPr>
                    <w:t>srednikh</w:t>
                  </w:r>
                  <w:proofErr w:type="spellEnd"/>
                  <w:r w:rsidRPr="001B6BC2">
                    <w:rPr>
                      <w:i/>
                      <w:szCs w:val="24"/>
                      <w:lang w:val="en-US"/>
                    </w:rPr>
                    <w:t xml:space="preserve"> </w:t>
                  </w:r>
                  <w:proofErr w:type="spellStart"/>
                  <w:r w:rsidRPr="001B6BC2">
                    <w:rPr>
                      <w:i/>
                      <w:szCs w:val="24"/>
                      <w:lang w:val="en-US"/>
                    </w:rPr>
                    <w:t>predpriyatiy</w:t>
                  </w:r>
                  <w:proofErr w:type="spellEnd"/>
                  <w:r w:rsidRPr="001B6BC2">
                    <w:rPr>
                      <w:szCs w:val="24"/>
                      <w:lang w:val="en-US"/>
                    </w:rPr>
                    <w:t xml:space="preserve"> [World economy and business administration of small and medium-sized enterprises: materials of the 17th International scientific seminar held within the framework of the 19th international scientific and technical conference "Science – education, produ</w:t>
                  </w:r>
                  <w:r w:rsidRPr="001B6BC2">
                    <w:rPr>
                      <w:szCs w:val="24"/>
                      <w:lang w:val="en-US"/>
                    </w:rPr>
                    <w:t>c</w:t>
                  </w:r>
                  <w:r w:rsidRPr="001B6BC2">
                    <w:rPr>
                      <w:szCs w:val="24"/>
                      <w:lang w:val="en-US"/>
                    </w:rPr>
                    <w:t>tion, economy”]. Minsk, 2021, pp. 107–108. (</w:t>
                  </w:r>
                  <w:proofErr w:type="gramStart"/>
                  <w:r w:rsidRPr="001B6BC2">
                    <w:rPr>
                      <w:szCs w:val="24"/>
                      <w:lang w:val="en-US"/>
                    </w:rPr>
                    <w:t>in</w:t>
                  </w:r>
                  <w:proofErr w:type="gramEnd"/>
                  <w:r w:rsidRPr="001B6BC2">
                    <w:rPr>
                      <w:szCs w:val="24"/>
                      <w:lang w:val="en-US"/>
                    </w:rPr>
                    <w:t xml:space="preserve"> Russ.)</w:t>
                  </w:r>
                </w:p>
                <w:p w:rsidR="001C5530" w:rsidRPr="001B6BC2" w:rsidRDefault="001C5530">
                  <w:pPr>
                    <w:rPr>
                      <w:lang w:val="en-US"/>
                    </w:rPr>
                  </w:pPr>
                </w:p>
              </w:txbxContent>
            </v:textbox>
          </v:shape>
        </w:pict>
      </w:r>
    </w:p>
    <w:p w:rsidR="00B54047" w:rsidRPr="00B54047" w:rsidRDefault="00B54047" w:rsidP="00B54047">
      <w:pPr>
        <w:pStyle w:val="af9"/>
        <w:ind w:firstLine="397"/>
        <w:rPr>
          <w:i w:val="0"/>
          <w:sz w:val="20"/>
          <w:szCs w:val="20"/>
        </w:rPr>
      </w:pPr>
    </w:p>
    <w:p w:rsidR="00B54047" w:rsidRPr="00FD4E94" w:rsidRDefault="00B54047" w:rsidP="00B54047">
      <w:pPr>
        <w:ind w:left="1134" w:firstLine="397"/>
        <w:rPr>
          <w:bCs/>
          <w:sz w:val="19"/>
          <w:szCs w:val="19"/>
        </w:rPr>
      </w:pPr>
    </w:p>
    <w:p w:rsidR="00B54047" w:rsidRPr="00FD4E94" w:rsidRDefault="00B54047" w:rsidP="00B54047">
      <w:pPr>
        <w:ind w:left="1134" w:firstLine="397"/>
        <w:rPr>
          <w:bCs/>
          <w:sz w:val="19"/>
          <w:szCs w:val="19"/>
        </w:rPr>
      </w:pPr>
    </w:p>
    <w:p w:rsidR="001B6BC2" w:rsidRPr="00FD4E94" w:rsidRDefault="001B6BC2">
      <w:pPr>
        <w:autoSpaceDE/>
        <w:autoSpaceDN/>
        <w:jc w:val="left"/>
        <w:rPr>
          <w:b/>
          <w:szCs w:val="28"/>
        </w:rPr>
      </w:pPr>
      <w:r w:rsidRPr="00FD4E94">
        <w:rPr>
          <w:b/>
          <w:szCs w:val="28"/>
        </w:rPr>
        <w:br w:type="page"/>
      </w:r>
    </w:p>
    <w:p w:rsidR="00B54047" w:rsidRPr="00B54047" w:rsidRDefault="00736587" w:rsidP="00B54047">
      <w:pPr>
        <w:pStyle w:val="af9"/>
        <w:rPr>
          <w:b/>
          <w:sz w:val="24"/>
          <w:szCs w:val="24"/>
        </w:rPr>
      </w:pPr>
      <w:r>
        <w:rPr>
          <w:b/>
          <w:noProof/>
          <w:sz w:val="24"/>
          <w:szCs w:val="24"/>
        </w:rPr>
        <w:lastRenderedPageBreak/>
        <w:pict>
          <v:shape id="Text Box 374" o:spid="_x0000_s1034" type="#_x0000_t202" style="position:absolute;left:0;text-align:left;margin-left:-1.4pt;margin-top:-1.8pt;width:465.5pt;height:600.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" stroked="f">
            <v:textbox>
              <w:txbxContent>
                <w:p w:rsidR="001C5530" w:rsidRPr="001B6BC2" w:rsidRDefault="001C5530" w:rsidP="00A474E7">
                  <w:pPr>
                    <w:pStyle w:val="affff1"/>
                    <w:numPr>
                      <w:ilvl w:val="0"/>
                      <w:numId w:val="27"/>
                    </w:numPr>
                    <w:jc w:val="both"/>
                    <w:rPr>
                      <w:rStyle w:val="afff4"/>
                      <w:szCs w:val="24"/>
                      <w:vertAlign w:val="baseline"/>
                      <w:lang w:val="en-US"/>
                    </w:rPr>
                  </w:pPr>
                  <w:r w:rsidRPr="001B6BC2">
                    <w:rPr>
                      <w:rStyle w:val="afff4"/>
                      <w:szCs w:val="24"/>
                      <w:vertAlign w:val="baseline"/>
                      <w:lang w:val="en-US"/>
                    </w:rPr>
                    <w:t>Graves Clare W. Levels of Existence: An Open System Theory of Values</w:t>
                  </w:r>
                  <w:r w:rsidRPr="001B6BC2">
                    <w:rPr>
                      <w:szCs w:val="24"/>
                      <w:lang w:val="en-US"/>
                    </w:rPr>
                    <w:t>.</w:t>
                  </w:r>
                  <w:r w:rsidRPr="001B6BC2">
                    <w:rPr>
                      <w:rStyle w:val="afff4"/>
                      <w:szCs w:val="24"/>
                      <w:vertAlign w:val="baseline"/>
                      <w:lang w:val="en-US"/>
                    </w:rPr>
                    <w:t xml:space="preserve"> </w:t>
                  </w:r>
                  <w:r w:rsidRPr="001B6BC2">
                    <w:rPr>
                      <w:rStyle w:val="afff4"/>
                      <w:i/>
                      <w:szCs w:val="24"/>
                      <w:vertAlign w:val="baseline"/>
                      <w:lang w:val="en-US"/>
                    </w:rPr>
                    <w:t>The Journal of Humanistic Psychology</w:t>
                  </w:r>
                  <w:r w:rsidRPr="001B6BC2">
                    <w:rPr>
                      <w:rStyle w:val="afff4"/>
                      <w:szCs w:val="24"/>
                      <w:vertAlign w:val="baseline"/>
                      <w:lang w:val="en-US"/>
                    </w:rPr>
                    <w:t>, Fall 1970, vol. 10,</w:t>
                  </w:r>
                  <w:r w:rsidRPr="001B6BC2">
                    <w:rPr>
                      <w:szCs w:val="24"/>
                      <w:lang w:val="en-US"/>
                    </w:rPr>
                    <w:t xml:space="preserve"> </w:t>
                  </w:r>
                  <w:r w:rsidRPr="001B6BC2">
                    <w:rPr>
                      <w:rStyle w:val="afff4"/>
                      <w:szCs w:val="24"/>
                      <w:vertAlign w:val="baseline"/>
                      <w:lang w:val="en-US"/>
                    </w:rPr>
                    <w:t>no. 2, pp. 131–154.</w:t>
                  </w:r>
                </w:p>
                <w:p w:rsidR="001C5530" w:rsidRPr="001B6BC2" w:rsidRDefault="001C5530" w:rsidP="00A474E7">
                  <w:pPr>
                    <w:pStyle w:val="affff1"/>
                    <w:numPr>
                      <w:ilvl w:val="0"/>
                      <w:numId w:val="27"/>
                    </w:numPr>
                    <w:jc w:val="both"/>
                    <w:rPr>
                      <w:szCs w:val="24"/>
                      <w:lang w:val="en-US"/>
                    </w:rPr>
                  </w:pPr>
                  <w:r w:rsidRPr="001B6BC2">
                    <w:rPr>
                      <w:szCs w:val="24"/>
                      <w:lang w:val="en-US"/>
                    </w:rPr>
                    <w:t xml:space="preserve">Kuhn T. </w:t>
                  </w:r>
                  <w:proofErr w:type="spellStart"/>
                  <w:r w:rsidRPr="001B6BC2">
                    <w:rPr>
                      <w:i/>
                      <w:iCs/>
                      <w:szCs w:val="24"/>
                      <w:shd w:val="clear" w:color="auto" w:fill="FFFFFF"/>
                      <w:lang w:val="en-US"/>
                    </w:rPr>
                    <w:t>Struktura</w:t>
                  </w:r>
                  <w:proofErr w:type="spellEnd"/>
                  <w:r w:rsidRPr="001B6BC2">
                    <w:rPr>
                      <w:i/>
                      <w:iCs/>
                      <w:szCs w:val="24"/>
                      <w:shd w:val="clear" w:color="auto" w:fill="FFFFFF"/>
                      <w:lang w:val="en-US"/>
                    </w:rPr>
                    <w:t xml:space="preserve"> </w:t>
                  </w:r>
                  <w:proofErr w:type="spellStart"/>
                  <w:r w:rsidRPr="001B6BC2">
                    <w:rPr>
                      <w:i/>
                      <w:iCs/>
                      <w:szCs w:val="24"/>
                      <w:shd w:val="clear" w:color="auto" w:fill="FFFFFF"/>
                      <w:lang w:val="en-US"/>
                    </w:rPr>
                    <w:t>nauchnykh</w:t>
                  </w:r>
                  <w:proofErr w:type="spellEnd"/>
                  <w:r w:rsidRPr="001B6BC2">
                    <w:rPr>
                      <w:i/>
                      <w:iCs/>
                      <w:szCs w:val="24"/>
                      <w:shd w:val="clear" w:color="auto" w:fill="FFFFFF"/>
                      <w:lang w:val="en-US"/>
                    </w:rPr>
                    <w:t xml:space="preserve"> </w:t>
                  </w:r>
                  <w:proofErr w:type="spellStart"/>
                  <w:r w:rsidRPr="001B6BC2">
                    <w:rPr>
                      <w:i/>
                      <w:iCs/>
                      <w:szCs w:val="24"/>
                      <w:shd w:val="clear" w:color="auto" w:fill="FFFFFF"/>
                      <w:lang w:val="en-US"/>
                    </w:rPr>
                    <w:t>revolyutsiy</w:t>
                  </w:r>
                  <w:proofErr w:type="spellEnd"/>
                  <w:r w:rsidRPr="001B6BC2">
                    <w:rPr>
                      <w:szCs w:val="24"/>
                      <w:lang w:val="en-US"/>
                    </w:rPr>
                    <w:t xml:space="preserve"> [The structure of scientific revolutions]. Moscow, 2020. 320 p.</w:t>
                  </w:r>
                </w:p>
                <w:p w:rsidR="001C5530" w:rsidRPr="001B6BC2" w:rsidRDefault="001C5530" w:rsidP="00A474E7">
                  <w:pPr>
                    <w:pStyle w:val="affff1"/>
                    <w:numPr>
                      <w:ilvl w:val="0"/>
                      <w:numId w:val="27"/>
                    </w:numPr>
                    <w:jc w:val="both"/>
                    <w:rPr>
                      <w:rStyle w:val="afff4"/>
                      <w:szCs w:val="24"/>
                      <w:vertAlign w:val="baseline"/>
                      <w:lang w:val="en-US"/>
                    </w:rPr>
                  </w:pPr>
                  <w:r w:rsidRPr="001B6BC2">
                    <w:rPr>
                      <w:szCs w:val="24"/>
                      <w:lang w:val="en-US"/>
                    </w:rPr>
                    <w:t>Barker Joel.</w:t>
                  </w:r>
                  <w:r w:rsidRPr="001B6BC2">
                    <w:rPr>
                      <w:i/>
                      <w:iCs/>
                      <w:szCs w:val="24"/>
                      <w:lang w:val="en-US"/>
                    </w:rPr>
                    <w:t xml:space="preserve"> </w:t>
                  </w:r>
                  <w:proofErr w:type="spellStart"/>
                  <w:r w:rsidRPr="001B6BC2">
                    <w:rPr>
                      <w:i/>
                      <w:iCs/>
                      <w:szCs w:val="24"/>
                      <w:lang w:val="en-US"/>
                    </w:rPr>
                    <w:t>Operezhayushcheye</w:t>
                  </w:r>
                  <w:proofErr w:type="spellEnd"/>
                  <w:r w:rsidRPr="001B6BC2">
                    <w:rPr>
                      <w:i/>
                      <w:iCs/>
                      <w:szCs w:val="24"/>
                      <w:lang w:val="en-US"/>
                    </w:rPr>
                    <w:t xml:space="preserve"> </w:t>
                  </w:r>
                  <w:proofErr w:type="spellStart"/>
                  <w:r w:rsidRPr="001B6BC2">
                    <w:rPr>
                      <w:i/>
                      <w:iCs/>
                      <w:szCs w:val="24"/>
                      <w:lang w:val="en-US"/>
                    </w:rPr>
                    <w:t>myshleniye</w:t>
                  </w:r>
                  <w:proofErr w:type="spellEnd"/>
                  <w:r w:rsidRPr="001B6BC2">
                    <w:rPr>
                      <w:i/>
                      <w:iCs/>
                      <w:szCs w:val="24"/>
                      <w:lang w:val="en-US"/>
                    </w:rPr>
                    <w:t xml:space="preserve">: </w:t>
                  </w:r>
                  <w:proofErr w:type="spellStart"/>
                  <w:r w:rsidRPr="001B6BC2">
                    <w:rPr>
                      <w:i/>
                      <w:iCs/>
                      <w:szCs w:val="24"/>
                      <w:lang w:val="en-US"/>
                    </w:rPr>
                    <w:t>Kak</w:t>
                  </w:r>
                  <w:proofErr w:type="spellEnd"/>
                  <w:r w:rsidRPr="001B6BC2">
                    <w:rPr>
                      <w:i/>
                      <w:iCs/>
                      <w:szCs w:val="24"/>
                      <w:lang w:val="en-US"/>
                    </w:rPr>
                    <w:t xml:space="preserve"> </w:t>
                  </w:r>
                  <w:proofErr w:type="spellStart"/>
                  <w:r w:rsidRPr="001B6BC2">
                    <w:rPr>
                      <w:i/>
                      <w:iCs/>
                      <w:szCs w:val="24"/>
                      <w:lang w:val="en-US"/>
                    </w:rPr>
                    <w:t>uvidet</w:t>
                  </w:r>
                  <w:proofErr w:type="spellEnd"/>
                  <w:r w:rsidRPr="001B6BC2">
                    <w:rPr>
                      <w:i/>
                      <w:iCs/>
                      <w:szCs w:val="24"/>
                      <w:lang w:val="en-US"/>
                    </w:rPr>
                    <w:t xml:space="preserve">' </w:t>
                  </w:r>
                  <w:proofErr w:type="spellStart"/>
                  <w:r w:rsidRPr="001B6BC2">
                    <w:rPr>
                      <w:i/>
                      <w:iCs/>
                      <w:szCs w:val="24"/>
                      <w:lang w:val="en-US"/>
                    </w:rPr>
                    <w:t>novyy</w:t>
                  </w:r>
                  <w:proofErr w:type="spellEnd"/>
                  <w:r w:rsidRPr="001B6BC2">
                    <w:rPr>
                      <w:i/>
                      <w:iCs/>
                      <w:szCs w:val="24"/>
                      <w:lang w:val="en-US"/>
                    </w:rPr>
                    <w:t xml:space="preserve"> trend </w:t>
                  </w:r>
                  <w:proofErr w:type="spellStart"/>
                  <w:r w:rsidRPr="001B6BC2">
                    <w:rPr>
                      <w:i/>
                      <w:iCs/>
                      <w:szCs w:val="24"/>
                      <w:lang w:val="en-US"/>
                    </w:rPr>
                    <w:t>ran'she</w:t>
                  </w:r>
                  <w:proofErr w:type="spellEnd"/>
                  <w:r w:rsidRPr="001B6BC2">
                    <w:rPr>
                      <w:i/>
                      <w:iCs/>
                      <w:szCs w:val="24"/>
                      <w:lang w:val="en-US"/>
                    </w:rPr>
                    <w:t xml:space="preserve"> </w:t>
                  </w:r>
                  <w:proofErr w:type="spellStart"/>
                  <w:r w:rsidRPr="001B6BC2">
                    <w:rPr>
                      <w:i/>
                      <w:iCs/>
                      <w:szCs w:val="24"/>
                      <w:lang w:val="en-US"/>
                    </w:rPr>
                    <w:t>drugikh</w:t>
                  </w:r>
                  <w:proofErr w:type="spellEnd"/>
                  <w:r w:rsidRPr="001B6BC2">
                    <w:rPr>
                      <w:szCs w:val="24"/>
                      <w:lang w:val="en-US"/>
                    </w:rPr>
                    <w:t xml:space="preserve"> [Thinking Ahead: How to See a New Trend Before Others]. Transl. from English. Moscow, 2014. 188 p.</w:t>
                  </w:r>
                </w:p>
                <w:p w:rsidR="001C5530" w:rsidRPr="001B6BC2" w:rsidRDefault="001C5530" w:rsidP="00A474E7">
                  <w:pPr>
                    <w:pStyle w:val="affff1"/>
                    <w:numPr>
                      <w:ilvl w:val="0"/>
                      <w:numId w:val="27"/>
                    </w:numPr>
                    <w:jc w:val="both"/>
                    <w:rPr>
                      <w:szCs w:val="24"/>
                      <w:lang w:val="en-US"/>
                    </w:rPr>
                  </w:pPr>
                  <w:r w:rsidRPr="001B6BC2">
                    <w:rPr>
                      <w:rStyle w:val="afff4"/>
                      <w:szCs w:val="24"/>
                      <w:vertAlign w:val="baseline"/>
                      <w:lang w:val="en-US"/>
                    </w:rPr>
                    <w:t>Goldratt E., Cox D.</w:t>
                  </w:r>
                  <w:r w:rsidRPr="001B6BC2">
                    <w:rPr>
                      <w:szCs w:val="24"/>
                      <w:lang w:val="en-US"/>
                    </w:rPr>
                    <w:t xml:space="preserve"> </w:t>
                  </w:r>
                  <w:proofErr w:type="spellStart"/>
                  <w:r w:rsidRPr="001B6BC2">
                    <w:rPr>
                      <w:rStyle w:val="afff4"/>
                      <w:i/>
                      <w:szCs w:val="24"/>
                      <w:vertAlign w:val="baseline"/>
                      <w:lang w:val="en-US"/>
                    </w:rPr>
                    <w:t>Tsel</w:t>
                  </w:r>
                  <w:proofErr w:type="spellEnd"/>
                  <w:r w:rsidRPr="001B6BC2">
                    <w:rPr>
                      <w:rStyle w:val="afff4"/>
                      <w:szCs w:val="24"/>
                      <w:vertAlign w:val="baseline"/>
                      <w:lang w:val="en-US"/>
                    </w:rPr>
                    <w:t xml:space="preserve">. </w:t>
                  </w:r>
                  <w:proofErr w:type="spellStart"/>
                  <w:r w:rsidRPr="001B6BC2">
                    <w:rPr>
                      <w:rStyle w:val="afff4"/>
                      <w:i/>
                      <w:iCs/>
                      <w:szCs w:val="24"/>
                      <w:vertAlign w:val="baseline"/>
                      <w:lang w:val="en-US"/>
                    </w:rPr>
                    <w:t>Protsess</w:t>
                  </w:r>
                  <w:proofErr w:type="spellEnd"/>
                  <w:r w:rsidRPr="001B6BC2">
                    <w:rPr>
                      <w:rStyle w:val="afff4"/>
                      <w:i/>
                      <w:iCs/>
                      <w:szCs w:val="24"/>
                      <w:vertAlign w:val="baseline"/>
                      <w:lang w:val="en-US"/>
                    </w:rPr>
                    <w:t xml:space="preserve"> </w:t>
                  </w:r>
                  <w:proofErr w:type="spellStart"/>
                  <w:r w:rsidRPr="001B6BC2">
                    <w:rPr>
                      <w:rStyle w:val="afff4"/>
                      <w:i/>
                      <w:iCs/>
                      <w:szCs w:val="24"/>
                      <w:vertAlign w:val="baseline"/>
                      <w:lang w:val="en-US"/>
                    </w:rPr>
                    <w:t>nepreryvnogo</w:t>
                  </w:r>
                  <w:proofErr w:type="spellEnd"/>
                  <w:r w:rsidRPr="001B6BC2">
                    <w:rPr>
                      <w:rStyle w:val="afff4"/>
                      <w:i/>
                      <w:iCs/>
                      <w:szCs w:val="24"/>
                      <w:vertAlign w:val="baseline"/>
                      <w:lang w:val="en-US"/>
                    </w:rPr>
                    <w:t xml:space="preserve"> </w:t>
                  </w:r>
                  <w:proofErr w:type="spellStart"/>
                  <w:r w:rsidRPr="001B6BC2">
                    <w:rPr>
                      <w:i/>
                      <w:iCs/>
                      <w:szCs w:val="24"/>
                      <w:lang w:val="en-US"/>
                    </w:rPr>
                    <w:t>uluchsheniya</w:t>
                  </w:r>
                  <w:proofErr w:type="spellEnd"/>
                  <w:r w:rsidRPr="001B6BC2">
                    <w:rPr>
                      <w:szCs w:val="24"/>
                      <w:lang w:val="en-US"/>
                    </w:rPr>
                    <w:t xml:space="preserve"> [Goal. The</w:t>
                  </w:r>
                  <w:r w:rsidRPr="001B6BC2">
                    <w:rPr>
                      <w:rStyle w:val="afff4"/>
                      <w:szCs w:val="24"/>
                      <w:vertAlign w:val="baseline"/>
                      <w:lang w:val="en-US"/>
                    </w:rPr>
                    <w:t xml:space="preserve"> process of continuous i</w:t>
                  </w:r>
                  <w:r w:rsidRPr="001B6BC2">
                    <w:rPr>
                      <w:rStyle w:val="afff4"/>
                      <w:szCs w:val="24"/>
                      <w:vertAlign w:val="baseline"/>
                      <w:lang w:val="en-US"/>
                    </w:rPr>
                    <w:t>m</w:t>
                  </w:r>
                  <w:r w:rsidRPr="001B6BC2">
                    <w:rPr>
                      <w:rStyle w:val="afff4"/>
                      <w:szCs w:val="24"/>
                      <w:vertAlign w:val="baseline"/>
                      <w:lang w:val="en-US"/>
                    </w:rPr>
                    <w:t>provement]</w:t>
                  </w:r>
                  <w:r w:rsidRPr="001B6BC2">
                    <w:rPr>
                      <w:szCs w:val="24"/>
                      <w:lang w:val="en-US"/>
                    </w:rPr>
                    <w:t xml:space="preserve">. Transl. from English. </w:t>
                  </w:r>
                  <w:r w:rsidRPr="001B6BC2">
                    <w:rPr>
                      <w:rStyle w:val="afff4"/>
                      <w:szCs w:val="24"/>
                      <w:vertAlign w:val="baseline"/>
                      <w:lang w:val="en-US"/>
                    </w:rPr>
                    <w:t xml:space="preserve">E. </w:t>
                  </w:r>
                  <w:proofErr w:type="spellStart"/>
                  <w:r w:rsidRPr="001B6BC2">
                    <w:rPr>
                      <w:rStyle w:val="afff4"/>
                      <w:szCs w:val="24"/>
                      <w:vertAlign w:val="baseline"/>
                      <w:lang w:val="en-US"/>
                    </w:rPr>
                    <w:t>Fedurko</w:t>
                  </w:r>
                  <w:proofErr w:type="spellEnd"/>
                  <w:r w:rsidRPr="001B6BC2">
                    <w:rPr>
                      <w:rStyle w:val="afff4"/>
                      <w:szCs w:val="24"/>
                      <w:vertAlign w:val="baseline"/>
                      <w:lang w:val="en-US"/>
                    </w:rPr>
                    <w:t>. Minsk</w:t>
                  </w:r>
                  <w:r w:rsidRPr="001B6BC2">
                    <w:rPr>
                      <w:szCs w:val="24"/>
                      <w:lang w:val="en-US"/>
                    </w:rPr>
                    <w:t>,</w:t>
                  </w:r>
                  <w:r w:rsidRPr="001B6BC2">
                    <w:rPr>
                      <w:rStyle w:val="afff4"/>
                      <w:szCs w:val="24"/>
                      <w:vertAlign w:val="baseline"/>
                      <w:lang w:val="en-US"/>
                    </w:rPr>
                    <w:t xml:space="preserve"> 2020</w:t>
                  </w:r>
                  <w:r w:rsidRPr="001B6BC2">
                    <w:rPr>
                      <w:szCs w:val="24"/>
                      <w:lang w:val="en-US"/>
                    </w:rPr>
                    <w:t>.</w:t>
                  </w:r>
                  <w:r w:rsidRPr="001B6BC2">
                    <w:rPr>
                      <w:rStyle w:val="afff4"/>
                      <w:szCs w:val="24"/>
                      <w:vertAlign w:val="baseline"/>
                      <w:lang w:val="en-US"/>
                    </w:rPr>
                    <w:t xml:space="preserve"> 400 p.</w:t>
                  </w:r>
                </w:p>
                <w:p w:rsidR="001C5530" w:rsidRPr="001B6BC2" w:rsidRDefault="001C5530" w:rsidP="00A474E7">
                  <w:pPr>
                    <w:pStyle w:val="affff1"/>
                    <w:numPr>
                      <w:ilvl w:val="0"/>
                      <w:numId w:val="27"/>
                    </w:numPr>
                    <w:jc w:val="both"/>
                    <w:rPr>
                      <w:rStyle w:val="afff4"/>
                      <w:szCs w:val="24"/>
                      <w:vertAlign w:val="baseline"/>
                      <w:lang w:val="en-US"/>
                    </w:rPr>
                  </w:pPr>
                  <w:r w:rsidRPr="001B6BC2">
                    <w:rPr>
                      <w:rStyle w:val="afff4"/>
                      <w:szCs w:val="24"/>
                      <w:vertAlign w:val="baseline"/>
                      <w:lang w:val="en-US"/>
                    </w:rPr>
                    <w:t xml:space="preserve">Bernard A. </w:t>
                  </w:r>
                  <w:r w:rsidRPr="001B6BC2">
                    <w:rPr>
                      <w:rStyle w:val="afff4"/>
                      <w:i/>
                      <w:szCs w:val="24"/>
                      <w:vertAlign w:val="baseline"/>
                      <w:lang w:val="en-US"/>
                    </w:rPr>
                    <w:t xml:space="preserve">How to identify and unlock Inherent potential </w:t>
                  </w:r>
                  <w:proofErr w:type="spellStart"/>
                  <w:r w:rsidRPr="001B6BC2">
                    <w:rPr>
                      <w:rStyle w:val="afff4"/>
                      <w:i/>
                      <w:szCs w:val="24"/>
                      <w:vertAlign w:val="baseline"/>
                      <w:lang w:val="en-US"/>
                    </w:rPr>
                    <w:t>whithin</w:t>
                  </w:r>
                  <w:proofErr w:type="spellEnd"/>
                  <w:r w:rsidRPr="001B6BC2">
                    <w:rPr>
                      <w:rStyle w:val="afff4"/>
                      <w:i/>
                      <w:szCs w:val="24"/>
                      <w:vertAlign w:val="baseline"/>
                      <w:lang w:val="en-US"/>
                    </w:rPr>
                    <w:t xml:space="preserve"> organizations and individuals using a system approach</w:t>
                  </w:r>
                  <w:r w:rsidRPr="001B6BC2">
                    <w:rPr>
                      <w:rStyle w:val="afff4"/>
                      <w:szCs w:val="24"/>
                      <w:vertAlign w:val="baseline"/>
                      <w:lang w:val="en-US"/>
                    </w:rPr>
                    <w:t xml:space="preserve">. </w:t>
                  </w:r>
                  <w:proofErr w:type="spellStart"/>
                  <w:r w:rsidRPr="001B6BC2">
                    <w:rPr>
                      <w:rStyle w:val="afff4"/>
                      <w:szCs w:val="24"/>
                      <w:vertAlign w:val="baseline"/>
                      <w:lang w:val="en-US"/>
                    </w:rPr>
                    <w:t>Philosophiae</w:t>
                  </w:r>
                  <w:proofErr w:type="spellEnd"/>
                  <w:r w:rsidRPr="001B6BC2">
                    <w:rPr>
                      <w:rStyle w:val="afff4"/>
                      <w:szCs w:val="24"/>
                      <w:vertAlign w:val="baseline"/>
                      <w:lang w:val="en-US"/>
                    </w:rPr>
                    <w:t xml:space="preserve"> Doctor in the Management of Technology and Innovation at The Da Vinci Inst</w:t>
                  </w:r>
                  <w:r w:rsidRPr="001B6BC2">
                    <w:rPr>
                      <w:rStyle w:val="afff4"/>
                      <w:szCs w:val="24"/>
                      <w:vertAlign w:val="baseline"/>
                      <w:lang w:val="en-US"/>
                    </w:rPr>
                    <w:t>i</w:t>
                  </w:r>
                  <w:r w:rsidRPr="001B6BC2">
                    <w:rPr>
                      <w:rStyle w:val="afff4"/>
                      <w:szCs w:val="24"/>
                      <w:vertAlign w:val="baseline"/>
                      <w:lang w:val="en-US"/>
                    </w:rPr>
                    <w:t>tute for Technology Management</w:t>
                  </w:r>
                  <w:r w:rsidRPr="001B6BC2">
                    <w:rPr>
                      <w:szCs w:val="24"/>
                      <w:lang w:val="en-US"/>
                    </w:rPr>
                    <w:t>,</w:t>
                  </w:r>
                  <w:r w:rsidRPr="001B6BC2">
                    <w:rPr>
                      <w:rStyle w:val="afff4"/>
                      <w:szCs w:val="24"/>
                      <w:vertAlign w:val="baseline"/>
                      <w:lang w:val="en-US"/>
                    </w:rPr>
                    <w:t xml:space="preserve"> 2009. 190 p.</w:t>
                  </w:r>
                </w:p>
                <w:p w:rsidR="001C5530" w:rsidRPr="001B6BC2" w:rsidRDefault="001C5530" w:rsidP="00A474E7">
                  <w:pPr>
                    <w:pStyle w:val="affff1"/>
                    <w:numPr>
                      <w:ilvl w:val="0"/>
                      <w:numId w:val="27"/>
                    </w:numPr>
                    <w:jc w:val="both"/>
                    <w:rPr>
                      <w:rStyle w:val="afff4"/>
                      <w:szCs w:val="24"/>
                      <w:vertAlign w:val="baseline"/>
                      <w:lang w:val="en-US"/>
                    </w:rPr>
                  </w:pPr>
                  <w:r w:rsidRPr="001B6BC2">
                    <w:rPr>
                      <w:rStyle w:val="afff4"/>
                      <w:szCs w:val="24"/>
                      <w:vertAlign w:val="baseline"/>
                      <w:lang w:val="en-US"/>
                    </w:rPr>
                    <w:t xml:space="preserve">Russell, Stuart J.; </w:t>
                  </w:r>
                  <w:proofErr w:type="spellStart"/>
                  <w:r w:rsidRPr="001B6BC2">
                    <w:rPr>
                      <w:rStyle w:val="afff4"/>
                      <w:szCs w:val="24"/>
                      <w:vertAlign w:val="baseline"/>
                      <w:lang w:val="en-US"/>
                    </w:rPr>
                    <w:t>Norvig</w:t>
                  </w:r>
                  <w:proofErr w:type="spellEnd"/>
                  <w:r w:rsidRPr="001B6BC2">
                    <w:rPr>
                      <w:rStyle w:val="afff4"/>
                      <w:szCs w:val="24"/>
                      <w:vertAlign w:val="baseline"/>
                      <w:lang w:val="en-US"/>
                    </w:rPr>
                    <w:t xml:space="preserve">, Peter (2003). </w:t>
                  </w:r>
                  <w:r w:rsidRPr="001B6BC2">
                    <w:rPr>
                      <w:rStyle w:val="afff4"/>
                      <w:i/>
                      <w:szCs w:val="24"/>
                      <w:vertAlign w:val="baseline"/>
                      <w:lang w:val="en-US"/>
                    </w:rPr>
                    <w:t>Artificial Intelligence: A Modern Approach</w:t>
                  </w:r>
                  <w:r w:rsidRPr="001B6BC2">
                    <w:rPr>
                      <w:rStyle w:val="afff4"/>
                      <w:szCs w:val="24"/>
                      <w:vertAlign w:val="baseline"/>
                      <w:lang w:val="en-US"/>
                    </w:rPr>
                    <w:t xml:space="preserve"> (2nd ed.), Upper Saddle River, NJ: Prentice Hall</w:t>
                  </w:r>
                  <w:r w:rsidRPr="001B6BC2">
                    <w:rPr>
                      <w:szCs w:val="24"/>
                      <w:lang w:val="en-US"/>
                    </w:rPr>
                    <w:t>.</w:t>
                  </w:r>
                </w:p>
                <w:p w:rsidR="001C5530" w:rsidRPr="001B6BC2" w:rsidRDefault="001C5530" w:rsidP="00A474E7">
                  <w:pPr>
                    <w:pStyle w:val="affff1"/>
                    <w:numPr>
                      <w:ilvl w:val="0"/>
                      <w:numId w:val="27"/>
                    </w:numPr>
                    <w:jc w:val="both"/>
                    <w:rPr>
                      <w:rStyle w:val="afff4"/>
                      <w:szCs w:val="24"/>
                      <w:vertAlign w:val="baseline"/>
                      <w:lang w:val="en-US"/>
                    </w:rPr>
                  </w:pPr>
                  <w:r w:rsidRPr="001B6BC2">
                    <w:rPr>
                      <w:rStyle w:val="afff4"/>
                      <w:szCs w:val="24"/>
                      <w:vertAlign w:val="baseline"/>
                      <w:lang w:val="en-US"/>
                    </w:rPr>
                    <w:t xml:space="preserve">Simon H. </w:t>
                  </w:r>
                  <w:r w:rsidRPr="001B6BC2">
                    <w:rPr>
                      <w:rStyle w:val="afff4"/>
                      <w:i/>
                      <w:szCs w:val="24"/>
                      <w:vertAlign w:val="baseline"/>
                      <w:lang w:val="en-US"/>
                    </w:rPr>
                    <w:t>Models of Man: Social and Rational. Mathematical Essays on Rational Human Behavior in a Social Setting</w:t>
                  </w:r>
                  <w:r w:rsidRPr="001B6BC2">
                    <w:rPr>
                      <w:rStyle w:val="afff4"/>
                      <w:szCs w:val="24"/>
                      <w:vertAlign w:val="baseline"/>
                      <w:lang w:val="en-US"/>
                    </w:rPr>
                    <w:t>. N.Y.:</w:t>
                  </w:r>
                  <w:r w:rsidRPr="001B6BC2">
                    <w:rPr>
                      <w:szCs w:val="24"/>
                      <w:lang w:val="en-US"/>
                    </w:rPr>
                    <w:t xml:space="preserve"> </w:t>
                  </w:r>
                  <w:r w:rsidRPr="001B6BC2">
                    <w:rPr>
                      <w:rStyle w:val="afff4"/>
                      <w:szCs w:val="24"/>
                      <w:vertAlign w:val="baseline"/>
                      <w:lang w:val="en-US"/>
                    </w:rPr>
                    <w:t>Wiley, 1957.</w:t>
                  </w:r>
                </w:p>
                <w:p w:rsidR="001C5530" w:rsidRPr="001B6BC2" w:rsidRDefault="001C5530" w:rsidP="00A474E7">
                  <w:pPr>
                    <w:pStyle w:val="affff1"/>
                    <w:numPr>
                      <w:ilvl w:val="0"/>
                      <w:numId w:val="27"/>
                    </w:numPr>
                    <w:jc w:val="both"/>
                    <w:rPr>
                      <w:rStyle w:val="afff4"/>
                      <w:szCs w:val="24"/>
                      <w:vertAlign w:val="baseline"/>
                      <w:lang w:val="en-US"/>
                    </w:rPr>
                  </w:pPr>
                  <w:proofErr w:type="spellStart"/>
                  <w:r w:rsidRPr="001B6BC2">
                    <w:rPr>
                      <w:szCs w:val="24"/>
                      <w:lang w:val="en-US"/>
                    </w:rPr>
                    <w:t>Glazl</w:t>
                  </w:r>
                  <w:proofErr w:type="spellEnd"/>
                  <w:r w:rsidRPr="001B6BC2">
                    <w:rPr>
                      <w:szCs w:val="24"/>
                      <w:lang w:val="en-US"/>
                    </w:rPr>
                    <w:t xml:space="preserve"> F., </w:t>
                  </w:r>
                  <w:proofErr w:type="spellStart"/>
                  <w:r w:rsidRPr="001B6BC2">
                    <w:rPr>
                      <w:szCs w:val="24"/>
                      <w:lang w:val="en-US"/>
                    </w:rPr>
                    <w:t>Livehud</w:t>
                  </w:r>
                  <w:proofErr w:type="spellEnd"/>
                  <w:r w:rsidRPr="001B6BC2">
                    <w:rPr>
                      <w:szCs w:val="24"/>
                      <w:lang w:val="en-US"/>
                    </w:rPr>
                    <w:t xml:space="preserve"> B. </w:t>
                  </w:r>
                  <w:proofErr w:type="spellStart"/>
                  <w:r w:rsidRPr="001B6BC2">
                    <w:rPr>
                      <w:i/>
                      <w:iCs/>
                      <w:szCs w:val="24"/>
                      <w:lang w:val="en-US"/>
                    </w:rPr>
                    <w:t>Dinamichnoye</w:t>
                  </w:r>
                  <w:proofErr w:type="spellEnd"/>
                  <w:r w:rsidRPr="001B6BC2">
                    <w:rPr>
                      <w:i/>
                      <w:iCs/>
                      <w:szCs w:val="24"/>
                      <w:lang w:val="en-US"/>
                    </w:rPr>
                    <w:t xml:space="preserve"> </w:t>
                  </w:r>
                  <w:proofErr w:type="spellStart"/>
                  <w:r w:rsidRPr="001B6BC2">
                    <w:rPr>
                      <w:i/>
                      <w:iCs/>
                      <w:szCs w:val="24"/>
                      <w:lang w:val="en-US"/>
                    </w:rPr>
                    <w:t>razvitiye</w:t>
                  </w:r>
                  <w:proofErr w:type="spellEnd"/>
                  <w:r w:rsidRPr="001B6BC2">
                    <w:rPr>
                      <w:i/>
                      <w:iCs/>
                      <w:szCs w:val="24"/>
                      <w:lang w:val="en-US"/>
                    </w:rPr>
                    <w:t xml:space="preserve"> </w:t>
                  </w:r>
                  <w:proofErr w:type="spellStart"/>
                  <w:r w:rsidRPr="001B6BC2">
                    <w:rPr>
                      <w:i/>
                      <w:iCs/>
                      <w:szCs w:val="24"/>
                      <w:lang w:val="en-US"/>
                    </w:rPr>
                    <w:t>predpriyatiya</w:t>
                  </w:r>
                  <w:proofErr w:type="spellEnd"/>
                  <w:r w:rsidRPr="001B6BC2">
                    <w:rPr>
                      <w:i/>
                      <w:iCs/>
                      <w:szCs w:val="24"/>
                      <w:lang w:val="en-US"/>
                    </w:rPr>
                    <w:t xml:space="preserve">. </w:t>
                  </w:r>
                  <w:proofErr w:type="spellStart"/>
                  <w:r w:rsidRPr="001B6BC2">
                    <w:rPr>
                      <w:i/>
                      <w:iCs/>
                      <w:szCs w:val="24"/>
                      <w:lang w:val="en-US"/>
                    </w:rPr>
                    <w:t>Kak</w:t>
                  </w:r>
                  <w:proofErr w:type="spellEnd"/>
                  <w:r w:rsidRPr="001B6BC2">
                    <w:rPr>
                      <w:i/>
                      <w:iCs/>
                      <w:szCs w:val="24"/>
                      <w:lang w:val="en-US"/>
                    </w:rPr>
                    <w:t xml:space="preserve"> </w:t>
                  </w:r>
                  <w:proofErr w:type="spellStart"/>
                  <w:r w:rsidRPr="001B6BC2">
                    <w:rPr>
                      <w:i/>
                      <w:iCs/>
                      <w:szCs w:val="24"/>
                      <w:lang w:val="en-US"/>
                    </w:rPr>
                    <w:t>predpriyatiya-pionery</w:t>
                  </w:r>
                  <w:proofErr w:type="spellEnd"/>
                  <w:r w:rsidRPr="001B6BC2">
                    <w:rPr>
                      <w:i/>
                      <w:iCs/>
                      <w:szCs w:val="24"/>
                      <w:lang w:val="en-US"/>
                    </w:rPr>
                    <w:t xml:space="preserve"> </w:t>
                  </w:r>
                  <w:proofErr w:type="spellStart"/>
                  <w:r w:rsidRPr="001B6BC2">
                    <w:rPr>
                      <w:i/>
                      <w:iCs/>
                      <w:szCs w:val="24"/>
                      <w:lang w:val="en-US"/>
                    </w:rPr>
                    <w:t>i</w:t>
                  </w:r>
                  <w:proofErr w:type="spellEnd"/>
                  <w:r w:rsidRPr="001B6BC2">
                    <w:rPr>
                      <w:i/>
                      <w:iCs/>
                      <w:szCs w:val="24"/>
                      <w:lang w:val="en-US"/>
                    </w:rPr>
                    <w:t xml:space="preserve"> </w:t>
                  </w:r>
                  <w:proofErr w:type="spellStart"/>
                  <w:r w:rsidRPr="001B6BC2">
                    <w:rPr>
                      <w:i/>
                      <w:iCs/>
                      <w:szCs w:val="24"/>
                      <w:lang w:val="en-US"/>
                    </w:rPr>
                    <w:t>byurokratiya</w:t>
                  </w:r>
                  <w:proofErr w:type="spellEnd"/>
                  <w:r w:rsidRPr="001B6BC2">
                    <w:rPr>
                      <w:i/>
                      <w:iCs/>
                      <w:szCs w:val="24"/>
                      <w:lang w:val="en-US"/>
                    </w:rPr>
                    <w:t xml:space="preserve"> </w:t>
                  </w:r>
                  <w:proofErr w:type="spellStart"/>
                  <w:r w:rsidRPr="001B6BC2">
                    <w:rPr>
                      <w:i/>
                      <w:iCs/>
                      <w:szCs w:val="24"/>
                      <w:lang w:val="en-US"/>
                    </w:rPr>
                    <w:t>mogut</w:t>
                  </w:r>
                  <w:proofErr w:type="spellEnd"/>
                  <w:r w:rsidRPr="001B6BC2">
                    <w:rPr>
                      <w:i/>
                      <w:iCs/>
                      <w:szCs w:val="24"/>
                      <w:lang w:val="en-US"/>
                    </w:rPr>
                    <w:t xml:space="preserve"> stat' </w:t>
                  </w:r>
                  <w:proofErr w:type="spellStart"/>
                  <w:r w:rsidRPr="001B6BC2">
                    <w:rPr>
                      <w:i/>
                      <w:iCs/>
                      <w:szCs w:val="24"/>
                      <w:lang w:val="en-US"/>
                    </w:rPr>
                    <w:t>effektivnymi</w:t>
                  </w:r>
                  <w:proofErr w:type="spellEnd"/>
                  <w:r w:rsidRPr="001B6BC2">
                    <w:rPr>
                      <w:szCs w:val="24"/>
                      <w:lang w:val="en-US"/>
                    </w:rPr>
                    <w:t xml:space="preserve"> [Dynamic development of the enterprise. How pioneer enterprises and bureaucracy can be effective].  Kaluga, 2000. 256 p.</w:t>
                  </w:r>
                </w:p>
                <w:p w:rsidR="001C5530" w:rsidRPr="001B6BC2" w:rsidRDefault="001C5530" w:rsidP="00A474E7">
                  <w:pPr>
                    <w:pStyle w:val="affff1"/>
                    <w:numPr>
                      <w:ilvl w:val="0"/>
                      <w:numId w:val="27"/>
                    </w:numPr>
                    <w:jc w:val="both"/>
                    <w:rPr>
                      <w:rStyle w:val="afff4"/>
                      <w:szCs w:val="24"/>
                      <w:vertAlign w:val="baseline"/>
                      <w:lang w:val="en-US"/>
                    </w:rPr>
                  </w:pPr>
                  <w:r w:rsidRPr="001B6BC2">
                    <w:rPr>
                      <w:rStyle w:val="afff4"/>
                      <w:szCs w:val="24"/>
                      <w:vertAlign w:val="baseline"/>
                      <w:lang w:val="en-US"/>
                    </w:rPr>
                    <w:t xml:space="preserve">Deming E. </w:t>
                  </w:r>
                  <w:proofErr w:type="spellStart"/>
                  <w:r w:rsidRPr="001B6BC2">
                    <w:rPr>
                      <w:rStyle w:val="afff4"/>
                      <w:i/>
                      <w:iCs/>
                      <w:szCs w:val="24"/>
                      <w:vertAlign w:val="baseline"/>
                      <w:lang w:val="en-US"/>
                    </w:rPr>
                    <w:t>Menedzhment</w:t>
                  </w:r>
                  <w:proofErr w:type="spellEnd"/>
                  <w:r w:rsidRPr="001B6BC2">
                    <w:rPr>
                      <w:rStyle w:val="afff4"/>
                      <w:i/>
                      <w:iCs/>
                      <w:szCs w:val="24"/>
                      <w:vertAlign w:val="baseline"/>
                      <w:lang w:val="en-US"/>
                    </w:rPr>
                    <w:t xml:space="preserve"> </w:t>
                  </w:r>
                  <w:proofErr w:type="spellStart"/>
                  <w:r w:rsidRPr="001B6BC2">
                    <w:rPr>
                      <w:rStyle w:val="afff4"/>
                      <w:i/>
                      <w:iCs/>
                      <w:szCs w:val="24"/>
                      <w:vertAlign w:val="baseline"/>
                      <w:lang w:val="en-US"/>
                    </w:rPr>
                    <w:t>novogo</w:t>
                  </w:r>
                  <w:proofErr w:type="spellEnd"/>
                  <w:r w:rsidRPr="001B6BC2">
                    <w:rPr>
                      <w:rStyle w:val="afff4"/>
                      <w:i/>
                      <w:iCs/>
                      <w:szCs w:val="24"/>
                      <w:vertAlign w:val="baseline"/>
                      <w:lang w:val="en-US"/>
                    </w:rPr>
                    <w:t xml:space="preserve"> </w:t>
                  </w:r>
                  <w:proofErr w:type="spellStart"/>
                  <w:r w:rsidRPr="001B6BC2">
                    <w:rPr>
                      <w:rStyle w:val="afff4"/>
                      <w:i/>
                      <w:iCs/>
                      <w:szCs w:val="24"/>
                      <w:vertAlign w:val="baseline"/>
                      <w:lang w:val="en-US"/>
                    </w:rPr>
                    <w:t>vremeni</w:t>
                  </w:r>
                  <w:proofErr w:type="spellEnd"/>
                  <w:r w:rsidRPr="001B6BC2">
                    <w:rPr>
                      <w:rStyle w:val="afff4"/>
                      <w:i/>
                      <w:iCs/>
                      <w:szCs w:val="24"/>
                      <w:vertAlign w:val="baseline"/>
                      <w:lang w:val="en-US"/>
                    </w:rPr>
                    <w:t xml:space="preserve">: </w:t>
                  </w:r>
                  <w:proofErr w:type="spellStart"/>
                  <w:r w:rsidRPr="001B6BC2">
                    <w:rPr>
                      <w:rStyle w:val="afff4"/>
                      <w:i/>
                      <w:iCs/>
                      <w:szCs w:val="24"/>
                      <w:vertAlign w:val="baseline"/>
                      <w:lang w:val="en-US"/>
                    </w:rPr>
                    <w:t>Prostyye</w:t>
                  </w:r>
                  <w:proofErr w:type="spellEnd"/>
                  <w:r w:rsidRPr="001B6BC2">
                    <w:rPr>
                      <w:rStyle w:val="afff4"/>
                      <w:i/>
                      <w:iCs/>
                      <w:szCs w:val="24"/>
                      <w:vertAlign w:val="baseline"/>
                      <w:lang w:val="en-US"/>
                    </w:rPr>
                    <w:t xml:space="preserve"> </w:t>
                  </w:r>
                  <w:proofErr w:type="spellStart"/>
                  <w:r w:rsidRPr="001B6BC2">
                    <w:rPr>
                      <w:rStyle w:val="afff4"/>
                      <w:i/>
                      <w:iCs/>
                      <w:szCs w:val="24"/>
                      <w:vertAlign w:val="baseline"/>
                      <w:lang w:val="en-US"/>
                    </w:rPr>
                    <w:t>mekhanizmy</w:t>
                  </w:r>
                  <w:proofErr w:type="spellEnd"/>
                  <w:r w:rsidRPr="001B6BC2">
                    <w:rPr>
                      <w:rStyle w:val="afff4"/>
                      <w:i/>
                      <w:iCs/>
                      <w:szCs w:val="24"/>
                      <w:vertAlign w:val="baseline"/>
                      <w:lang w:val="en-US"/>
                    </w:rPr>
                    <w:t xml:space="preserve">, </w:t>
                  </w:r>
                  <w:proofErr w:type="spellStart"/>
                  <w:r w:rsidRPr="001B6BC2">
                    <w:rPr>
                      <w:rStyle w:val="afff4"/>
                      <w:i/>
                      <w:iCs/>
                      <w:szCs w:val="24"/>
                      <w:vertAlign w:val="baseline"/>
                      <w:lang w:val="en-US"/>
                    </w:rPr>
                    <w:t>vedushchiye</w:t>
                  </w:r>
                  <w:proofErr w:type="spellEnd"/>
                  <w:r w:rsidRPr="001B6BC2">
                    <w:rPr>
                      <w:rStyle w:val="afff4"/>
                      <w:i/>
                      <w:iCs/>
                      <w:szCs w:val="24"/>
                      <w:vertAlign w:val="baseline"/>
                      <w:lang w:val="en-US"/>
                    </w:rPr>
                    <w:t xml:space="preserve"> k </w:t>
                  </w:r>
                  <w:proofErr w:type="spellStart"/>
                  <w:r w:rsidRPr="001B6BC2">
                    <w:rPr>
                      <w:rStyle w:val="afff4"/>
                      <w:i/>
                      <w:iCs/>
                      <w:szCs w:val="24"/>
                      <w:vertAlign w:val="baseline"/>
                      <w:lang w:val="en-US"/>
                    </w:rPr>
                    <w:t>rostu</w:t>
                  </w:r>
                  <w:proofErr w:type="spellEnd"/>
                  <w:r w:rsidRPr="001B6BC2">
                    <w:rPr>
                      <w:rStyle w:val="afff4"/>
                      <w:i/>
                      <w:iCs/>
                      <w:szCs w:val="24"/>
                      <w:vertAlign w:val="baseline"/>
                      <w:lang w:val="en-US"/>
                    </w:rPr>
                    <w:t xml:space="preserve">, </w:t>
                  </w:r>
                  <w:proofErr w:type="spellStart"/>
                  <w:r w:rsidRPr="001B6BC2">
                    <w:rPr>
                      <w:rStyle w:val="afff4"/>
                      <w:i/>
                      <w:iCs/>
                      <w:szCs w:val="24"/>
                      <w:vertAlign w:val="baseline"/>
                      <w:lang w:val="en-US"/>
                    </w:rPr>
                    <w:t>innovatsiyam</w:t>
                  </w:r>
                  <w:proofErr w:type="spellEnd"/>
                  <w:r w:rsidRPr="001B6BC2">
                    <w:rPr>
                      <w:rStyle w:val="afff4"/>
                      <w:i/>
                      <w:iCs/>
                      <w:szCs w:val="24"/>
                      <w:vertAlign w:val="baseline"/>
                      <w:lang w:val="en-US"/>
                    </w:rPr>
                    <w:t xml:space="preserve"> </w:t>
                  </w:r>
                  <w:proofErr w:type="spellStart"/>
                  <w:r w:rsidRPr="001B6BC2">
                    <w:rPr>
                      <w:rStyle w:val="afff4"/>
                      <w:i/>
                      <w:iCs/>
                      <w:szCs w:val="24"/>
                      <w:vertAlign w:val="baseline"/>
                      <w:lang w:val="en-US"/>
                    </w:rPr>
                    <w:t>i</w:t>
                  </w:r>
                  <w:proofErr w:type="spellEnd"/>
                  <w:r w:rsidRPr="001B6BC2">
                    <w:rPr>
                      <w:rStyle w:val="afff4"/>
                      <w:i/>
                      <w:iCs/>
                      <w:szCs w:val="24"/>
                      <w:vertAlign w:val="baseline"/>
                      <w:lang w:val="en-US"/>
                    </w:rPr>
                    <w:t xml:space="preserve"> </w:t>
                  </w:r>
                  <w:proofErr w:type="spellStart"/>
                  <w:r w:rsidRPr="001B6BC2">
                    <w:rPr>
                      <w:rStyle w:val="afff4"/>
                      <w:i/>
                      <w:iCs/>
                      <w:szCs w:val="24"/>
                      <w:vertAlign w:val="baseline"/>
                      <w:lang w:val="en-US"/>
                    </w:rPr>
                    <w:t>dominirovaniyu</w:t>
                  </w:r>
                  <w:proofErr w:type="spellEnd"/>
                  <w:r w:rsidRPr="001B6BC2">
                    <w:rPr>
                      <w:rStyle w:val="afff4"/>
                      <w:i/>
                      <w:iCs/>
                      <w:szCs w:val="24"/>
                      <w:vertAlign w:val="baseline"/>
                      <w:lang w:val="en-US"/>
                    </w:rPr>
                    <w:t xml:space="preserve"> </w:t>
                  </w:r>
                  <w:proofErr w:type="spellStart"/>
                  <w:r w:rsidRPr="001B6BC2">
                    <w:rPr>
                      <w:rStyle w:val="afff4"/>
                      <w:i/>
                      <w:iCs/>
                      <w:szCs w:val="24"/>
                      <w:vertAlign w:val="baseline"/>
                      <w:lang w:val="en-US"/>
                    </w:rPr>
                    <w:t>na</w:t>
                  </w:r>
                  <w:proofErr w:type="spellEnd"/>
                  <w:r w:rsidRPr="001B6BC2">
                    <w:rPr>
                      <w:rStyle w:val="afff4"/>
                      <w:i/>
                      <w:iCs/>
                      <w:szCs w:val="24"/>
                      <w:vertAlign w:val="baseline"/>
                      <w:lang w:val="en-US"/>
                    </w:rPr>
                    <w:t xml:space="preserve"> </w:t>
                  </w:r>
                  <w:proofErr w:type="spellStart"/>
                  <w:r w:rsidRPr="001B6BC2">
                    <w:rPr>
                      <w:rStyle w:val="afff4"/>
                      <w:i/>
                      <w:iCs/>
                      <w:szCs w:val="24"/>
                      <w:vertAlign w:val="baseline"/>
                      <w:lang w:val="en-US"/>
                    </w:rPr>
                    <w:t>rynke</w:t>
                  </w:r>
                  <w:proofErr w:type="spellEnd"/>
                  <w:r w:rsidRPr="001B6BC2">
                    <w:rPr>
                      <w:rStyle w:val="afff4"/>
                      <w:szCs w:val="24"/>
                      <w:vertAlign w:val="baseline"/>
                      <w:lang w:val="en-US"/>
                    </w:rPr>
                    <w:t xml:space="preserve"> </w:t>
                  </w:r>
                  <w:r w:rsidRPr="001B6BC2">
                    <w:rPr>
                      <w:szCs w:val="24"/>
                      <w:lang w:val="en-US"/>
                    </w:rPr>
                    <w:t>[</w:t>
                  </w:r>
                  <w:r w:rsidRPr="001B6BC2">
                    <w:rPr>
                      <w:rStyle w:val="afff4"/>
                      <w:szCs w:val="24"/>
                      <w:vertAlign w:val="baseline"/>
                      <w:lang w:val="en-US"/>
                    </w:rPr>
                    <w:t>Modern Management: Simple Mechanisms Leading to Growth, Innovation and Ma</w:t>
                  </w:r>
                  <w:r w:rsidRPr="001B6BC2">
                    <w:rPr>
                      <w:rStyle w:val="afff4"/>
                      <w:szCs w:val="24"/>
                      <w:vertAlign w:val="baseline"/>
                      <w:lang w:val="en-US"/>
                    </w:rPr>
                    <w:t>r</w:t>
                  </w:r>
                  <w:r w:rsidRPr="001B6BC2">
                    <w:rPr>
                      <w:rStyle w:val="afff4"/>
                      <w:szCs w:val="24"/>
                      <w:vertAlign w:val="baseline"/>
                      <w:lang w:val="en-US"/>
                    </w:rPr>
                    <w:t>ket Dominance]. T</w:t>
                  </w:r>
                  <w:r w:rsidRPr="001B6BC2">
                    <w:rPr>
                      <w:szCs w:val="24"/>
                      <w:lang w:val="en-US"/>
                    </w:rPr>
                    <w:t>ransl</w:t>
                  </w:r>
                  <w:r w:rsidRPr="001B6BC2">
                    <w:rPr>
                      <w:rStyle w:val="afff4"/>
                      <w:szCs w:val="24"/>
                      <w:vertAlign w:val="baseline"/>
                      <w:lang w:val="en-US"/>
                    </w:rPr>
                    <w:t>. from English under the scientific editorship of Yu.</w:t>
                  </w:r>
                  <w:r w:rsidRPr="001B6BC2">
                    <w:rPr>
                      <w:szCs w:val="24"/>
                      <w:lang w:val="en-US"/>
                    </w:rPr>
                    <w:t xml:space="preserve"> </w:t>
                  </w:r>
                  <w:r w:rsidRPr="001B6BC2">
                    <w:rPr>
                      <w:rStyle w:val="afff4"/>
                      <w:szCs w:val="24"/>
                      <w:vertAlign w:val="baseline"/>
                      <w:lang w:val="en-US"/>
                    </w:rPr>
                    <w:t>Adler, V.</w:t>
                  </w:r>
                  <w:r w:rsidRPr="001B6BC2">
                    <w:rPr>
                      <w:szCs w:val="24"/>
                      <w:lang w:val="en-US"/>
                    </w:rPr>
                    <w:t xml:space="preserve"> </w:t>
                  </w:r>
                  <w:proofErr w:type="spellStart"/>
                  <w:r w:rsidRPr="001B6BC2">
                    <w:rPr>
                      <w:rStyle w:val="afff4"/>
                      <w:szCs w:val="24"/>
                      <w:vertAlign w:val="baseline"/>
                      <w:lang w:val="en-US"/>
                    </w:rPr>
                    <w:t>Shper</w:t>
                  </w:r>
                  <w:proofErr w:type="spellEnd"/>
                  <w:r w:rsidRPr="001B6BC2">
                    <w:rPr>
                      <w:rStyle w:val="afff4"/>
                      <w:szCs w:val="24"/>
                      <w:vertAlign w:val="baseline"/>
                      <w:lang w:val="en-US"/>
                    </w:rPr>
                    <w:t>. Moscow, 2019. 182 p.</w:t>
                  </w:r>
                </w:p>
                <w:p w:rsidR="001C5530" w:rsidRPr="001B6BC2" w:rsidRDefault="001C5530" w:rsidP="00A474E7">
                  <w:pPr>
                    <w:pStyle w:val="affff1"/>
                    <w:numPr>
                      <w:ilvl w:val="0"/>
                      <w:numId w:val="27"/>
                    </w:numPr>
                    <w:jc w:val="both"/>
                    <w:rPr>
                      <w:szCs w:val="24"/>
                    </w:rPr>
                  </w:pPr>
                  <w:r w:rsidRPr="001B6BC2">
                    <w:rPr>
                      <w:rStyle w:val="afff4"/>
                      <w:szCs w:val="24"/>
                      <w:vertAlign w:val="baseline"/>
                    </w:rPr>
                    <w:t xml:space="preserve">James A. </w:t>
                  </w:r>
                  <w:proofErr w:type="spellStart"/>
                  <w:r w:rsidRPr="001B6BC2">
                    <w:rPr>
                      <w:rStyle w:val="afff4"/>
                      <w:szCs w:val="24"/>
                      <w:vertAlign w:val="baseline"/>
                    </w:rPr>
                    <w:t>Highsmith</w:t>
                  </w:r>
                  <w:proofErr w:type="spellEnd"/>
                  <w:r w:rsidRPr="001B6BC2">
                    <w:rPr>
                      <w:rStyle w:val="afff4"/>
                      <w:szCs w:val="24"/>
                      <w:vertAlign w:val="baseline"/>
                    </w:rPr>
                    <w:t xml:space="preserve">. </w:t>
                  </w:r>
                  <w:proofErr w:type="spellStart"/>
                  <w:r w:rsidRPr="001B6BC2">
                    <w:rPr>
                      <w:rStyle w:val="afff4"/>
                      <w:i/>
                      <w:szCs w:val="24"/>
                      <w:vertAlign w:val="baseline"/>
                    </w:rPr>
                    <w:t>Agile</w:t>
                  </w:r>
                  <w:proofErr w:type="spellEnd"/>
                  <w:r w:rsidRPr="001B6BC2">
                    <w:rPr>
                      <w:rStyle w:val="afff4"/>
                      <w:i/>
                      <w:szCs w:val="24"/>
                      <w:vertAlign w:val="baseline"/>
                    </w:rPr>
                    <w:t xml:space="preserve"> </w:t>
                  </w:r>
                  <w:proofErr w:type="spellStart"/>
                  <w:r w:rsidRPr="001B6BC2">
                    <w:rPr>
                      <w:rStyle w:val="afff4"/>
                      <w:i/>
                      <w:szCs w:val="24"/>
                      <w:vertAlign w:val="baseline"/>
                    </w:rPr>
                    <w:t>Software</w:t>
                  </w:r>
                  <w:proofErr w:type="spellEnd"/>
                  <w:r w:rsidRPr="001B6BC2">
                    <w:rPr>
                      <w:rStyle w:val="afff4"/>
                      <w:i/>
                      <w:szCs w:val="24"/>
                      <w:vertAlign w:val="baseline"/>
                    </w:rPr>
                    <w:t xml:space="preserve"> </w:t>
                  </w:r>
                  <w:proofErr w:type="spellStart"/>
                  <w:r w:rsidRPr="001B6BC2">
                    <w:rPr>
                      <w:rStyle w:val="afff4"/>
                      <w:i/>
                      <w:szCs w:val="24"/>
                      <w:vertAlign w:val="baseline"/>
                    </w:rPr>
                    <w:t>Development</w:t>
                  </w:r>
                  <w:proofErr w:type="spellEnd"/>
                  <w:r w:rsidRPr="001B6BC2">
                    <w:rPr>
                      <w:rStyle w:val="afff4"/>
                      <w:i/>
                      <w:szCs w:val="24"/>
                      <w:vertAlign w:val="baseline"/>
                    </w:rPr>
                    <w:t xml:space="preserve"> </w:t>
                  </w:r>
                  <w:proofErr w:type="spellStart"/>
                  <w:r w:rsidRPr="001B6BC2">
                    <w:rPr>
                      <w:rStyle w:val="afff4"/>
                      <w:i/>
                      <w:szCs w:val="24"/>
                      <w:vertAlign w:val="baseline"/>
                    </w:rPr>
                    <w:t>Ecosystems</w:t>
                  </w:r>
                  <w:proofErr w:type="spellEnd"/>
                  <w:r w:rsidRPr="001B6BC2">
                    <w:rPr>
                      <w:rStyle w:val="afff4"/>
                      <w:szCs w:val="24"/>
                      <w:vertAlign w:val="baseline"/>
                    </w:rPr>
                    <w:t xml:space="preserve">. </w:t>
                  </w:r>
                  <w:proofErr w:type="spellStart"/>
                  <w:r w:rsidRPr="001B6BC2">
                    <w:rPr>
                      <w:rStyle w:val="afff4"/>
                      <w:szCs w:val="24"/>
                      <w:vertAlign w:val="baseline"/>
                    </w:rPr>
                    <w:t>Addison-Wesley</w:t>
                  </w:r>
                  <w:proofErr w:type="spellEnd"/>
                  <w:r w:rsidRPr="001B6BC2">
                    <w:rPr>
                      <w:rStyle w:val="afff4"/>
                      <w:szCs w:val="24"/>
                      <w:vertAlign w:val="baseline"/>
                    </w:rPr>
                    <w:t xml:space="preserve"> </w:t>
                  </w:r>
                  <w:proofErr w:type="spellStart"/>
                  <w:r w:rsidRPr="001B6BC2">
                    <w:rPr>
                      <w:rStyle w:val="afff4"/>
                      <w:szCs w:val="24"/>
                      <w:vertAlign w:val="baseline"/>
                    </w:rPr>
                    <w:t>Professional</w:t>
                  </w:r>
                  <w:proofErr w:type="spellEnd"/>
                  <w:r w:rsidRPr="001B6BC2">
                    <w:rPr>
                      <w:rStyle w:val="afff4"/>
                      <w:szCs w:val="24"/>
                      <w:vertAlign w:val="baseline"/>
                    </w:rPr>
                    <w:t>, 2002.</w:t>
                  </w:r>
                </w:p>
                <w:p w:rsidR="001C5530" w:rsidRPr="001B6BC2" w:rsidRDefault="001C5530" w:rsidP="00A474E7">
                  <w:pPr>
                    <w:pStyle w:val="affff1"/>
                    <w:numPr>
                      <w:ilvl w:val="0"/>
                      <w:numId w:val="27"/>
                    </w:numPr>
                    <w:jc w:val="both"/>
                    <w:rPr>
                      <w:rStyle w:val="afff4"/>
                      <w:szCs w:val="24"/>
                      <w:vertAlign w:val="baseline"/>
                    </w:rPr>
                  </w:pPr>
                  <w:proofErr w:type="spellStart"/>
                  <w:r w:rsidRPr="001B6BC2">
                    <w:rPr>
                      <w:rStyle w:val="afff4"/>
                      <w:szCs w:val="24"/>
                      <w:vertAlign w:val="baseline"/>
                    </w:rPr>
                    <w:t>Kaplan</w:t>
                  </w:r>
                  <w:proofErr w:type="spellEnd"/>
                  <w:r w:rsidRPr="001B6BC2">
                    <w:rPr>
                      <w:rStyle w:val="afff4"/>
                      <w:szCs w:val="24"/>
                      <w:vertAlign w:val="baseline"/>
                    </w:rPr>
                    <w:t xml:space="preserve"> A.V.</w:t>
                  </w:r>
                  <w:r w:rsidRPr="001B6BC2">
                    <w:rPr>
                      <w:szCs w:val="24"/>
                    </w:rPr>
                    <w:t>,</w:t>
                  </w:r>
                  <w:r w:rsidRPr="001B6BC2">
                    <w:rPr>
                      <w:rStyle w:val="afff4"/>
                      <w:szCs w:val="24"/>
                      <w:vertAlign w:val="baseline"/>
                    </w:rPr>
                    <w:t xml:space="preserve"> </w:t>
                  </w:r>
                  <w:proofErr w:type="spellStart"/>
                  <w:r w:rsidRPr="001B6BC2">
                    <w:rPr>
                      <w:rStyle w:val="afff4"/>
                      <w:szCs w:val="24"/>
                      <w:vertAlign w:val="baseline"/>
                    </w:rPr>
                    <w:t>Baev</w:t>
                  </w:r>
                  <w:proofErr w:type="spellEnd"/>
                  <w:r w:rsidRPr="001B6BC2">
                    <w:rPr>
                      <w:rStyle w:val="afff4"/>
                      <w:szCs w:val="24"/>
                      <w:vertAlign w:val="baseline"/>
                    </w:rPr>
                    <w:t xml:space="preserve"> I.A., </w:t>
                  </w:r>
                  <w:proofErr w:type="spellStart"/>
                  <w:r w:rsidRPr="001B6BC2">
                    <w:rPr>
                      <w:rStyle w:val="afff4"/>
                      <w:szCs w:val="24"/>
                      <w:vertAlign w:val="baseline"/>
                    </w:rPr>
                    <w:t>Tereshina</w:t>
                  </w:r>
                  <w:proofErr w:type="spellEnd"/>
                  <w:r w:rsidRPr="001B6BC2">
                    <w:rPr>
                      <w:rStyle w:val="afff4"/>
                      <w:i/>
                      <w:iCs/>
                      <w:szCs w:val="24"/>
                      <w:vertAlign w:val="baseline"/>
                    </w:rPr>
                    <w:t xml:space="preserve"> </w:t>
                  </w:r>
                  <w:r w:rsidRPr="001B6BC2">
                    <w:rPr>
                      <w:rStyle w:val="afff4"/>
                      <w:szCs w:val="24"/>
                      <w:vertAlign w:val="baseline"/>
                    </w:rPr>
                    <w:t>M.A.</w:t>
                  </w:r>
                  <w:r w:rsidRPr="001B6BC2">
                    <w:rPr>
                      <w:rStyle w:val="afff4"/>
                      <w:i/>
                      <w:iCs/>
                      <w:szCs w:val="24"/>
                      <w:vertAlign w:val="baseline"/>
                    </w:rPr>
                    <w:t xml:space="preserve"> </w:t>
                  </w:r>
                  <w:proofErr w:type="spellStart"/>
                  <w:r w:rsidRPr="001B6BC2">
                    <w:rPr>
                      <w:rStyle w:val="afff4"/>
                      <w:i/>
                      <w:iCs/>
                      <w:szCs w:val="24"/>
                      <w:vertAlign w:val="baseline"/>
                    </w:rPr>
                    <w:t>Upravleniye</w:t>
                  </w:r>
                  <w:proofErr w:type="spellEnd"/>
                  <w:r w:rsidRPr="001B6BC2">
                    <w:rPr>
                      <w:rStyle w:val="afff4"/>
                      <w:i/>
                      <w:iCs/>
                      <w:szCs w:val="24"/>
                      <w:vertAlign w:val="baseline"/>
                    </w:rPr>
                    <w:t xml:space="preserve"> </w:t>
                  </w:r>
                  <w:proofErr w:type="spellStart"/>
                  <w:r w:rsidRPr="001B6BC2">
                    <w:rPr>
                      <w:rStyle w:val="afff4"/>
                      <w:i/>
                      <w:iCs/>
                      <w:szCs w:val="24"/>
                      <w:vertAlign w:val="baseline"/>
                    </w:rPr>
                    <w:t>sotsial'nym</w:t>
                  </w:r>
                  <w:proofErr w:type="spellEnd"/>
                  <w:r w:rsidRPr="001B6BC2">
                    <w:rPr>
                      <w:rStyle w:val="afff4"/>
                      <w:i/>
                      <w:iCs/>
                      <w:szCs w:val="24"/>
                      <w:vertAlign w:val="baseline"/>
                    </w:rPr>
                    <w:t xml:space="preserve"> </w:t>
                  </w:r>
                  <w:proofErr w:type="spellStart"/>
                  <w:r w:rsidRPr="001B6BC2">
                    <w:rPr>
                      <w:rStyle w:val="afff4"/>
                      <w:i/>
                      <w:iCs/>
                      <w:szCs w:val="24"/>
                      <w:vertAlign w:val="baseline"/>
                    </w:rPr>
                    <w:t>i</w:t>
                  </w:r>
                  <w:proofErr w:type="spellEnd"/>
                  <w:r w:rsidRPr="001B6BC2">
                    <w:rPr>
                      <w:rStyle w:val="afff4"/>
                      <w:i/>
                      <w:iCs/>
                      <w:szCs w:val="24"/>
                      <w:vertAlign w:val="baseline"/>
                    </w:rPr>
                    <w:t xml:space="preserve"> </w:t>
                  </w:r>
                  <w:proofErr w:type="spellStart"/>
                  <w:r w:rsidRPr="001B6BC2">
                    <w:rPr>
                      <w:rStyle w:val="afff4"/>
                      <w:i/>
                      <w:iCs/>
                      <w:szCs w:val="24"/>
                      <w:vertAlign w:val="baseline"/>
                    </w:rPr>
                    <w:t>ekonomicheskim</w:t>
                  </w:r>
                  <w:proofErr w:type="spellEnd"/>
                  <w:r w:rsidRPr="001B6BC2">
                    <w:rPr>
                      <w:rStyle w:val="afff4"/>
                      <w:i/>
                      <w:iCs/>
                      <w:szCs w:val="24"/>
                      <w:vertAlign w:val="baseline"/>
                    </w:rPr>
                    <w:t xml:space="preserve"> </w:t>
                  </w:r>
                  <w:proofErr w:type="spellStart"/>
                  <w:r w:rsidRPr="001B6BC2">
                    <w:rPr>
                      <w:rStyle w:val="afff4"/>
                      <w:i/>
                      <w:iCs/>
                      <w:szCs w:val="24"/>
                      <w:vertAlign w:val="baseline"/>
                    </w:rPr>
                    <w:t>razvitiyem</w:t>
                  </w:r>
                  <w:proofErr w:type="spellEnd"/>
                  <w:r w:rsidRPr="001B6BC2">
                    <w:rPr>
                      <w:rStyle w:val="afff4"/>
                      <w:i/>
                      <w:iCs/>
                      <w:szCs w:val="24"/>
                      <w:vertAlign w:val="baseline"/>
                    </w:rPr>
                    <w:t xml:space="preserve"> </w:t>
                  </w:r>
                  <w:proofErr w:type="spellStart"/>
                  <w:r w:rsidRPr="001B6BC2">
                    <w:rPr>
                      <w:rStyle w:val="afff4"/>
                      <w:i/>
                      <w:iCs/>
                      <w:szCs w:val="24"/>
                      <w:vertAlign w:val="baseline"/>
                    </w:rPr>
                    <w:t>gor-nodobyvayushchego</w:t>
                  </w:r>
                  <w:proofErr w:type="spellEnd"/>
                  <w:r w:rsidRPr="001B6BC2">
                    <w:rPr>
                      <w:rStyle w:val="afff4"/>
                      <w:i/>
                      <w:iCs/>
                      <w:szCs w:val="24"/>
                      <w:vertAlign w:val="baseline"/>
                    </w:rPr>
                    <w:t xml:space="preserve"> </w:t>
                  </w:r>
                  <w:proofErr w:type="spellStart"/>
                  <w:r w:rsidRPr="001B6BC2">
                    <w:rPr>
                      <w:rStyle w:val="afff4"/>
                      <w:i/>
                      <w:iCs/>
                      <w:szCs w:val="24"/>
                      <w:vertAlign w:val="baseline"/>
                    </w:rPr>
                    <w:t>predpriyatiya</w:t>
                  </w:r>
                  <w:proofErr w:type="spellEnd"/>
                  <w:r w:rsidRPr="001B6BC2">
                    <w:rPr>
                      <w:rStyle w:val="afff4"/>
                      <w:i/>
                      <w:iCs/>
                      <w:szCs w:val="24"/>
                      <w:vertAlign w:val="baseline"/>
                    </w:rPr>
                    <w:t xml:space="preserve"> </w:t>
                  </w:r>
                  <w:proofErr w:type="spellStart"/>
                  <w:r w:rsidRPr="001B6BC2">
                    <w:rPr>
                      <w:rStyle w:val="afff4"/>
                      <w:i/>
                      <w:iCs/>
                      <w:szCs w:val="24"/>
                      <w:vertAlign w:val="baseline"/>
                    </w:rPr>
                    <w:t>v</w:t>
                  </w:r>
                  <w:proofErr w:type="spellEnd"/>
                  <w:r w:rsidRPr="001B6BC2">
                    <w:rPr>
                      <w:rStyle w:val="afff4"/>
                      <w:i/>
                      <w:iCs/>
                      <w:szCs w:val="24"/>
                      <w:vertAlign w:val="baseline"/>
                    </w:rPr>
                    <w:t xml:space="preserve"> </w:t>
                  </w:r>
                  <w:proofErr w:type="spellStart"/>
                  <w:r w:rsidRPr="001B6BC2">
                    <w:rPr>
                      <w:rStyle w:val="afff4"/>
                      <w:i/>
                      <w:iCs/>
                      <w:szCs w:val="24"/>
                      <w:vertAlign w:val="baseline"/>
                    </w:rPr>
                    <w:t>kontekste</w:t>
                  </w:r>
                  <w:proofErr w:type="spellEnd"/>
                  <w:r w:rsidRPr="001B6BC2">
                    <w:rPr>
                      <w:rStyle w:val="afff4"/>
                      <w:i/>
                      <w:iCs/>
                      <w:szCs w:val="24"/>
                      <w:vertAlign w:val="baseline"/>
                    </w:rPr>
                    <w:t xml:space="preserve"> </w:t>
                  </w:r>
                  <w:proofErr w:type="spellStart"/>
                  <w:r w:rsidRPr="001B6BC2">
                    <w:rPr>
                      <w:rStyle w:val="afff4"/>
                      <w:i/>
                      <w:iCs/>
                      <w:szCs w:val="24"/>
                      <w:vertAlign w:val="baseline"/>
                    </w:rPr>
                    <w:t>sistemnogo</w:t>
                  </w:r>
                  <w:proofErr w:type="spellEnd"/>
                  <w:r w:rsidRPr="001B6BC2">
                    <w:rPr>
                      <w:rStyle w:val="afff4"/>
                      <w:i/>
                      <w:iCs/>
                      <w:szCs w:val="24"/>
                      <w:vertAlign w:val="baseline"/>
                    </w:rPr>
                    <w:t xml:space="preserve"> </w:t>
                  </w:r>
                  <w:proofErr w:type="spellStart"/>
                  <w:r w:rsidRPr="001B6BC2">
                    <w:rPr>
                      <w:rStyle w:val="afff4"/>
                      <w:i/>
                      <w:iCs/>
                      <w:szCs w:val="24"/>
                      <w:vertAlign w:val="baseline"/>
                    </w:rPr>
                    <w:t>yedinstva</w:t>
                  </w:r>
                  <w:proofErr w:type="spellEnd"/>
                  <w:r w:rsidRPr="001B6BC2">
                    <w:rPr>
                      <w:szCs w:val="24"/>
                    </w:rPr>
                    <w:t xml:space="preserve"> [</w:t>
                  </w:r>
                  <w:r w:rsidRPr="001B6BC2">
                    <w:rPr>
                      <w:rStyle w:val="afff4"/>
                      <w:szCs w:val="24"/>
                      <w:vertAlign w:val="baseline"/>
                    </w:rPr>
                    <w:t xml:space="preserve">Management </w:t>
                  </w:r>
                  <w:proofErr w:type="spellStart"/>
                  <w:r w:rsidRPr="001B6BC2">
                    <w:rPr>
                      <w:rStyle w:val="afff4"/>
                      <w:szCs w:val="24"/>
                      <w:vertAlign w:val="baseline"/>
                    </w:rPr>
                    <w:t>of</w:t>
                  </w:r>
                  <w:proofErr w:type="spellEnd"/>
                  <w:r w:rsidRPr="001B6BC2">
                    <w:rPr>
                      <w:rStyle w:val="afff4"/>
                      <w:szCs w:val="24"/>
                      <w:vertAlign w:val="baseline"/>
                    </w:rPr>
                    <w:t xml:space="preserve"> </w:t>
                  </w:r>
                  <w:proofErr w:type="spellStart"/>
                  <w:r w:rsidRPr="001B6BC2">
                    <w:rPr>
                      <w:rStyle w:val="afff4"/>
                      <w:szCs w:val="24"/>
                      <w:vertAlign w:val="baseline"/>
                    </w:rPr>
                    <w:t>social</w:t>
                  </w:r>
                  <w:proofErr w:type="spellEnd"/>
                  <w:r w:rsidRPr="001B6BC2">
                    <w:rPr>
                      <w:rStyle w:val="afff4"/>
                      <w:szCs w:val="24"/>
                      <w:vertAlign w:val="baseline"/>
                    </w:rPr>
                    <w:t xml:space="preserve"> </w:t>
                  </w:r>
                  <w:proofErr w:type="spellStart"/>
                  <w:r w:rsidRPr="001B6BC2">
                    <w:rPr>
                      <w:rStyle w:val="afff4"/>
                      <w:szCs w:val="24"/>
                      <w:vertAlign w:val="baseline"/>
                    </w:rPr>
                    <w:t>and</w:t>
                  </w:r>
                  <w:proofErr w:type="spellEnd"/>
                  <w:r w:rsidRPr="001B6BC2">
                    <w:rPr>
                      <w:rStyle w:val="afff4"/>
                      <w:szCs w:val="24"/>
                      <w:vertAlign w:val="baseline"/>
                    </w:rPr>
                    <w:t xml:space="preserve"> </w:t>
                  </w:r>
                  <w:proofErr w:type="spellStart"/>
                  <w:r w:rsidRPr="001B6BC2">
                    <w:rPr>
                      <w:rStyle w:val="afff4"/>
                      <w:szCs w:val="24"/>
                      <w:vertAlign w:val="baseline"/>
                    </w:rPr>
                    <w:t>economic</w:t>
                  </w:r>
                  <w:proofErr w:type="spellEnd"/>
                  <w:r w:rsidRPr="001B6BC2">
                    <w:rPr>
                      <w:rStyle w:val="afff4"/>
                      <w:szCs w:val="24"/>
                      <w:vertAlign w:val="baseline"/>
                    </w:rPr>
                    <w:t xml:space="preserve"> </w:t>
                  </w:r>
                  <w:proofErr w:type="spellStart"/>
                  <w:r w:rsidRPr="001B6BC2">
                    <w:rPr>
                      <w:rStyle w:val="afff4"/>
                      <w:szCs w:val="24"/>
                      <w:vertAlign w:val="baseline"/>
                    </w:rPr>
                    <w:t>development</w:t>
                  </w:r>
                  <w:proofErr w:type="spellEnd"/>
                  <w:r w:rsidRPr="001B6BC2">
                    <w:rPr>
                      <w:rStyle w:val="afff4"/>
                      <w:szCs w:val="24"/>
                      <w:vertAlign w:val="baseline"/>
                    </w:rPr>
                    <w:t xml:space="preserve"> </w:t>
                  </w:r>
                  <w:proofErr w:type="spellStart"/>
                  <w:r w:rsidRPr="001B6BC2">
                    <w:rPr>
                      <w:rStyle w:val="afff4"/>
                      <w:szCs w:val="24"/>
                      <w:vertAlign w:val="baseline"/>
                    </w:rPr>
                    <w:t>of</w:t>
                  </w:r>
                  <w:proofErr w:type="spellEnd"/>
                  <w:r w:rsidRPr="001B6BC2">
                    <w:rPr>
                      <w:rStyle w:val="afff4"/>
                      <w:szCs w:val="24"/>
                      <w:vertAlign w:val="baseline"/>
                    </w:rPr>
                    <w:t xml:space="preserve"> </w:t>
                  </w:r>
                  <w:proofErr w:type="spellStart"/>
                  <w:r w:rsidRPr="001B6BC2">
                    <w:rPr>
                      <w:rStyle w:val="afff4"/>
                      <w:szCs w:val="24"/>
                      <w:vertAlign w:val="baseline"/>
                    </w:rPr>
                    <w:t>a</w:t>
                  </w:r>
                  <w:proofErr w:type="spellEnd"/>
                  <w:r w:rsidRPr="001B6BC2">
                    <w:rPr>
                      <w:rStyle w:val="afff4"/>
                      <w:szCs w:val="24"/>
                      <w:vertAlign w:val="baseline"/>
                    </w:rPr>
                    <w:t xml:space="preserve"> </w:t>
                  </w:r>
                  <w:proofErr w:type="spellStart"/>
                  <w:r w:rsidRPr="001B6BC2">
                    <w:rPr>
                      <w:rStyle w:val="afff4"/>
                      <w:szCs w:val="24"/>
                      <w:vertAlign w:val="baseline"/>
                    </w:rPr>
                    <w:t>mining</w:t>
                  </w:r>
                  <w:proofErr w:type="spellEnd"/>
                  <w:r w:rsidRPr="001B6BC2">
                    <w:rPr>
                      <w:rStyle w:val="afff4"/>
                      <w:szCs w:val="24"/>
                      <w:vertAlign w:val="baseline"/>
                    </w:rPr>
                    <w:t xml:space="preserve"> </w:t>
                  </w:r>
                  <w:proofErr w:type="spellStart"/>
                  <w:r w:rsidRPr="001B6BC2">
                    <w:rPr>
                      <w:rStyle w:val="afff4"/>
                      <w:szCs w:val="24"/>
                      <w:vertAlign w:val="baseline"/>
                    </w:rPr>
                    <w:t>enterprise</w:t>
                  </w:r>
                  <w:proofErr w:type="spellEnd"/>
                  <w:r w:rsidRPr="001B6BC2">
                    <w:rPr>
                      <w:rStyle w:val="afff4"/>
                      <w:szCs w:val="24"/>
                      <w:vertAlign w:val="baseline"/>
                    </w:rPr>
                    <w:t xml:space="preserve"> </w:t>
                  </w:r>
                  <w:proofErr w:type="spellStart"/>
                  <w:r w:rsidRPr="001B6BC2">
                    <w:rPr>
                      <w:rStyle w:val="afff4"/>
                      <w:szCs w:val="24"/>
                      <w:vertAlign w:val="baseline"/>
                    </w:rPr>
                    <w:t>in</w:t>
                  </w:r>
                  <w:proofErr w:type="spellEnd"/>
                  <w:r w:rsidRPr="001B6BC2">
                    <w:rPr>
                      <w:rStyle w:val="afff4"/>
                      <w:szCs w:val="24"/>
                      <w:vertAlign w:val="baseline"/>
                    </w:rPr>
                    <w:t xml:space="preserve"> </w:t>
                  </w:r>
                  <w:proofErr w:type="spellStart"/>
                  <w:r w:rsidRPr="001B6BC2">
                    <w:rPr>
                      <w:rStyle w:val="afff4"/>
                      <w:szCs w:val="24"/>
                      <w:vertAlign w:val="baseline"/>
                    </w:rPr>
                    <w:t>the</w:t>
                  </w:r>
                  <w:proofErr w:type="spellEnd"/>
                  <w:r w:rsidRPr="001B6BC2">
                    <w:rPr>
                      <w:rStyle w:val="afff4"/>
                      <w:szCs w:val="24"/>
                      <w:vertAlign w:val="baseline"/>
                    </w:rPr>
                    <w:t xml:space="preserve"> </w:t>
                  </w:r>
                  <w:proofErr w:type="spellStart"/>
                  <w:r w:rsidRPr="001B6BC2">
                    <w:rPr>
                      <w:rStyle w:val="afff4"/>
                      <w:szCs w:val="24"/>
                      <w:vertAlign w:val="baseline"/>
                    </w:rPr>
                    <w:t>context</w:t>
                  </w:r>
                  <w:proofErr w:type="spellEnd"/>
                  <w:r w:rsidRPr="001B6BC2">
                    <w:rPr>
                      <w:rStyle w:val="afff4"/>
                      <w:szCs w:val="24"/>
                      <w:vertAlign w:val="baseline"/>
                    </w:rPr>
                    <w:t xml:space="preserve"> </w:t>
                  </w:r>
                  <w:proofErr w:type="spellStart"/>
                  <w:r w:rsidRPr="001B6BC2">
                    <w:rPr>
                      <w:rStyle w:val="afff4"/>
                      <w:szCs w:val="24"/>
                      <w:vertAlign w:val="baseline"/>
                    </w:rPr>
                    <w:t>of</w:t>
                  </w:r>
                  <w:proofErr w:type="spellEnd"/>
                  <w:r w:rsidRPr="001B6BC2">
                    <w:rPr>
                      <w:rStyle w:val="afff4"/>
                      <w:szCs w:val="24"/>
                      <w:vertAlign w:val="baseline"/>
                    </w:rPr>
                    <w:t xml:space="preserve"> </w:t>
                  </w:r>
                  <w:proofErr w:type="spellStart"/>
                  <w:r w:rsidRPr="001B6BC2">
                    <w:rPr>
                      <w:rStyle w:val="afff4"/>
                      <w:szCs w:val="24"/>
                      <w:vertAlign w:val="baseline"/>
                    </w:rPr>
                    <w:t>systemic</w:t>
                  </w:r>
                  <w:proofErr w:type="spellEnd"/>
                  <w:r w:rsidRPr="001B6BC2">
                    <w:rPr>
                      <w:rStyle w:val="afff4"/>
                      <w:szCs w:val="24"/>
                      <w:vertAlign w:val="baseline"/>
                    </w:rPr>
                    <w:t xml:space="preserve"> </w:t>
                  </w:r>
                  <w:proofErr w:type="spellStart"/>
                  <w:r w:rsidRPr="001B6BC2">
                    <w:rPr>
                      <w:rStyle w:val="afff4"/>
                      <w:szCs w:val="24"/>
                      <w:vertAlign w:val="baseline"/>
                    </w:rPr>
                    <w:t>unity</w:t>
                  </w:r>
                  <w:proofErr w:type="spellEnd"/>
                  <w:r w:rsidRPr="001B6BC2">
                    <w:rPr>
                      <w:szCs w:val="24"/>
                    </w:rPr>
                    <w:t xml:space="preserve">]. </w:t>
                  </w:r>
                  <w:proofErr w:type="spellStart"/>
                  <w:r w:rsidRPr="001B6BC2">
                    <w:rPr>
                      <w:rStyle w:val="afff4"/>
                      <w:szCs w:val="24"/>
                      <w:vertAlign w:val="baseline"/>
                    </w:rPr>
                    <w:t>Chelyabinsk</w:t>
                  </w:r>
                  <w:proofErr w:type="spellEnd"/>
                  <w:r w:rsidRPr="001B6BC2">
                    <w:rPr>
                      <w:rStyle w:val="afff4"/>
                      <w:szCs w:val="24"/>
                      <w:vertAlign w:val="baseline"/>
                    </w:rPr>
                    <w:t>, 2021. 206 p.</w:t>
                  </w:r>
                </w:p>
                <w:p w:rsidR="001C5530" w:rsidRPr="001B6BC2" w:rsidRDefault="001C5530" w:rsidP="001B6BC2">
                  <w:pPr>
                    <w:jc w:val="center"/>
                    <w:rPr>
                      <w:b/>
                      <w:szCs w:val="28"/>
                    </w:rPr>
                  </w:pPr>
                </w:p>
                <w:p w:rsidR="001C5530" w:rsidRPr="001B6BC2" w:rsidRDefault="001C5530" w:rsidP="001B6BC2">
                  <w:pPr>
                    <w:jc w:val="center"/>
                    <w:rPr>
                      <w:b/>
                      <w:szCs w:val="28"/>
                    </w:rPr>
                  </w:pPr>
                </w:p>
                <w:p w:rsidR="001C5530" w:rsidRPr="001B6BC2" w:rsidRDefault="001C5530" w:rsidP="001B6BC2">
                  <w:pPr>
                    <w:pStyle w:val="af9"/>
                    <w:spacing w:after="60"/>
                    <w:ind w:firstLine="397"/>
                    <w:rPr>
                      <w:i w:val="0"/>
                      <w:sz w:val="20"/>
                      <w:szCs w:val="24"/>
                      <w:lang w:val="en-US"/>
                    </w:rPr>
                  </w:pPr>
                  <w:r w:rsidRPr="001B6BC2">
                    <w:rPr>
                      <w:b/>
                      <w:i w:val="0"/>
                      <w:sz w:val="20"/>
                      <w:szCs w:val="24"/>
                      <w:lang w:val="en-US"/>
                    </w:rPr>
                    <w:t>Aleksey V. Kaplan</w:t>
                  </w:r>
                  <w:r w:rsidRPr="001B6BC2">
                    <w:rPr>
                      <w:i w:val="0"/>
                      <w:sz w:val="20"/>
                      <w:szCs w:val="24"/>
                      <w:lang w:val="en-US"/>
                    </w:rPr>
                    <w:t xml:space="preserve">, Doctor of Sciences (Economics), Professor of the </w:t>
                  </w:r>
                  <w:r w:rsidR="003C4E98" w:rsidRPr="003C4E98">
                    <w:rPr>
                      <w:i w:val="0"/>
                      <w:sz w:val="20"/>
                      <w:szCs w:val="24"/>
                      <w:lang w:val="en-US"/>
                    </w:rPr>
                    <w:t>Department of Economics and F</w:t>
                  </w:r>
                  <w:r w:rsidR="003C4E98" w:rsidRPr="003C4E98">
                    <w:rPr>
                      <w:i w:val="0"/>
                      <w:sz w:val="20"/>
                      <w:szCs w:val="24"/>
                      <w:lang w:val="en-US"/>
                    </w:rPr>
                    <w:t>i</w:t>
                  </w:r>
                  <w:r w:rsidR="003C4E98" w:rsidRPr="003C4E98">
                    <w:rPr>
                      <w:i w:val="0"/>
                      <w:sz w:val="20"/>
                      <w:szCs w:val="24"/>
                      <w:lang w:val="en-US"/>
                    </w:rPr>
                    <w:t>nance</w:t>
                  </w:r>
                  <w:r w:rsidRPr="001B6BC2">
                    <w:rPr>
                      <w:i w:val="0"/>
                      <w:sz w:val="20"/>
                      <w:szCs w:val="24"/>
                      <w:lang w:val="en-US"/>
                    </w:rPr>
                    <w:t>, South Ural State University, Chelyabinsk, kaplanav@susu.ru</w:t>
                  </w:r>
                </w:p>
                <w:p w:rsidR="001C5530" w:rsidRPr="001B6BC2" w:rsidRDefault="001C5530" w:rsidP="001B6BC2">
                  <w:pPr>
                    <w:pStyle w:val="af9"/>
                    <w:ind w:firstLine="397"/>
                    <w:rPr>
                      <w:i w:val="0"/>
                      <w:sz w:val="20"/>
                      <w:szCs w:val="24"/>
                      <w:lang w:val="en-US"/>
                    </w:rPr>
                  </w:pPr>
                  <w:r w:rsidRPr="001B6BC2">
                    <w:rPr>
                      <w:b/>
                      <w:i w:val="0"/>
                      <w:sz w:val="20"/>
                      <w:szCs w:val="24"/>
                      <w:lang w:val="en-US"/>
                    </w:rPr>
                    <w:t xml:space="preserve">Viktor V. </w:t>
                  </w:r>
                  <w:proofErr w:type="spellStart"/>
                  <w:r w:rsidRPr="001B6BC2">
                    <w:rPr>
                      <w:b/>
                      <w:i w:val="0"/>
                      <w:sz w:val="20"/>
                      <w:szCs w:val="24"/>
                      <w:lang w:val="en-US"/>
                    </w:rPr>
                    <w:t>Valchuk</w:t>
                  </w:r>
                  <w:proofErr w:type="spellEnd"/>
                  <w:r w:rsidRPr="001B6BC2">
                    <w:rPr>
                      <w:i w:val="0"/>
                      <w:sz w:val="20"/>
                      <w:szCs w:val="24"/>
                      <w:lang w:val="en-US"/>
                    </w:rPr>
                    <w:t xml:space="preserve">, Candidate of Sciences (Physics and Mathematics), Director of the </w:t>
                  </w:r>
                  <w:proofErr w:type="spellStart"/>
                  <w:r w:rsidRPr="001B6BC2">
                    <w:rPr>
                      <w:i w:val="0"/>
                      <w:sz w:val="20"/>
                      <w:szCs w:val="24"/>
                      <w:lang w:val="en-US"/>
                    </w:rPr>
                    <w:t>OOO</w:t>
                  </w:r>
                  <w:proofErr w:type="spellEnd"/>
                  <w:r w:rsidRPr="001B6BC2">
                    <w:rPr>
                      <w:i w:val="0"/>
                      <w:sz w:val="20"/>
                      <w:szCs w:val="24"/>
                      <w:lang w:val="en-US"/>
                    </w:rPr>
                    <w:t xml:space="preserve"> </w:t>
                  </w:r>
                  <w:proofErr w:type="spellStart"/>
                  <w:r w:rsidRPr="001B6BC2">
                    <w:rPr>
                      <w:i w:val="0"/>
                      <w:sz w:val="20"/>
                      <w:szCs w:val="24"/>
                      <w:lang w:val="en-US"/>
                    </w:rPr>
                    <w:t>ARB-konsalting</w:t>
                  </w:r>
                  <w:proofErr w:type="spellEnd"/>
                  <w:r w:rsidRPr="001B6BC2">
                    <w:rPr>
                      <w:i w:val="0"/>
                      <w:sz w:val="20"/>
                      <w:szCs w:val="24"/>
                      <w:lang w:val="en-US"/>
                    </w:rPr>
                    <w:t>, Chelyabinsk, victor@a-r-b.ru.</w:t>
                  </w:r>
                </w:p>
                <w:p w:rsidR="001C5530" w:rsidRPr="00672CCC" w:rsidRDefault="001C5530" w:rsidP="001B6BC2">
                  <w:pPr>
                    <w:jc w:val="center"/>
                    <w:rPr>
                      <w:b/>
                      <w:szCs w:val="28"/>
                      <w:lang w:val="en-US"/>
                    </w:rPr>
                  </w:pPr>
                </w:p>
                <w:p w:rsidR="001C5530" w:rsidRPr="00342991" w:rsidRDefault="001C5530" w:rsidP="001B6BC2">
                  <w:pPr>
                    <w:ind w:firstLine="340"/>
                    <w:jc w:val="right"/>
                    <w:rPr>
                      <w:b/>
                      <w:i/>
                      <w:sz w:val="18"/>
                      <w:szCs w:val="18"/>
                      <w:lang w:val="en-US"/>
                    </w:rPr>
                  </w:pPr>
                  <w:proofErr w:type="spellStart"/>
                  <w:r w:rsidRPr="00342991">
                    <w:rPr>
                      <w:b/>
                      <w:i/>
                      <w:sz w:val="18"/>
                      <w:szCs w:val="18"/>
                    </w:rPr>
                    <w:t>Received</w:t>
                  </w:r>
                  <w:proofErr w:type="spellEnd"/>
                  <w:r w:rsidRPr="00342991">
                    <w:rPr>
                      <w:b/>
                      <w:i/>
                      <w:sz w:val="18"/>
                      <w:szCs w:val="18"/>
                    </w:rPr>
                    <w:t xml:space="preserve"> </w:t>
                  </w:r>
                  <w:r w:rsidR="007C2141">
                    <w:rPr>
                      <w:b/>
                      <w:i/>
                      <w:sz w:val="18"/>
                      <w:szCs w:val="18"/>
                      <w:lang w:val="en-US"/>
                    </w:rPr>
                    <w:t>November 16</w:t>
                  </w:r>
                  <w:r w:rsidRPr="00342991">
                    <w:rPr>
                      <w:b/>
                      <w:i/>
                      <w:sz w:val="18"/>
                      <w:szCs w:val="18"/>
                      <w:lang w:val="en-US"/>
                    </w:rPr>
                    <w:t>, 2021</w:t>
                  </w:r>
                </w:p>
                <w:p w:rsidR="001C5530" w:rsidRPr="00342991" w:rsidRDefault="001C5530" w:rsidP="001B6BC2">
                  <w:pPr>
                    <w:ind w:firstLine="340"/>
                    <w:jc w:val="right"/>
                    <w:rPr>
                      <w:b/>
                      <w:sz w:val="16"/>
                    </w:rPr>
                  </w:pPr>
                </w:p>
                <w:p w:rsidR="001C5530" w:rsidRPr="00342991" w:rsidRDefault="001C5530" w:rsidP="001B6BC2">
                  <w:pPr>
                    <w:ind w:firstLine="340"/>
                    <w:jc w:val="right"/>
                    <w:rPr>
                      <w:b/>
                      <w:sz w:val="16"/>
                    </w:rPr>
                  </w:pPr>
                </w:p>
                <w:tbl>
                  <w:tblPr>
                    <w:tblW w:w="5000" w:type="pct"/>
                    <w:jc w:val="center"/>
                    <w:tblLook w:val="04A0"/>
                  </w:tblPr>
                  <w:tblGrid>
                    <w:gridCol w:w="4429"/>
                    <w:gridCol w:w="405"/>
                    <w:gridCol w:w="4419"/>
                  </w:tblGrid>
                  <w:tr w:rsidR="001C5530" w:rsidRPr="00342991" w:rsidTr="001C5530">
                    <w:trPr>
                      <w:jc w:val="center"/>
                    </w:trPr>
                    <w:tc>
                      <w:tcPr>
                        <w:tcW w:w="2393" w:type="pct"/>
                        <w:tcBorders>
                          <w:top w:val="single" w:sz="4" w:space="0" w:color="auto"/>
                        </w:tcBorders>
                      </w:tcPr>
                      <w:p w:rsidR="001C5530" w:rsidRPr="00342991" w:rsidRDefault="001C5530" w:rsidP="001C5530">
                        <w:pPr>
                          <w:tabs>
                            <w:tab w:val="left" w:pos="397"/>
                          </w:tabs>
                          <w:spacing w:before="240" w:after="120"/>
                          <w:jc w:val="center"/>
                          <w:rPr>
                            <w:b/>
                            <w:sz w:val="18"/>
                          </w:rPr>
                        </w:pPr>
                        <w:r w:rsidRPr="00342991">
                          <w:rPr>
                            <w:b/>
                            <w:caps/>
                            <w:sz w:val="18"/>
                          </w:rPr>
                          <w:t>Образец цитирования</w:t>
                        </w:r>
                      </w:p>
                    </w:tc>
                    <w:tc>
                      <w:tcPr>
                        <w:tcW w:w="219" w:type="pct"/>
                        <w:tcBorders>
                          <w:top w:val="single" w:sz="4" w:space="0" w:color="auto"/>
                        </w:tcBorders>
                      </w:tcPr>
                      <w:p w:rsidR="001C5530" w:rsidRPr="00342991" w:rsidRDefault="001C5530" w:rsidP="001C5530">
                        <w:pPr>
                          <w:tabs>
                            <w:tab w:val="left" w:pos="397"/>
                          </w:tabs>
                          <w:spacing w:before="240" w:after="120"/>
                          <w:jc w:val="center"/>
                          <w:rPr>
                            <w:b/>
                            <w:sz w:val="18"/>
                          </w:rPr>
                        </w:pPr>
                      </w:p>
                    </w:tc>
                    <w:tc>
                      <w:tcPr>
                        <w:tcW w:w="2388" w:type="pct"/>
                        <w:tcBorders>
                          <w:top w:val="single" w:sz="4" w:space="0" w:color="auto"/>
                        </w:tcBorders>
                      </w:tcPr>
                      <w:p w:rsidR="001C5530" w:rsidRPr="00342991" w:rsidRDefault="001C5530" w:rsidP="001C5530">
                        <w:pPr>
                          <w:tabs>
                            <w:tab w:val="left" w:pos="397"/>
                          </w:tabs>
                          <w:spacing w:before="240" w:after="120"/>
                          <w:jc w:val="center"/>
                          <w:rPr>
                            <w:b/>
                            <w:sz w:val="18"/>
                          </w:rPr>
                        </w:pPr>
                        <w:r w:rsidRPr="00342991">
                          <w:rPr>
                            <w:b/>
                            <w:sz w:val="18"/>
                          </w:rPr>
                          <w:t>FOR CITATION</w:t>
                        </w:r>
                      </w:p>
                    </w:tc>
                  </w:tr>
                  <w:tr w:rsidR="001C5530" w:rsidRPr="001B6BC2" w:rsidTr="001C5530">
                    <w:trPr>
                      <w:jc w:val="center"/>
                    </w:trPr>
                    <w:tc>
                      <w:tcPr>
                        <w:tcW w:w="2393" w:type="pct"/>
                        <w:tcBorders>
                          <w:bottom w:val="single" w:sz="4" w:space="0" w:color="auto"/>
                        </w:tcBorders>
                      </w:tcPr>
                      <w:p w:rsidR="001C5530" w:rsidRPr="00342991" w:rsidRDefault="001C5530" w:rsidP="001C5530">
                        <w:pPr>
                          <w:tabs>
                            <w:tab w:val="left" w:pos="397"/>
                          </w:tabs>
                          <w:ind w:firstLine="397"/>
                          <w:rPr>
                            <w:spacing w:val="-2"/>
                            <w:sz w:val="18"/>
                            <w:szCs w:val="18"/>
                          </w:rPr>
                        </w:pPr>
                        <w:r w:rsidRPr="00342991">
                          <w:rPr>
                            <w:spacing w:val="-2"/>
                            <w:sz w:val="18"/>
                            <w:szCs w:val="18"/>
                          </w:rPr>
                          <w:t>Каплан, А.В. Инновационное развитие компании на основе преодоления ограничивающих предполож</w:t>
                        </w:r>
                        <w:r w:rsidRPr="00342991">
                          <w:rPr>
                            <w:spacing w:val="-2"/>
                            <w:sz w:val="18"/>
                            <w:szCs w:val="18"/>
                          </w:rPr>
                          <w:t>е</w:t>
                        </w:r>
                        <w:r w:rsidRPr="00342991">
                          <w:rPr>
                            <w:spacing w:val="-2"/>
                            <w:sz w:val="18"/>
                            <w:szCs w:val="18"/>
                          </w:rPr>
                          <w:t>ний / А.В. Каплан, В.В. Вальчук // Вестник ЮУрГУ. Серия «Экономика и менеджмент». – 2021. – Т. 15, № </w:t>
                        </w:r>
                        <w:r>
                          <w:rPr>
                            <w:spacing w:val="-2"/>
                            <w:sz w:val="18"/>
                            <w:szCs w:val="18"/>
                            <w:lang w:val="en-US"/>
                          </w:rPr>
                          <w:t>4</w:t>
                        </w:r>
                        <w:r w:rsidRPr="00342991">
                          <w:rPr>
                            <w:spacing w:val="-2"/>
                            <w:sz w:val="18"/>
                            <w:szCs w:val="18"/>
                          </w:rPr>
                          <w:t>. – С. 1</w:t>
                        </w:r>
                        <w:r>
                          <w:rPr>
                            <w:spacing w:val="-2"/>
                            <w:sz w:val="18"/>
                            <w:szCs w:val="18"/>
                          </w:rPr>
                          <w:t>25</w:t>
                        </w:r>
                        <w:r w:rsidRPr="00342991">
                          <w:rPr>
                            <w:spacing w:val="-2"/>
                            <w:sz w:val="18"/>
                            <w:szCs w:val="18"/>
                          </w:rPr>
                          <w:t>–</w:t>
                        </w:r>
                        <w:r>
                          <w:rPr>
                            <w:spacing w:val="-2"/>
                            <w:sz w:val="18"/>
                            <w:szCs w:val="18"/>
                          </w:rPr>
                          <w:t>136</w:t>
                        </w:r>
                        <w:r w:rsidRPr="00342991">
                          <w:rPr>
                            <w:spacing w:val="-2"/>
                            <w:sz w:val="18"/>
                            <w:szCs w:val="18"/>
                          </w:rPr>
                          <w:t>. DOI: 10.14529/em210</w:t>
                        </w:r>
                        <w:r>
                          <w:rPr>
                            <w:spacing w:val="-2"/>
                            <w:sz w:val="18"/>
                            <w:szCs w:val="18"/>
                            <w:lang w:val="en-US"/>
                          </w:rPr>
                          <w:t>4</w:t>
                        </w:r>
                        <w:r>
                          <w:rPr>
                            <w:spacing w:val="-2"/>
                            <w:sz w:val="18"/>
                            <w:szCs w:val="18"/>
                          </w:rPr>
                          <w:t>13</w:t>
                        </w:r>
                      </w:p>
                      <w:p w:rsidR="001C5530" w:rsidRPr="00342991" w:rsidRDefault="001C5530" w:rsidP="001C5530">
                        <w:pPr>
                          <w:tabs>
                            <w:tab w:val="left" w:pos="397"/>
                          </w:tabs>
                          <w:ind w:firstLine="397"/>
                          <w:rPr>
                            <w:sz w:val="18"/>
                            <w:szCs w:val="18"/>
                          </w:rPr>
                        </w:pPr>
                      </w:p>
                    </w:tc>
                    <w:tc>
                      <w:tcPr>
                        <w:tcW w:w="219" w:type="pct"/>
                        <w:tcBorders>
                          <w:bottom w:val="single" w:sz="4" w:space="0" w:color="auto"/>
                        </w:tcBorders>
                      </w:tcPr>
                      <w:p w:rsidR="001C5530" w:rsidRPr="00342991" w:rsidRDefault="001C5530" w:rsidP="001C5530">
                        <w:pPr>
                          <w:tabs>
                            <w:tab w:val="left" w:pos="397"/>
                          </w:tabs>
                          <w:rPr>
                            <w:sz w:val="18"/>
                            <w:szCs w:val="18"/>
                            <w:highlight w:val="green"/>
                          </w:rPr>
                        </w:pPr>
                      </w:p>
                    </w:tc>
                    <w:tc>
                      <w:tcPr>
                        <w:tcW w:w="2388" w:type="pct"/>
                        <w:tcBorders>
                          <w:bottom w:val="single" w:sz="4" w:space="0" w:color="auto"/>
                        </w:tcBorders>
                      </w:tcPr>
                      <w:p w:rsidR="001C5530" w:rsidRPr="00342991" w:rsidRDefault="001C5530" w:rsidP="001B6BC2">
                        <w:pPr>
                          <w:tabs>
                            <w:tab w:val="left" w:pos="397"/>
                          </w:tabs>
                          <w:ind w:firstLine="397"/>
                          <w:rPr>
                            <w:sz w:val="18"/>
                            <w:szCs w:val="18"/>
                            <w:highlight w:val="green"/>
                            <w:lang w:val="en-US"/>
                          </w:rPr>
                        </w:pPr>
                        <w:r w:rsidRPr="00672CCC">
                          <w:rPr>
                            <w:spacing w:val="-2"/>
                            <w:sz w:val="18"/>
                            <w:szCs w:val="18"/>
                            <w:lang w:val="en-US"/>
                          </w:rPr>
                          <w:t xml:space="preserve">Kaplan </w:t>
                        </w:r>
                        <w:proofErr w:type="spellStart"/>
                        <w:r w:rsidRPr="00672CCC">
                          <w:rPr>
                            <w:spacing w:val="-2"/>
                            <w:sz w:val="18"/>
                            <w:szCs w:val="18"/>
                            <w:lang w:val="en-US"/>
                          </w:rPr>
                          <w:t>A.V.</w:t>
                        </w:r>
                        <w:proofErr w:type="spellEnd"/>
                        <w:r w:rsidRPr="00672CCC">
                          <w:rPr>
                            <w:spacing w:val="-2"/>
                            <w:sz w:val="18"/>
                            <w:szCs w:val="18"/>
                            <w:lang w:val="en-US"/>
                          </w:rPr>
                          <w:t xml:space="preserve">, </w:t>
                        </w:r>
                        <w:proofErr w:type="spellStart"/>
                        <w:r w:rsidRPr="00672CCC">
                          <w:rPr>
                            <w:spacing w:val="-2"/>
                            <w:sz w:val="18"/>
                            <w:szCs w:val="18"/>
                            <w:lang w:val="en-US"/>
                          </w:rPr>
                          <w:t>Valchuk</w:t>
                        </w:r>
                        <w:proofErr w:type="spellEnd"/>
                        <w:r w:rsidRPr="00672CCC">
                          <w:rPr>
                            <w:spacing w:val="-2"/>
                            <w:sz w:val="18"/>
                            <w:szCs w:val="18"/>
                            <w:lang w:val="en-US"/>
                          </w:rPr>
                          <w:t xml:space="preserve"> V.V. Innovative Development of the Company Based on Overcoming Limiting Assum</w:t>
                        </w:r>
                        <w:r w:rsidRPr="00672CCC">
                          <w:rPr>
                            <w:spacing w:val="-2"/>
                            <w:sz w:val="18"/>
                            <w:szCs w:val="18"/>
                            <w:lang w:val="en-US"/>
                          </w:rPr>
                          <w:t>p</w:t>
                        </w:r>
                        <w:r w:rsidRPr="00672CCC">
                          <w:rPr>
                            <w:spacing w:val="-2"/>
                            <w:sz w:val="18"/>
                            <w:szCs w:val="18"/>
                            <w:lang w:val="en-US"/>
                          </w:rPr>
                          <w:t>tions</w:t>
                        </w:r>
                        <w:r w:rsidRPr="00342991">
                          <w:rPr>
                            <w:sz w:val="18"/>
                            <w:szCs w:val="26"/>
                            <w:lang w:val="en-US"/>
                          </w:rPr>
                          <w:t xml:space="preserve">. </w:t>
                        </w:r>
                        <w:r w:rsidRPr="00342991">
                          <w:rPr>
                            <w:i/>
                            <w:sz w:val="18"/>
                            <w:szCs w:val="18"/>
                            <w:lang w:val="en-US"/>
                          </w:rPr>
                          <w:t>Bulletin of the South Ural State University. Ser. Economics and Management</w:t>
                        </w:r>
                        <w:r w:rsidRPr="00342991">
                          <w:rPr>
                            <w:sz w:val="18"/>
                            <w:szCs w:val="18"/>
                            <w:lang w:val="en-US"/>
                          </w:rPr>
                          <w:t>, 2021, vol. 15, no. </w:t>
                        </w:r>
                        <w:r>
                          <w:rPr>
                            <w:sz w:val="18"/>
                            <w:szCs w:val="18"/>
                            <w:lang w:val="en-US"/>
                          </w:rPr>
                          <w:t>4</w:t>
                        </w:r>
                        <w:r w:rsidRPr="00342991">
                          <w:rPr>
                            <w:sz w:val="18"/>
                            <w:szCs w:val="18"/>
                            <w:lang w:val="en-US"/>
                          </w:rPr>
                          <w:t xml:space="preserve">, </w:t>
                        </w:r>
                        <w:r w:rsidRPr="001B6BC2">
                          <w:rPr>
                            <w:sz w:val="18"/>
                            <w:szCs w:val="18"/>
                            <w:lang w:val="en-US"/>
                          </w:rPr>
                          <w:br/>
                        </w:r>
                        <w:r w:rsidRPr="00342991">
                          <w:rPr>
                            <w:sz w:val="18"/>
                            <w:szCs w:val="18"/>
                            <w:lang w:val="en-US"/>
                          </w:rPr>
                          <w:t xml:space="preserve">pp. </w:t>
                        </w:r>
                        <w:r w:rsidRPr="00342991">
                          <w:rPr>
                            <w:spacing w:val="-2"/>
                            <w:sz w:val="18"/>
                            <w:szCs w:val="18"/>
                            <w:lang w:val="en-US"/>
                          </w:rPr>
                          <w:t>1</w:t>
                        </w:r>
                        <w:r w:rsidRPr="00FD4E94">
                          <w:rPr>
                            <w:spacing w:val="-2"/>
                            <w:sz w:val="18"/>
                            <w:szCs w:val="18"/>
                            <w:lang w:val="en-US"/>
                          </w:rPr>
                          <w:t>25</w:t>
                        </w:r>
                        <w:r w:rsidRPr="00342991">
                          <w:rPr>
                            <w:spacing w:val="-2"/>
                            <w:sz w:val="18"/>
                            <w:szCs w:val="18"/>
                            <w:lang w:val="en-US"/>
                          </w:rPr>
                          <w:t>–</w:t>
                        </w:r>
                        <w:r w:rsidRPr="00FD4E94">
                          <w:rPr>
                            <w:spacing w:val="-2"/>
                            <w:sz w:val="18"/>
                            <w:szCs w:val="18"/>
                            <w:lang w:val="en-US"/>
                          </w:rPr>
                          <w:t>13</w:t>
                        </w:r>
                        <w:r w:rsidRPr="00342991">
                          <w:rPr>
                            <w:spacing w:val="-2"/>
                            <w:sz w:val="18"/>
                            <w:szCs w:val="18"/>
                            <w:lang w:val="en-US"/>
                          </w:rPr>
                          <w:t>6.</w:t>
                        </w:r>
                        <w:r w:rsidRPr="00342991">
                          <w:rPr>
                            <w:sz w:val="18"/>
                            <w:szCs w:val="18"/>
                            <w:lang w:val="en-US"/>
                          </w:rPr>
                          <w:t xml:space="preserve"> (</w:t>
                        </w:r>
                        <w:proofErr w:type="gramStart"/>
                        <w:r w:rsidRPr="00342991">
                          <w:rPr>
                            <w:sz w:val="18"/>
                            <w:szCs w:val="18"/>
                            <w:lang w:val="en-US"/>
                          </w:rPr>
                          <w:t>in</w:t>
                        </w:r>
                        <w:proofErr w:type="gramEnd"/>
                        <w:r w:rsidRPr="00342991">
                          <w:rPr>
                            <w:sz w:val="18"/>
                            <w:szCs w:val="18"/>
                            <w:lang w:val="en-US"/>
                          </w:rPr>
                          <w:t xml:space="preserve"> Russ.). DOI: 10.14529/</w:t>
                        </w:r>
                        <w:r w:rsidRPr="00342991">
                          <w:rPr>
                            <w:spacing w:val="-2"/>
                            <w:sz w:val="18"/>
                            <w:szCs w:val="18"/>
                            <w:lang w:val="en-US"/>
                          </w:rPr>
                          <w:t>em210</w:t>
                        </w:r>
                        <w:r>
                          <w:rPr>
                            <w:spacing w:val="-2"/>
                            <w:sz w:val="18"/>
                            <w:szCs w:val="18"/>
                            <w:lang w:val="en-US"/>
                          </w:rPr>
                          <w:t>4</w:t>
                        </w:r>
                        <w:r w:rsidRPr="001B6BC2">
                          <w:rPr>
                            <w:spacing w:val="-2"/>
                            <w:sz w:val="18"/>
                            <w:szCs w:val="18"/>
                            <w:lang w:val="en-US"/>
                          </w:rPr>
                          <w:t>13</w:t>
                        </w:r>
                      </w:p>
                    </w:tc>
                  </w:tr>
                </w:tbl>
                <w:p w:rsidR="001C5530" w:rsidRPr="00342991" w:rsidRDefault="001C5530" w:rsidP="001B6BC2">
                  <w:pPr>
                    <w:tabs>
                      <w:tab w:val="left" w:pos="397"/>
                    </w:tabs>
                    <w:ind w:firstLine="397"/>
                    <w:rPr>
                      <w:spacing w:val="-2"/>
                      <w:sz w:val="18"/>
                      <w:szCs w:val="18"/>
                      <w:lang w:val="en-US"/>
                    </w:rPr>
                  </w:pPr>
                </w:p>
                <w:p w:rsidR="001C5530" w:rsidRPr="001B6BC2" w:rsidRDefault="001C5530" w:rsidP="001B6BC2">
                  <w:pPr>
                    <w:tabs>
                      <w:tab w:val="left" w:pos="397"/>
                    </w:tabs>
                    <w:ind w:firstLine="397"/>
                    <w:rPr>
                      <w:spacing w:val="-2"/>
                      <w:sz w:val="18"/>
                      <w:szCs w:val="18"/>
                      <w:lang w:val="en-US"/>
                    </w:rPr>
                  </w:pPr>
                </w:p>
                <w:p w:rsidR="001C5530" w:rsidRPr="001B6BC2" w:rsidRDefault="001C5530" w:rsidP="001B6BC2">
                  <w:pPr>
                    <w:tabs>
                      <w:tab w:val="left" w:pos="397"/>
                    </w:tabs>
                    <w:ind w:firstLine="397"/>
                    <w:rPr>
                      <w:spacing w:val="-2"/>
                      <w:sz w:val="18"/>
                      <w:szCs w:val="18"/>
                      <w:lang w:val="en-US"/>
                    </w:rPr>
                  </w:pPr>
                </w:p>
                <w:p w:rsidR="001C5530" w:rsidRPr="001B6BC2" w:rsidRDefault="001C5530">
                  <w:pPr>
                    <w:rPr>
                      <w:lang w:val="en-US"/>
                    </w:rPr>
                  </w:pPr>
                </w:p>
              </w:txbxContent>
            </v:textbox>
          </v:shape>
        </w:pict>
      </w:r>
    </w:p>
    <w:p w:rsidR="00B54047" w:rsidRPr="00B54047" w:rsidRDefault="00B54047" w:rsidP="00B54047">
      <w:pPr>
        <w:spacing w:line="360" w:lineRule="auto"/>
        <w:jc w:val="center"/>
        <w:rPr>
          <w:b/>
          <w:sz w:val="28"/>
          <w:szCs w:val="28"/>
        </w:rPr>
      </w:pPr>
    </w:p>
    <w:bookmarkEnd w:id="0"/>
    <w:bookmarkEnd w:id="1"/>
    <w:p w:rsidR="00B54047" w:rsidRDefault="00B54047" w:rsidP="00D77230">
      <w:pPr>
        <w:ind w:firstLine="397"/>
        <w:rPr>
          <w:b/>
          <w:bCs/>
        </w:rPr>
      </w:pPr>
    </w:p>
    <w:sectPr w:rsidR="00B54047" w:rsidSect="00B54047">
      <w:headerReference w:type="even" r:id="rId16"/>
      <w:headerReference w:type="default" r:id="rId17"/>
      <w:footerReference w:type="even" r:id="rId18"/>
      <w:footerReference w:type="default" r:id="rId19"/>
      <w:footerReference w:type="first" r:id="rId20"/>
      <w:endnotePr>
        <w:numFmt w:val="decimal"/>
      </w:endnotePr>
      <w:type w:val="continuous"/>
      <w:pgSz w:w="11906" w:h="16838" w:code="9"/>
      <w:pgMar w:top="1525" w:right="1418" w:bottom="1304" w:left="1247" w:header="1021" w:footer="1021" w:gutter="0"/>
      <w:pgNumType w:start="125"/>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746" w:rsidRDefault="00157746">
      <w:r>
        <w:separator/>
      </w:r>
    </w:p>
  </w:endnote>
  <w:endnote w:type="continuationSeparator" w:id="0">
    <w:p w:rsidR="00157746" w:rsidRDefault="001577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530" w:rsidRPr="00A34534" w:rsidRDefault="00736587"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1C5530" w:rsidRPr="00A34534">
      <w:rPr>
        <w:rStyle w:val="afc"/>
        <w:rFonts w:ascii="Arial" w:hAnsi="Arial"/>
        <w:b/>
        <w:lang w:val="en-US"/>
      </w:rPr>
      <w:instrText xml:space="preserve">PAGE  </w:instrText>
    </w:r>
    <w:r>
      <w:rPr>
        <w:rStyle w:val="afc"/>
        <w:rFonts w:ascii="Arial" w:hAnsi="Arial"/>
        <w:b/>
      </w:rPr>
      <w:fldChar w:fldCharType="separate"/>
    </w:r>
    <w:r w:rsidR="003C4E98">
      <w:rPr>
        <w:rStyle w:val="afc"/>
        <w:rFonts w:ascii="Arial" w:hAnsi="Arial"/>
        <w:b/>
        <w:noProof/>
        <w:lang w:val="en-US"/>
      </w:rPr>
      <w:t>136</w:t>
    </w:r>
    <w:r>
      <w:rPr>
        <w:rStyle w:val="afc"/>
        <w:rFonts w:ascii="Arial" w:hAnsi="Arial"/>
        <w:b/>
      </w:rPr>
      <w:fldChar w:fldCharType="end"/>
    </w:r>
  </w:p>
  <w:p w:rsidR="001C5530" w:rsidRPr="00FD4E94" w:rsidRDefault="001C5530"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sidRPr="004D67B0">
      <w:rPr>
        <w:rFonts w:ascii="Arial" w:hAnsi="Arial" w:cs="Arial"/>
        <w:b/>
        <w:sz w:val="17"/>
        <w:szCs w:val="17"/>
        <w:lang w:val="en-US"/>
      </w:rPr>
      <w:t>4</w:t>
    </w:r>
    <w:r w:rsidRPr="00C41677">
      <w:rPr>
        <w:rFonts w:ascii="Arial" w:hAnsi="Arial" w:cs="Arial"/>
        <w:b/>
        <w:sz w:val="17"/>
        <w:szCs w:val="17"/>
        <w:lang w:val="en-US"/>
      </w:rPr>
      <w:t xml:space="preserve">, pp. </w:t>
    </w:r>
    <w:r w:rsidRPr="003D4196">
      <w:rPr>
        <w:rFonts w:ascii="Arial" w:hAnsi="Arial"/>
        <w:b/>
        <w:sz w:val="17"/>
        <w:szCs w:val="17"/>
        <w:lang w:val="en-US"/>
      </w:rPr>
      <w:t>1</w:t>
    </w:r>
    <w:r w:rsidRPr="00FD4E94">
      <w:rPr>
        <w:rFonts w:ascii="Arial" w:hAnsi="Arial"/>
        <w:b/>
        <w:sz w:val="17"/>
        <w:szCs w:val="17"/>
        <w:lang w:val="en-US"/>
      </w:rPr>
      <w:t>2</w:t>
    </w:r>
    <w:r w:rsidRPr="00B54047">
      <w:rPr>
        <w:rFonts w:ascii="Arial" w:hAnsi="Arial"/>
        <w:b/>
        <w:sz w:val="17"/>
        <w:szCs w:val="17"/>
        <w:lang w:val="en-US"/>
      </w:rPr>
      <w:t>5</w:t>
    </w:r>
    <w:r w:rsidRPr="009541FA">
      <w:rPr>
        <w:rFonts w:ascii="Arial" w:hAnsi="Arial"/>
        <w:b/>
        <w:sz w:val="17"/>
        <w:szCs w:val="17"/>
        <w:lang w:val="en-US"/>
      </w:rPr>
      <w:t>–</w:t>
    </w:r>
    <w:r w:rsidRPr="004D67B0">
      <w:rPr>
        <w:rFonts w:ascii="Arial" w:hAnsi="Arial"/>
        <w:b/>
        <w:sz w:val="17"/>
        <w:szCs w:val="17"/>
        <w:lang w:val="en-US"/>
      </w:rPr>
      <w:t>1</w:t>
    </w:r>
    <w:r w:rsidRPr="00FD4E94">
      <w:rPr>
        <w:rFonts w:ascii="Arial" w:hAnsi="Arial"/>
        <w:b/>
        <w:sz w:val="17"/>
        <w:szCs w:val="17"/>
        <w:lang w:val="en-US"/>
      </w:rPr>
      <w:t>36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530" w:rsidRDefault="00736587"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1C5530">
      <w:rPr>
        <w:rStyle w:val="afc"/>
        <w:rFonts w:ascii="Arial" w:hAnsi="Arial"/>
        <w:b/>
      </w:rPr>
      <w:instrText xml:space="preserve">PAGE  </w:instrText>
    </w:r>
    <w:r>
      <w:rPr>
        <w:rStyle w:val="afc"/>
        <w:rFonts w:ascii="Arial" w:hAnsi="Arial"/>
        <w:b/>
      </w:rPr>
      <w:fldChar w:fldCharType="separate"/>
    </w:r>
    <w:r w:rsidR="003C4E98">
      <w:rPr>
        <w:rStyle w:val="afc"/>
        <w:rFonts w:ascii="Arial" w:hAnsi="Arial"/>
        <w:b/>
        <w:noProof/>
      </w:rPr>
      <w:t>135</w:t>
    </w:r>
    <w:r>
      <w:rPr>
        <w:rStyle w:val="afc"/>
        <w:rFonts w:ascii="Arial" w:hAnsi="Arial"/>
        <w:b/>
      </w:rPr>
      <w:fldChar w:fldCharType="end"/>
    </w:r>
  </w:p>
  <w:p w:rsidR="001C5530" w:rsidRDefault="001C5530"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w:t>
    </w:r>
    <w:r>
      <w:rPr>
        <w:rFonts w:ascii="Arial" w:hAnsi="Arial"/>
        <w:b/>
        <w:sz w:val="17"/>
        <w:szCs w:val="17"/>
      </w:rPr>
      <w:t xml:space="preserve"> 4</w:t>
    </w:r>
    <w:r w:rsidRPr="004021E2">
      <w:rPr>
        <w:rFonts w:ascii="Arial" w:hAnsi="Arial"/>
        <w:b/>
        <w:sz w:val="17"/>
        <w:szCs w:val="17"/>
      </w:rPr>
      <w:t xml:space="preserve">. С. </w:t>
    </w:r>
    <w:r w:rsidRPr="003D4196">
      <w:rPr>
        <w:rFonts w:ascii="Arial" w:hAnsi="Arial"/>
        <w:b/>
        <w:sz w:val="17"/>
        <w:szCs w:val="17"/>
        <w:lang w:val="en-US"/>
      </w:rPr>
      <w:t>1</w:t>
    </w:r>
    <w:r>
      <w:rPr>
        <w:rFonts w:ascii="Arial" w:hAnsi="Arial"/>
        <w:b/>
        <w:sz w:val="17"/>
        <w:szCs w:val="17"/>
      </w:rPr>
      <w:t>2</w:t>
    </w:r>
    <w:r w:rsidRPr="00B54047">
      <w:rPr>
        <w:rFonts w:ascii="Arial" w:hAnsi="Arial"/>
        <w:b/>
        <w:sz w:val="17"/>
        <w:szCs w:val="17"/>
        <w:lang w:val="en-US"/>
      </w:rPr>
      <w:t>5</w:t>
    </w:r>
    <w:r w:rsidRPr="009541FA">
      <w:rPr>
        <w:rFonts w:ascii="Arial" w:hAnsi="Arial"/>
        <w:b/>
        <w:sz w:val="17"/>
        <w:szCs w:val="17"/>
        <w:lang w:val="en-US"/>
      </w:rPr>
      <w:t>–</w:t>
    </w:r>
    <w:r w:rsidRPr="004D67B0">
      <w:rPr>
        <w:rFonts w:ascii="Arial" w:hAnsi="Arial"/>
        <w:b/>
        <w:sz w:val="17"/>
        <w:szCs w:val="17"/>
        <w:lang w:val="en-US"/>
      </w:rPr>
      <w:t>1</w:t>
    </w:r>
    <w:r>
      <w:rPr>
        <w:rFonts w:ascii="Arial" w:hAnsi="Arial"/>
        <w:b/>
        <w:sz w:val="17"/>
        <w:szCs w:val="17"/>
      </w:rPr>
      <w:t>36</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530" w:rsidRDefault="00736587"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1C5530">
      <w:rPr>
        <w:rStyle w:val="afc"/>
        <w:rFonts w:ascii="Arial" w:hAnsi="Arial"/>
        <w:b/>
      </w:rPr>
      <w:instrText xml:space="preserve">PAGE  </w:instrText>
    </w:r>
    <w:r>
      <w:rPr>
        <w:rStyle w:val="afc"/>
        <w:rFonts w:ascii="Arial" w:hAnsi="Arial"/>
        <w:b/>
      </w:rPr>
      <w:fldChar w:fldCharType="separate"/>
    </w:r>
    <w:r w:rsidR="003C4E98">
      <w:rPr>
        <w:rStyle w:val="afc"/>
        <w:rFonts w:ascii="Arial" w:hAnsi="Arial"/>
        <w:b/>
        <w:noProof/>
      </w:rPr>
      <w:t>125</w:t>
    </w:r>
    <w:r>
      <w:rPr>
        <w:rStyle w:val="afc"/>
        <w:rFonts w:ascii="Arial" w:hAnsi="Arial"/>
        <w:b/>
      </w:rPr>
      <w:fldChar w:fldCharType="end"/>
    </w:r>
  </w:p>
  <w:p w:rsidR="001C5530" w:rsidRPr="003B1D4A" w:rsidRDefault="001C5530" w:rsidP="00296F4E">
    <w:pPr>
      <w:pStyle w:val="ab"/>
      <w:pBdr>
        <w:top w:val="single" w:sz="12" w:space="3" w:color="auto"/>
      </w:pBdr>
      <w:spacing w:before="80"/>
      <w:jc w:val="left"/>
      <w:rPr>
        <w:sz w:val="17"/>
        <w:szCs w:val="17"/>
        <w:lang w:val="en-US"/>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rPr>
      <w:t>4</w:t>
    </w:r>
    <w:r w:rsidRPr="004021E2">
      <w:rPr>
        <w:rFonts w:ascii="Arial" w:hAnsi="Arial"/>
        <w:b/>
        <w:sz w:val="17"/>
        <w:szCs w:val="17"/>
      </w:rPr>
      <w:t xml:space="preserve">. С. </w:t>
    </w:r>
    <w:r w:rsidRPr="003D4196">
      <w:rPr>
        <w:rFonts w:ascii="Arial" w:hAnsi="Arial"/>
        <w:b/>
        <w:sz w:val="17"/>
        <w:szCs w:val="17"/>
        <w:lang w:val="en-US"/>
      </w:rPr>
      <w:t>1</w:t>
    </w:r>
    <w:r>
      <w:rPr>
        <w:rFonts w:ascii="Arial" w:hAnsi="Arial"/>
        <w:b/>
        <w:sz w:val="17"/>
        <w:szCs w:val="17"/>
      </w:rPr>
      <w:t>2</w:t>
    </w:r>
    <w:r w:rsidRPr="00B54047">
      <w:rPr>
        <w:rFonts w:ascii="Arial" w:hAnsi="Arial"/>
        <w:b/>
        <w:sz w:val="17"/>
        <w:szCs w:val="17"/>
        <w:lang w:val="en-US"/>
      </w:rPr>
      <w:t>5</w:t>
    </w:r>
    <w:r w:rsidRPr="009541FA">
      <w:rPr>
        <w:rFonts w:ascii="Arial" w:hAnsi="Arial"/>
        <w:b/>
        <w:sz w:val="17"/>
        <w:szCs w:val="17"/>
        <w:lang w:val="en-US"/>
      </w:rPr>
      <w:t>–</w:t>
    </w:r>
    <w:r w:rsidRPr="004D67B0">
      <w:rPr>
        <w:rFonts w:ascii="Arial" w:hAnsi="Arial"/>
        <w:b/>
        <w:sz w:val="17"/>
        <w:szCs w:val="17"/>
        <w:lang w:val="en-US"/>
      </w:rPr>
      <w:t>1</w:t>
    </w:r>
    <w:r>
      <w:rPr>
        <w:rFonts w:ascii="Arial" w:hAnsi="Arial"/>
        <w:b/>
        <w:sz w:val="17"/>
        <w:szCs w:val="17"/>
      </w:rPr>
      <w:t>36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746" w:rsidRDefault="00157746">
      <w:r>
        <w:separator/>
      </w:r>
    </w:p>
  </w:footnote>
  <w:footnote w:type="continuationSeparator" w:id="0">
    <w:p w:rsidR="00157746" w:rsidRDefault="00157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530" w:rsidRPr="00D77230" w:rsidRDefault="001C5530">
    <w:pPr>
      <w:pStyle w:val="a9"/>
      <w:pBdr>
        <w:bottom w:val="single" w:sz="4" w:space="1" w:color="auto"/>
      </w:pBdr>
      <w:tabs>
        <w:tab w:val="clear" w:pos="4153"/>
        <w:tab w:val="clear" w:pos="8306"/>
        <w:tab w:val="decimal" w:pos="9214"/>
      </w:tabs>
      <w:spacing w:before="100" w:after="120"/>
      <w:rPr>
        <w:rFonts w:ascii="Arial" w:hAnsi="Arial"/>
        <w:b/>
        <w:sz w:val="28"/>
        <w:szCs w:val="28"/>
      </w:rPr>
    </w:pPr>
    <w:r w:rsidRPr="00D77230">
      <w:rPr>
        <w:rFonts w:ascii="Arial" w:hAnsi="Arial" w:cs="Arial"/>
        <w:b/>
        <w:sz w:val="28"/>
        <w:szCs w:val="28"/>
      </w:rPr>
      <w:t>Управление инвестициями и инновационной деятельностью</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530" w:rsidRPr="00B54047" w:rsidRDefault="001C5530" w:rsidP="001D2CE0">
    <w:pPr>
      <w:adjustRightInd w:val="0"/>
      <w:rPr>
        <w:rFonts w:ascii="Arial" w:hAnsi="Arial" w:cs="Arial"/>
        <w:b/>
        <w:i/>
        <w:sz w:val="18"/>
        <w:szCs w:val="18"/>
      </w:rPr>
    </w:pPr>
    <w:r w:rsidRPr="00B54047">
      <w:rPr>
        <w:rFonts w:ascii="Arial" w:hAnsi="Arial" w:cs="Arial"/>
        <w:b/>
        <w:i/>
        <w:sz w:val="18"/>
        <w:szCs w:val="18"/>
      </w:rPr>
      <w:t xml:space="preserve">Каплан А.В., Вальчук В.В.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B54047">
      <w:rPr>
        <w:rFonts w:ascii="Arial" w:hAnsi="Arial" w:cs="Arial"/>
        <w:b/>
        <w:i/>
        <w:sz w:val="18"/>
        <w:szCs w:val="18"/>
      </w:rPr>
      <w:t xml:space="preserve">Инновационное развитие компании </w:t>
    </w:r>
  </w:p>
  <w:p w:rsidR="001C5530" w:rsidRPr="00171D17" w:rsidRDefault="001C5530" w:rsidP="00EF7867">
    <w:pPr>
      <w:pStyle w:val="a9"/>
      <w:pBdr>
        <w:bottom w:val="single" w:sz="4" w:space="1" w:color="auto"/>
      </w:pBdr>
      <w:tabs>
        <w:tab w:val="clear" w:pos="4153"/>
        <w:tab w:val="clear" w:pos="8306"/>
        <w:tab w:val="left" w:pos="454"/>
      </w:tabs>
      <w:spacing w:after="120"/>
      <w:jc w:val="right"/>
    </w:pP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171D17">
      <w:rPr>
        <w:rFonts w:ascii="Arial" w:hAnsi="Arial" w:cs="Arial"/>
        <w:b/>
        <w:i/>
        <w:sz w:val="18"/>
        <w:szCs w:val="18"/>
      </w:rPr>
      <w:tab/>
    </w: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171D17">
      <w:rPr>
        <w:rFonts w:ascii="Arial" w:hAnsi="Arial" w:cs="Arial"/>
        <w:b/>
        <w:i/>
        <w:sz w:val="18"/>
        <w:szCs w:val="18"/>
      </w:rPr>
      <w:t xml:space="preserve"> </w:t>
    </w:r>
    <w:r w:rsidRPr="00B54047">
      <w:rPr>
        <w:rFonts w:ascii="Arial" w:hAnsi="Arial" w:cs="Arial"/>
        <w:b/>
        <w:i/>
        <w:sz w:val="18"/>
        <w:szCs w:val="18"/>
      </w:rPr>
      <w:t>на основе преодоления ограничивающих предположений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10693247"/>
    <w:multiLevelType w:val="hybridMultilevel"/>
    <w:tmpl w:val="226E1766"/>
    <w:lvl w:ilvl="0" w:tplc="B6AA3872">
      <w:numFmt w:val="bullet"/>
      <w:lvlText w:val="–"/>
      <w:lvlJc w:val="left"/>
      <w:pPr>
        <w:ind w:left="1117" w:hanging="360"/>
      </w:pPr>
      <w:rPr>
        <w:rFonts w:ascii="Times New Roman" w:hAnsi="Times New Roman" w:cs="Times New Roman" w:hint="default"/>
        <w:sz w:val="20"/>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6">
    <w:nsid w:val="236229AC"/>
    <w:multiLevelType w:val="hybridMultilevel"/>
    <w:tmpl w:val="D07A835E"/>
    <w:lvl w:ilvl="0" w:tplc="B6AA3872">
      <w:numFmt w:val="bullet"/>
      <w:lvlText w:val="–"/>
      <w:lvlJc w:val="left"/>
      <w:pPr>
        <w:ind w:left="1117" w:hanging="360"/>
      </w:pPr>
      <w:rPr>
        <w:rFonts w:ascii="Times New Roman" w:hAnsi="Times New Roman" w:cs="Times New Roman" w:hint="default"/>
        <w:sz w:val="20"/>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26DA447B"/>
    <w:multiLevelType w:val="hybridMultilevel"/>
    <w:tmpl w:val="C99A9CE8"/>
    <w:lvl w:ilvl="0" w:tplc="B6AA3872">
      <w:numFmt w:val="bullet"/>
      <w:lvlText w:val="–"/>
      <w:lvlJc w:val="left"/>
      <w:pPr>
        <w:ind w:left="1117" w:hanging="360"/>
      </w:pPr>
      <w:rPr>
        <w:rFonts w:ascii="Times New Roman" w:hAnsi="Times New Roman" w:cs="Times New Roman" w:hint="default"/>
        <w:sz w:val="20"/>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BBE4488"/>
    <w:multiLevelType w:val="multilevel"/>
    <w:tmpl w:val="5ECC31EC"/>
    <w:lvl w:ilvl="0">
      <w:start w:val="1"/>
      <w:numFmt w:val="decimal"/>
      <w:suff w:val="space"/>
      <w:lvlText w:val="%1."/>
      <w:lvlJc w:val="left"/>
      <w:pPr>
        <w:ind w:left="0" w:firstLine="397"/>
      </w:pPr>
      <w:rPr>
        <w:rFonts w:hint="default"/>
      </w:rPr>
    </w:lvl>
    <w:lvl w:ilvl="1">
      <w:start w:val="1"/>
      <w:numFmt w:val="lowerLetter"/>
      <w:lvlText w:val="%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0">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375894"/>
    <w:multiLevelType w:val="hybridMultilevel"/>
    <w:tmpl w:val="0152F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nsid w:val="3DAE0009"/>
    <w:multiLevelType w:val="hybridMultilevel"/>
    <w:tmpl w:val="F68E6A6E"/>
    <w:lvl w:ilvl="0" w:tplc="3DFA3250">
      <w:numFmt w:val="bullet"/>
      <w:lvlText w:val="–"/>
      <w:lvlJc w:val="left"/>
      <w:pPr>
        <w:ind w:left="1117" w:hanging="360"/>
      </w:pPr>
      <w:rPr>
        <w:rFonts w:ascii="Times New Roman" w:hAnsi="Times New Roman" w:cs="Times New Roman" w:hint="default"/>
        <w:sz w:val="20"/>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7">
    <w:nsid w:val="51B301CF"/>
    <w:multiLevelType w:val="multilevel"/>
    <w:tmpl w:val="BC6E4AF4"/>
    <w:lvl w:ilvl="0">
      <w:start w:val="1"/>
      <w:numFmt w:val="decimal"/>
      <w:suff w:val="space"/>
      <w:lvlText w:val="%1."/>
      <w:lvlJc w:val="left"/>
      <w:pPr>
        <w:ind w:left="0" w:firstLine="397"/>
      </w:pPr>
      <w:rPr>
        <w:rFonts w:hint="default"/>
      </w:rPr>
    </w:lvl>
    <w:lvl w:ilvl="1">
      <w:start w:val="1"/>
      <w:numFmt w:val="lowerLetter"/>
      <w:lvlText w:val="%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8">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19">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20">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21">
    <w:nsid w:val="66E81199"/>
    <w:multiLevelType w:val="multilevel"/>
    <w:tmpl w:val="A406F01E"/>
    <w:lvl w:ilvl="0">
      <w:start w:val="8"/>
      <w:numFmt w:val="decimal"/>
      <w:suff w:val="space"/>
      <w:lvlText w:val="%1."/>
      <w:lvlJc w:val="left"/>
      <w:pPr>
        <w:ind w:left="0" w:firstLine="397"/>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2">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nsid w:val="7346099E"/>
    <w:multiLevelType w:val="hybridMultilevel"/>
    <w:tmpl w:val="40D0FD9E"/>
    <w:lvl w:ilvl="0" w:tplc="B6AA3872">
      <w:numFmt w:val="bullet"/>
      <w:lvlText w:val="–"/>
      <w:lvlJc w:val="left"/>
      <w:pPr>
        <w:ind w:left="1117" w:hanging="360"/>
      </w:pPr>
      <w:rPr>
        <w:rFonts w:ascii="Times New Roman" w:hAnsi="Times New Roman" w:cs="Times New Roman" w:hint="default"/>
        <w:sz w:val="20"/>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6">
    <w:nsid w:val="791F7781"/>
    <w:multiLevelType w:val="hybridMultilevel"/>
    <w:tmpl w:val="C3342786"/>
    <w:lvl w:ilvl="0" w:tplc="B6AA3872">
      <w:numFmt w:val="bullet"/>
      <w:lvlText w:val="–"/>
      <w:lvlJc w:val="left"/>
      <w:pPr>
        <w:ind w:left="1117" w:hanging="360"/>
      </w:pPr>
      <w:rPr>
        <w:rFonts w:ascii="Times New Roman" w:hAnsi="Times New Roman" w:cs="Times New Roman" w:hint="default"/>
        <w:sz w:val="20"/>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7">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num w:numId="1">
    <w:abstractNumId w:val="20"/>
  </w:num>
  <w:num w:numId="2">
    <w:abstractNumId w:val="5"/>
  </w:num>
  <w:num w:numId="3">
    <w:abstractNumId w:val="13"/>
  </w:num>
  <w:num w:numId="4">
    <w:abstractNumId w:val="10"/>
  </w:num>
  <w:num w:numId="5">
    <w:abstractNumId w:val="22"/>
  </w:num>
  <w:num w:numId="6">
    <w:abstractNumId w:val="11"/>
  </w:num>
  <w:num w:numId="7">
    <w:abstractNumId w:val="2"/>
  </w:num>
  <w:num w:numId="8">
    <w:abstractNumId w:val="3"/>
  </w:num>
  <w:num w:numId="9">
    <w:abstractNumId w:val="1"/>
  </w:num>
  <w:num w:numId="10">
    <w:abstractNumId w:val="0"/>
  </w:num>
  <w:num w:numId="11">
    <w:abstractNumId w:val="18"/>
  </w:num>
  <w:num w:numId="12">
    <w:abstractNumId w:val="15"/>
  </w:num>
  <w:num w:numId="13">
    <w:abstractNumId w:val="19"/>
  </w:num>
  <w:num w:numId="14">
    <w:abstractNumId w:val="14"/>
  </w:num>
  <w:num w:numId="15">
    <w:abstractNumId w:val="23"/>
  </w:num>
  <w:num w:numId="16">
    <w:abstractNumId w:val="8"/>
  </w:num>
  <w:num w:numId="17">
    <w:abstractNumId w:val="24"/>
  </w:num>
  <w:num w:numId="18">
    <w:abstractNumId w:val="27"/>
  </w:num>
  <w:num w:numId="19">
    <w:abstractNumId w:val="12"/>
  </w:num>
  <w:num w:numId="20">
    <w:abstractNumId w:val="17"/>
  </w:num>
  <w:num w:numId="21">
    <w:abstractNumId w:val="16"/>
  </w:num>
  <w:num w:numId="22">
    <w:abstractNumId w:val="25"/>
  </w:num>
  <w:num w:numId="23">
    <w:abstractNumId w:val="6"/>
  </w:num>
  <w:num w:numId="24">
    <w:abstractNumId w:val="4"/>
  </w:num>
  <w:num w:numId="25">
    <w:abstractNumId w:val="7"/>
  </w:num>
  <w:num w:numId="26">
    <w:abstractNumId w:val="26"/>
  </w:num>
  <w:num w:numId="27">
    <w:abstractNumId w:val="21"/>
  </w:num>
  <w:num w:numId="28">
    <w:abstractNumId w:val="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11266"/>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20B8E"/>
    <w:rsid w:val="0002170C"/>
    <w:rsid w:val="000220F2"/>
    <w:rsid w:val="0002387E"/>
    <w:rsid w:val="00024C7B"/>
    <w:rsid w:val="00024D1B"/>
    <w:rsid w:val="000251AD"/>
    <w:rsid w:val="00025CA6"/>
    <w:rsid w:val="0003341E"/>
    <w:rsid w:val="0003465E"/>
    <w:rsid w:val="00034D12"/>
    <w:rsid w:val="00035779"/>
    <w:rsid w:val="00037115"/>
    <w:rsid w:val="000405F8"/>
    <w:rsid w:val="00040EA5"/>
    <w:rsid w:val="00041326"/>
    <w:rsid w:val="00041D11"/>
    <w:rsid w:val="00043C87"/>
    <w:rsid w:val="00045CFD"/>
    <w:rsid w:val="00046C3B"/>
    <w:rsid w:val="0005080F"/>
    <w:rsid w:val="0005318B"/>
    <w:rsid w:val="00053AC3"/>
    <w:rsid w:val="0005573F"/>
    <w:rsid w:val="00060331"/>
    <w:rsid w:val="000624AD"/>
    <w:rsid w:val="00062FFC"/>
    <w:rsid w:val="00065A94"/>
    <w:rsid w:val="00066E36"/>
    <w:rsid w:val="000677FC"/>
    <w:rsid w:val="00071179"/>
    <w:rsid w:val="000720BF"/>
    <w:rsid w:val="00073303"/>
    <w:rsid w:val="00074AE3"/>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1BD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746"/>
    <w:rsid w:val="00157D72"/>
    <w:rsid w:val="00161B90"/>
    <w:rsid w:val="0016260C"/>
    <w:rsid w:val="00164E80"/>
    <w:rsid w:val="00165CC6"/>
    <w:rsid w:val="001667D5"/>
    <w:rsid w:val="001701FC"/>
    <w:rsid w:val="001711DD"/>
    <w:rsid w:val="00171D17"/>
    <w:rsid w:val="00171F40"/>
    <w:rsid w:val="0017290D"/>
    <w:rsid w:val="00173E89"/>
    <w:rsid w:val="00174517"/>
    <w:rsid w:val="001756A0"/>
    <w:rsid w:val="00177094"/>
    <w:rsid w:val="00180520"/>
    <w:rsid w:val="00180C32"/>
    <w:rsid w:val="00180FCD"/>
    <w:rsid w:val="00181783"/>
    <w:rsid w:val="0018278F"/>
    <w:rsid w:val="00182F39"/>
    <w:rsid w:val="0018460C"/>
    <w:rsid w:val="00184D47"/>
    <w:rsid w:val="00184E6A"/>
    <w:rsid w:val="001871B3"/>
    <w:rsid w:val="0019079B"/>
    <w:rsid w:val="00194D6D"/>
    <w:rsid w:val="00197AF4"/>
    <w:rsid w:val="001A11C9"/>
    <w:rsid w:val="001A2934"/>
    <w:rsid w:val="001A3A3A"/>
    <w:rsid w:val="001A4348"/>
    <w:rsid w:val="001A6D3B"/>
    <w:rsid w:val="001A77BD"/>
    <w:rsid w:val="001A781F"/>
    <w:rsid w:val="001B378A"/>
    <w:rsid w:val="001B502A"/>
    <w:rsid w:val="001B558B"/>
    <w:rsid w:val="001B5A08"/>
    <w:rsid w:val="001B6465"/>
    <w:rsid w:val="001B6BC2"/>
    <w:rsid w:val="001C0251"/>
    <w:rsid w:val="001C0F2B"/>
    <w:rsid w:val="001C0F86"/>
    <w:rsid w:val="001C114F"/>
    <w:rsid w:val="001C502A"/>
    <w:rsid w:val="001C5530"/>
    <w:rsid w:val="001C5D0F"/>
    <w:rsid w:val="001C5E3F"/>
    <w:rsid w:val="001C74DA"/>
    <w:rsid w:val="001D1CEA"/>
    <w:rsid w:val="001D2CE0"/>
    <w:rsid w:val="001D328E"/>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5D0A"/>
    <w:rsid w:val="002562FF"/>
    <w:rsid w:val="002601EC"/>
    <w:rsid w:val="00261DD1"/>
    <w:rsid w:val="0026405C"/>
    <w:rsid w:val="00270C9E"/>
    <w:rsid w:val="002711F5"/>
    <w:rsid w:val="00271265"/>
    <w:rsid w:val="00271D92"/>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61F9"/>
    <w:rsid w:val="00307498"/>
    <w:rsid w:val="00310281"/>
    <w:rsid w:val="0031068F"/>
    <w:rsid w:val="003130B2"/>
    <w:rsid w:val="003147EB"/>
    <w:rsid w:val="00316E26"/>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D17"/>
    <w:rsid w:val="00356634"/>
    <w:rsid w:val="003571C8"/>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60D7"/>
    <w:rsid w:val="00386D27"/>
    <w:rsid w:val="0038797B"/>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2387"/>
    <w:rsid w:val="003C34B3"/>
    <w:rsid w:val="003C3AAF"/>
    <w:rsid w:val="003C4E98"/>
    <w:rsid w:val="003C4F2F"/>
    <w:rsid w:val="003C4F77"/>
    <w:rsid w:val="003C562C"/>
    <w:rsid w:val="003C58C0"/>
    <w:rsid w:val="003C6362"/>
    <w:rsid w:val="003D128A"/>
    <w:rsid w:val="003D40E6"/>
    <w:rsid w:val="003D419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40E4"/>
    <w:rsid w:val="00404573"/>
    <w:rsid w:val="00404C41"/>
    <w:rsid w:val="0040676F"/>
    <w:rsid w:val="00412442"/>
    <w:rsid w:val="0041304D"/>
    <w:rsid w:val="00416AFB"/>
    <w:rsid w:val="004217B9"/>
    <w:rsid w:val="0042219D"/>
    <w:rsid w:val="004251CD"/>
    <w:rsid w:val="0042747C"/>
    <w:rsid w:val="00430B13"/>
    <w:rsid w:val="00431304"/>
    <w:rsid w:val="0043282C"/>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43A1"/>
    <w:rsid w:val="00475E95"/>
    <w:rsid w:val="0047742B"/>
    <w:rsid w:val="004822D1"/>
    <w:rsid w:val="00482BA1"/>
    <w:rsid w:val="00482FDF"/>
    <w:rsid w:val="004831E1"/>
    <w:rsid w:val="004843DE"/>
    <w:rsid w:val="00485E75"/>
    <w:rsid w:val="004879EF"/>
    <w:rsid w:val="00491F94"/>
    <w:rsid w:val="00493071"/>
    <w:rsid w:val="00495F25"/>
    <w:rsid w:val="004967B4"/>
    <w:rsid w:val="004A17A0"/>
    <w:rsid w:val="004A28CB"/>
    <w:rsid w:val="004A2F7F"/>
    <w:rsid w:val="004A440E"/>
    <w:rsid w:val="004A74A6"/>
    <w:rsid w:val="004B113A"/>
    <w:rsid w:val="004B2508"/>
    <w:rsid w:val="004B541D"/>
    <w:rsid w:val="004B57DD"/>
    <w:rsid w:val="004B7FC0"/>
    <w:rsid w:val="004C0F58"/>
    <w:rsid w:val="004C1C5A"/>
    <w:rsid w:val="004C2494"/>
    <w:rsid w:val="004C3506"/>
    <w:rsid w:val="004C5016"/>
    <w:rsid w:val="004C5FA5"/>
    <w:rsid w:val="004C6837"/>
    <w:rsid w:val="004C6F51"/>
    <w:rsid w:val="004D2D73"/>
    <w:rsid w:val="004D55DF"/>
    <w:rsid w:val="004D629A"/>
    <w:rsid w:val="004D67B0"/>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2027F"/>
    <w:rsid w:val="005205FA"/>
    <w:rsid w:val="0052116E"/>
    <w:rsid w:val="00521B17"/>
    <w:rsid w:val="0052578A"/>
    <w:rsid w:val="00526AEB"/>
    <w:rsid w:val="00527491"/>
    <w:rsid w:val="005278D3"/>
    <w:rsid w:val="00527C2A"/>
    <w:rsid w:val="005307A5"/>
    <w:rsid w:val="00530CBD"/>
    <w:rsid w:val="005332D4"/>
    <w:rsid w:val="005346F8"/>
    <w:rsid w:val="00534B6C"/>
    <w:rsid w:val="00536830"/>
    <w:rsid w:val="00537AE1"/>
    <w:rsid w:val="00537B35"/>
    <w:rsid w:val="0054075A"/>
    <w:rsid w:val="0054399C"/>
    <w:rsid w:val="005440A8"/>
    <w:rsid w:val="00545D19"/>
    <w:rsid w:val="00546F44"/>
    <w:rsid w:val="005523AB"/>
    <w:rsid w:val="00552F7A"/>
    <w:rsid w:val="005574EF"/>
    <w:rsid w:val="0056087B"/>
    <w:rsid w:val="0056107D"/>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5F94"/>
    <w:rsid w:val="00596561"/>
    <w:rsid w:val="0059683F"/>
    <w:rsid w:val="005A276F"/>
    <w:rsid w:val="005A2D12"/>
    <w:rsid w:val="005A70B9"/>
    <w:rsid w:val="005A7679"/>
    <w:rsid w:val="005A7D09"/>
    <w:rsid w:val="005B1211"/>
    <w:rsid w:val="005B3AE5"/>
    <w:rsid w:val="005B5F54"/>
    <w:rsid w:val="005C129F"/>
    <w:rsid w:val="005C2694"/>
    <w:rsid w:val="005C2D3C"/>
    <w:rsid w:val="005D17BC"/>
    <w:rsid w:val="005D577A"/>
    <w:rsid w:val="005D609F"/>
    <w:rsid w:val="005D6D5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3599"/>
    <w:rsid w:val="00606501"/>
    <w:rsid w:val="00607692"/>
    <w:rsid w:val="00607F26"/>
    <w:rsid w:val="00610228"/>
    <w:rsid w:val="00611894"/>
    <w:rsid w:val="006123DD"/>
    <w:rsid w:val="00613F91"/>
    <w:rsid w:val="006164BE"/>
    <w:rsid w:val="00622359"/>
    <w:rsid w:val="00623224"/>
    <w:rsid w:val="00623AB1"/>
    <w:rsid w:val="00623FD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879A6"/>
    <w:rsid w:val="00690817"/>
    <w:rsid w:val="0069099C"/>
    <w:rsid w:val="006945AD"/>
    <w:rsid w:val="00695F9A"/>
    <w:rsid w:val="00696A51"/>
    <w:rsid w:val="006A0BF5"/>
    <w:rsid w:val="006A0CAE"/>
    <w:rsid w:val="006A12B2"/>
    <w:rsid w:val="006A548A"/>
    <w:rsid w:val="006B6CB0"/>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1080D"/>
    <w:rsid w:val="0071254C"/>
    <w:rsid w:val="00713263"/>
    <w:rsid w:val="00716E8D"/>
    <w:rsid w:val="007206B1"/>
    <w:rsid w:val="007220A7"/>
    <w:rsid w:val="0073222B"/>
    <w:rsid w:val="00732602"/>
    <w:rsid w:val="007360D2"/>
    <w:rsid w:val="00736587"/>
    <w:rsid w:val="00736A16"/>
    <w:rsid w:val="007442C2"/>
    <w:rsid w:val="00745FE8"/>
    <w:rsid w:val="0074742C"/>
    <w:rsid w:val="00757C01"/>
    <w:rsid w:val="007625BD"/>
    <w:rsid w:val="00762FAD"/>
    <w:rsid w:val="00765289"/>
    <w:rsid w:val="00765BDE"/>
    <w:rsid w:val="00766C0A"/>
    <w:rsid w:val="00766CFF"/>
    <w:rsid w:val="00767632"/>
    <w:rsid w:val="00770EC7"/>
    <w:rsid w:val="00770F46"/>
    <w:rsid w:val="0077469D"/>
    <w:rsid w:val="00775C08"/>
    <w:rsid w:val="007774B9"/>
    <w:rsid w:val="00780E7D"/>
    <w:rsid w:val="00783271"/>
    <w:rsid w:val="00786F22"/>
    <w:rsid w:val="00787353"/>
    <w:rsid w:val="00791526"/>
    <w:rsid w:val="0079171A"/>
    <w:rsid w:val="00792CC9"/>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17EE"/>
    <w:rsid w:val="007C2141"/>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11B"/>
    <w:rsid w:val="00831A65"/>
    <w:rsid w:val="008323E3"/>
    <w:rsid w:val="00833707"/>
    <w:rsid w:val="00833A8D"/>
    <w:rsid w:val="00833B3F"/>
    <w:rsid w:val="00834451"/>
    <w:rsid w:val="00835339"/>
    <w:rsid w:val="0084092E"/>
    <w:rsid w:val="00842273"/>
    <w:rsid w:val="00842AB4"/>
    <w:rsid w:val="00843A51"/>
    <w:rsid w:val="00844EA1"/>
    <w:rsid w:val="00845E57"/>
    <w:rsid w:val="00846476"/>
    <w:rsid w:val="00850FC7"/>
    <w:rsid w:val="008541B3"/>
    <w:rsid w:val="00856A4B"/>
    <w:rsid w:val="008606DF"/>
    <w:rsid w:val="00861B4E"/>
    <w:rsid w:val="008631D8"/>
    <w:rsid w:val="00865A88"/>
    <w:rsid w:val="008671FE"/>
    <w:rsid w:val="00870480"/>
    <w:rsid w:val="008711A1"/>
    <w:rsid w:val="00872717"/>
    <w:rsid w:val="00875AC8"/>
    <w:rsid w:val="00876143"/>
    <w:rsid w:val="008765B5"/>
    <w:rsid w:val="00877CE7"/>
    <w:rsid w:val="00880CF4"/>
    <w:rsid w:val="008817A4"/>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191"/>
    <w:rsid w:val="00915513"/>
    <w:rsid w:val="00915F1E"/>
    <w:rsid w:val="00916307"/>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66CE"/>
    <w:rsid w:val="009A151C"/>
    <w:rsid w:val="009A20DC"/>
    <w:rsid w:val="009A4BC9"/>
    <w:rsid w:val="009A6CAD"/>
    <w:rsid w:val="009B2AFC"/>
    <w:rsid w:val="009C04F5"/>
    <w:rsid w:val="009C6B46"/>
    <w:rsid w:val="009C760B"/>
    <w:rsid w:val="009C7905"/>
    <w:rsid w:val="009D1BA0"/>
    <w:rsid w:val="009D1ED0"/>
    <w:rsid w:val="009D2C9E"/>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4EDB"/>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474E7"/>
    <w:rsid w:val="00A51E7E"/>
    <w:rsid w:val="00A52F25"/>
    <w:rsid w:val="00A54FC7"/>
    <w:rsid w:val="00A55DCA"/>
    <w:rsid w:val="00A57620"/>
    <w:rsid w:val="00A62A3D"/>
    <w:rsid w:val="00A6573F"/>
    <w:rsid w:val="00A661A6"/>
    <w:rsid w:val="00A668F2"/>
    <w:rsid w:val="00A71D05"/>
    <w:rsid w:val="00A75268"/>
    <w:rsid w:val="00A766DA"/>
    <w:rsid w:val="00A7689E"/>
    <w:rsid w:val="00A775E0"/>
    <w:rsid w:val="00A7760D"/>
    <w:rsid w:val="00A81B96"/>
    <w:rsid w:val="00A84019"/>
    <w:rsid w:val="00A85924"/>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AF2165"/>
    <w:rsid w:val="00B016AB"/>
    <w:rsid w:val="00B01C62"/>
    <w:rsid w:val="00B01D72"/>
    <w:rsid w:val="00B057C9"/>
    <w:rsid w:val="00B05D6B"/>
    <w:rsid w:val="00B06D8F"/>
    <w:rsid w:val="00B1067A"/>
    <w:rsid w:val="00B11F8B"/>
    <w:rsid w:val="00B12B4D"/>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047"/>
    <w:rsid w:val="00B54EB5"/>
    <w:rsid w:val="00B553CC"/>
    <w:rsid w:val="00B55679"/>
    <w:rsid w:val="00B57FC0"/>
    <w:rsid w:val="00B60411"/>
    <w:rsid w:val="00B60FE2"/>
    <w:rsid w:val="00B61396"/>
    <w:rsid w:val="00B632B0"/>
    <w:rsid w:val="00B657B5"/>
    <w:rsid w:val="00B65913"/>
    <w:rsid w:val="00B6759F"/>
    <w:rsid w:val="00B74CDA"/>
    <w:rsid w:val="00B801F9"/>
    <w:rsid w:val="00B823A6"/>
    <w:rsid w:val="00B82EDA"/>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B4C7E"/>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C40"/>
    <w:rsid w:val="00BF7DF4"/>
    <w:rsid w:val="00C049D6"/>
    <w:rsid w:val="00C04B33"/>
    <w:rsid w:val="00C05209"/>
    <w:rsid w:val="00C063DE"/>
    <w:rsid w:val="00C06832"/>
    <w:rsid w:val="00C07613"/>
    <w:rsid w:val="00C07635"/>
    <w:rsid w:val="00C105D0"/>
    <w:rsid w:val="00C13671"/>
    <w:rsid w:val="00C137AF"/>
    <w:rsid w:val="00C14EEB"/>
    <w:rsid w:val="00C2488A"/>
    <w:rsid w:val="00C279D3"/>
    <w:rsid w:val="00C27DA3"/>
    <w:rsid w:val="00C27F27"/>
    <w:rsid w:val="00C312A7"/>
    <w:rsid w:val="00C32666"/>
    <w:rsid w:val="00C33CB1"/>
    <w:rsid w:val="00C3471B"/>
    <w:rsid w:val="00C3769A"/>
    <w:rsid w:val="00C40BB8"/>
    <w:rsid w:val="00C41677"/>
    <w:rsid w:val="00C43296"/>
    <w:rsid w:val="00C4383E"/>
    <w:rsid w:val="00C46741"/>
    <w:rsid w:val="00C479BB"/>
    <w:rsid w:val="00C52DBC"/>
    <w:rsid w:val="00C53203"/>
    <w:rsid w:val="00C570ED"/>
    <w:rsid w:val="00C575CF"/>
    <w:rsid w:val="00C63B00"/>
    <w:rsid w:val="00C6435E"/>
    <w:rsid w:val="00C67007"/>
    <w:rsid w:val="00C70101"/>
    <w:rsid w:val="00C71B8C"/>
    <w:rsid w:val="00C71C10"/>
    <w:rsid w:val="00C80900"/>
    <w:rsid w:val="00C82EE4"/>
    <w:rsid w:val="00C838FD"/>
    <w:rsid w:val="00C85A60"/>
    <w:rsid w:val="00C91A96"/>
    <w:rsid w:val="00C94EC6"/>
    <w:rsid w:val="00C96430"/>
    <w:rsid w:val="00C973A8"/>
    <w:rsid w:val="00C97BB8"/>
    <w:rsid w:val="00CA1FF9"/>
    <w:rsid w:val="00CA48F2"/>
    <w:rsid w:val="00CA4A54"/>
    <w:rsid w:val="00CA5D9E"/>
    <w:rsid w:val="00CA72DA"/>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11D4"/>
    <w:rsid w:val="00CD1C8D"/>
    <w:rsid w:val="00CD2E0B"/>
    <w:rsid w:val="00CD30AA"/>
    <w:rsid w:val="00CD3541"/>
    <w:rsid w:val="00CD4A98"/>
    <w:rsid w:val="00CD5009"/>
    <w:rsid w:val="00CD5A1B"/>
    <w:rsid w:val="00CD6557"/>
    <w:rsid w:val="00CD663C"/>
    <w:rsid w:val="00CE2969"/>
    <w:rsid w:val="00CE4B79"/>
    <w:rsid w:val="00CE56A5"/>
    <w:rsid w:val="00CE57D5"/>
    <w:rsid w:val="00CE61C0"/>
    <w:rsid w:val="00CF251F"/>
    <w:rsid w:val="00CF4FC3"/>
    <w:rsid w:val="00CF5522"/>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453CE"/>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0AA5"/>
    <w:rsid w:val="00D71160"/>
    <w:rsid w:val="00D75215"/>
    <w:rsid w:val="00D75F26"/>
    <w:rsid w:val="00D77230"/>
    <w:rsid w:val="00D80445"/>
    <w:rsid w:val="00D80C48"/>
    <w:rsid w:val="00D810AC"/>
    <w:rsid w:val="00D82647"/>
    <w:rsid w:val="00D83349"/>
    <w:rsid w:val="00D849E3"/>
    <w:rsid w:val="00D861D0"/>
    <w:rsid w:val="00D86E17"/>
    <w:rsid w:val="00D87C3D"/>
    <w:rsid w:val="00D87FEA"/>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176F"/>
    <w:rsid w:val="00DD29C2"/>
    <w:rsid w:val="00DD307B"/>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151EF"/>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940"/>
    <w:rsid w:val="00E55C73"/>
    <w:rsid w:val="00E60A50"/>
    <w:rsid w:val="00E60A86"/>
    <w:rsid w:val="00E6629E"/>
    <w:rsid w:val="00E71E14"/>
    <w:rsid w:val="00E720F4"/>
    <w:rsid w:val="00E731C0"/>
    <w:rsid w:val="00E7352C"/>
    <w:rsid w:val="00E7381E"/>
    <w:rsid w:val="00E7495E"/>
    <w:rsid w:val="00E759A1"/>
    <w:rsid w:val="00E77742"/>
    <w:rsid w:val="00E903A7"/>
    <w:rsid w:val="00E91046"/>
    <w:rsid w:val="00E94797"/>
    <w:rsid w:val="00E9552E"/>
    <w:rsid w:val="00E95E78"/>
    <w:rsid w:val="00E97D10"/>
    <w:rsid w:val="00EA0D39"/>
    <w:rsid w:val="00EA1287"/>
    <w:rsid w:val="00EA72CE"/>
    <w:rsid w:val="00EB1047"/>
    <w:rsid w:val="00EB36E1"/>
    <w:rsid w:val="00EB510F"/>
    <w:rsid w:val="00EB7EBD"/>
    <w:rsid w:val="00EC1792"/>
    <w:rsid w:val="00EC4445"/>
    <w:rsid w:val="00EC6F83"/>
    <w:rsid w:val="00EC7B68"/>
    <w:rsid w:val="00EC7C8B"/>
    <w:rsid w:val="00EC7D62"/>
    <w:rsid w:val="00ED2A3B"/>
    <w:rsid w:val="00ED4595"/>
    <w:rsid w:val="00ED53B8"/>
    <w:rsid w:val="00ED74DA"/>
    <w:rsid w:val="00EE13FB"/>
    <w:rsid w:val="00EE3EB8"/>
    <w:rsid w:val="00EE60C2"/>
    <w:rsid w:val="00EE727C"/>
    <w:rsid w:val="00EE7716"/>
    <w:rsid w:val="00EE7C4D"/>
    <w:rsid w:val="00EF1A52"/>
    <w:rsid w:val="00EF2D4D"/>
    <w:rsid w:val="00EF44E7"/>
    <w:rsid w:val="00EF5399"/>
    <w:rsid w:val="00EF5952"/>
    <w:rsid w:val="00EF5B31"/>
    <w:rsid w:val="00EF7867"/>
    <w:rsid w:val="00F02009"/>
    <w:rsid w:val="00F0482F"/>
    <w:rsid w:val="00F05933"/>
    <w:rsid w:val="00F05AD6"/>
    <w:rsid w:val="00F05B74"/>
    <w:rsid w:val="00F05F6D"/>
    <w:rsid w:val="00F07ABE"/>
    <w:rsid w:val="00F10690"/>
    <w:rsid w:val="00F1641E"/>
    <w:rsid w:val="00F17E3F"/>
    <w:rsid w:val="00F20E88"/>
    <w:rsid w:val="00F23530"/>
    <w:rsid w:val="00F236B8"/>
    <w:rsid w:val="00F25CDE"/>
    <w:rsid w:val="00F265F7"/>
    <w:rsid w:val="00F276EE"/>
    <w:rsid w:val="00F27836"/>
    <w:rsid w:val="00F33C1C"/>
    <w:rsid w:val="00F34E8B"/>
    <w:rsid w:val="00F357AA"/>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AE6"/>
    <w:rsid w:val="00F90DD2"/>
    <w:rsid w:val="00F92CF2"/>
    <w:rsid w:val="00F9352C"/>
    <w:rsid w:val="00F9401D"/>
    <w:rsid w:val="00FA2206"/>
    <w:rsid w:val="00FA30A8"/>
    <w:rsid w:val="00FA5742"/>
    <w:rsid w:val="00FA58D1"/>
    <w:rsid w:val="00FA7A19"/>
    <w:rsid w:val="00FB115C"/>
    <w:rsid w:val="00FB1222"/>
    <w:rsid w:val="00FB5237"/>
    <w:rsid w:val="00FB5A59"/>
    <w:rsid w:val="00FB6BC7"/>
    <w:rsid w:val="00FC0FEE"/>
    <w:rsid w:val="00FC1360"/>
    <w:rsid w:val="00FC2B6E"/>
    <w:rsid w:val="00FC2DAC"/>
    <w:rsid w:val="00FD42AD"/>
    <w:rsid w:val="00FD4E94"/>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annotation subject" w:uiPriority="99" w:qFormat="1"/>
    <w:lsdException w:name="No List" w:uiPriority="99"/>
    <w:lsdException w:name="Table Simple 1" w:uiPriority="99"/>
    <w:lsdException w:name="Balloon Text" w:uiPriority="99"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
    <w:qFormat/>
    <w:rsid w:val="00B43063"/>
    <w:pPr>
      <w:keepNext/>
      <w:spacing w:before="120"/>
      <w:ind w:right="-286"/>
      <w:outlineLvl w:val="2"/>
    </w:pPr>
    <w:rPr>
      <w:rFonts w:ascii="Derby" w:hAnsi="Derby"/>
      <w:sz w:val="44"/>
      <w:szCs w:val="44"/>
    </w:rPr>
  </w:style>
  <w:style w:type="paragraph" w:styleId="40">
    <w:name w:val="heading 4"/>
    <w:basedOn w:val="a4"/>
    <w:next w:val="a4"/>
    <w:link w:val="41"/>
    <w:uiPriority w:val="9"/>
    <w:qFormat/>
    <w:rsid w:val="00B43063"/>
    <w:pPr>
      <w:keepNext/>
      <w:ind w:right="424" w:firstLine="567"/>
      <w:jc w:val="center"/>
      <w:outlineLvl w:val="3"/>
    </w:pPr>
    <w:rPr>
      <w:sz w:val="27"/>
      <w:szCs w:val="27"/>
    </w:rPr>
  </w:style>
  <w:style w:type="paragraph" w:styleId="50">
    <w:name w:val="heading 5"/>
    <w:basedOn w:val="a4"/>
    <w:next w:val="a4"/>
    <w:link w:val="51"/>
    <w:uiPriority w:val="9"/>
    <w:qFormat/>
    <w:rsid w:val="00B43063"/>
    <w:pPr>
      <w:keepNext/>
      <w:jc w:val="center"/>
      <w:outlineLvl w:val="4"/>
    </w:pPr>
    <w:rPr>
      <w:rFonts w:ascii="Arial" w:hAnsi="Arial"/>
      <w:b/>
      <w:bCs/>
      <w:spacing w:val="30"/>
      <w:sz w:val="40"/>
      <w:szCs w:val="40"/>
    </w:rPr>
  </w:style>
  <w:style w:type="paragraph" w:styleId="6">
    <w:name w:val="heading 6"/>
    <w:basedOn w:val="a4"/>
    <w:next w:val="a4"/>
    <w:link w:val="60"/>
    <w:uiPriority w:val="9"/>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uiPriority w:val="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uiPriority w:val="10"/>
    <w:qFormat/>
    <w:rsid w:val="00B43063"/>
    <w:pPr>
      <w:spacing w:line="360" w:lineRule="auto"/>
      <w:jc w:val="center"/>
    </w:pPr>
    <w:rPr>
      <w:b/>
      <w:bCs/>
      <w:sz w:val="28"/>
      <w:szCs w:val="28"/>
    </w:rPr>
  </w:style>
  <w:style w:type="character" w:customStyle="1" w:styleId="af">
    <w:name w:val="Название Знак"/>
    <w:link w:val="ae"/>
    <w:uiPriority w:val="10"/>
    <w:rsid w:val="00247014"/>
    <w:rPr>
      <w:b/>
      <w:bCs/>
      <w:sz w:val="28"/>
      <w:szCs w:val="28"/>
    </w:rPr>
  </w:style>
  <w:style w:type="paragraph" w:styleId="af0">
    <w:name w:val="Subtitle"/>
    <w:basedOn w:val="a4"/>
    <w:link w:val="af1"/>
    <w:uiPriority w:val="1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uiPriority w:val="99"/>
    <w:rsid w:val="00B43063"/>
    <w:rPr>
      <w:sz w:val="28"/>
      <w:szCs w:val="28"/>
    </w:rPr>
  </w:style>
  <w:style w:type="character" w:customStyle="1" w:styleId="af4">
    <w:name w:val="Основной текст с отступом Знак"/>
    <w:link w:val="af3"/>
    <w:uiPriority w:val="99"/>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Название рис,Iacaaiea iauaeoa Ciae,oaa,Íàçâàíèå îáúåêòà Çíàê,òàá"/>
    <w:basedOn w:val="a4"/>
    <w:next w:val="a4"/>
    <w:link w:val="1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6">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uiPriority w:val="99"/>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7">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59"/>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8">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9">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a">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b">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c">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d">
    <w:name w:val="ЗАГОЛОВОК1"/>
    <w:basedOn w:val="11"/>
    <w:link w:val="1e"/>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e">
    <w:name w:val="ЗАГОЛОВОК1 Знак"/>
    <w:link w:val="1d"/>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f">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0">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1">
    <w:name w:val="1. Название таблицы"/>
    <w:rsid w:val="0070441C"/>
    <w:pPr>
      <w:suppressAutoHyphens/>
      <w:spacing w:line="360" w:lineRule="auto"/>
      <w:ind w:left="1474" w:hanging="1474"/>
    </w:pPr>
    <w:rPr>
      <w:sz w:val="28"/>
      <w:szCs w:val="22"/>
      <w:lang w:eastAsia="en-US"/>
    </w:rPr>
  </w:style>
  <w:style w:type="paragraph" w:customStyle="1" w:styleId="1f2">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3">
    <w:name w:val="Нет списка1"/>
    <w:next w:val="a7"/>
    <w:uiPriority w:val="99"/>
    <w:semiHidden/>
    <w:unhideWhenUsed/>
    <w:rsid w:val="00D34DB1"/>
  </w:style>
  <w:style w:type="table" w:customStyle="1" w:styleId="1f4">
    <w:name w:val="Сетка таблицы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6">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7"/>
    <w:locked/>
    <w:rsid w:val="009541FA"/>
    <w:rPr>
      <w:b/>
      <w:bCs/>
      <w:shd w:val="clear" w:color="auto" w:fill="FFFFFF"/>
    </w:rPr>
  </w:style>
  <w:style w:type="paragraph" w:customStyle="1" w:styleId="1f7">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8">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9">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a">
    <w:name w:val="Текст примечания Знак1"/>
    <w:basedOn w:val="a5"/>
    <w:uiPriority w:val="99"/>
    <w:semiHidden/>
    <w:rsid w:val="00180C32"/>
    <w:rPr>
      <w:lang w:eastAsia="en-US"/>
    </w:rPr>
  </w:style>
  <w:style w:type="character" w:customStyle="1" w:styleId="1fb">
    <w:name w:val="Тема примечания Знак1"/>
    <w:basedOn w:val="1fa"/>
    <w:uiPriority w:val="99"/>
    <w:semiHidden/>
    <w:rsid w:val="00180C32"/>
    <w:rPr>
      <w:b/>
      <w:bCs/>
      <w:lang w:eastAsia="en-US"/>
    </w:rPr>
  </w:style>
  <w:style w:type="character" w:customStyle="1" w:styleId="1fc">
    <w:name w:val="Верхний колонтитул Знак1"/>
    <w:basedOn w:val="a5"/>
    <w:uiPriority w:val="99"/>
    <w:semiHidden/>
    <w:rsid w:val="00180C32"/>
    <w:rPr>
      <w:sz w:val="22"/>
      <w:szCs w:val="22"/>
      <w:lang w:eastAsia="en-US"/>
    </w:rPr>
  </w:style>
  <w:style w:type="character" w:customStyle="1" w:styleId="1fd">
    <w:name w:val="Нижний колонтитул Знак1"/>
    <w:basedOn w:val="a5"/>
    <w:uiPriority w:val="99"/>
    <w:semiHidden/>
    <w:rsid w:val="00180C32"/>
    <w:rPr>
      <w:sz w:val="22"/>
      <w:szCs w:val="22"/>
      <w:lang w:eastAsia="en-US"/>
    </w:rPr>
  </w:style>
  <w:style w:type="character" w:customStyle="1" w:styleId="1fe">
    <w:name w:val="Текст концевой сноски Знак1"/>
    <w:basedOn w:val="a5"/>
    <w:uiPriority w:val="99"/>
    <w:semiHidden/>
    <w:rsid w:val="00180C32"/>
    <w:rPr>
      <w:lang w:eastAsia="en-US"/>
    </w:rPr>
  </w:style>
  <w:style w:type="character" w:customStyle="1" w:styleId="1ff">
    <w:name w:val="Текст выноски Знак1"/>
    <w:basedOn w:val="a5"/>
    <w:uiPriority w:val="99"/>
    <w:semiHidden/>
    <w:rsid w:val="00180C32"/>
    <w:rPr>
      <w:rFonts w:ascii="Tahoma" w:hAnsi="Tahoma" w:cs="Tahoma"/>
      <w:sz w:val="16"/>
      <w:szCs w:val="16"/>
      <w:lang w:eastAsia="en-US"/>
    </w:rPr>
  </w:style>
  <w:style w:type="character" w:customStyle="1" w:styleId="1ff0">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1">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2">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2"/>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uiPriority w:val="99"/>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3">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4">
    <w:name w:val="Строгий1"/>
    <w:basedOn w:val="a5"/>
    <w:uiPriority w:val="99"/>
    <w:qFormat/>
    <w:rsid w:val="007B0D4E"/>
    <w:rPr>
      <w:b/>
      <w:bCs/>
      <w:color w:val="667088"/>
    </w:rPr>
  </w:style>
  <w:style w:type="character" w:customStyle="1" w:styleId="1ff5">
    <w:name w:val="Выделение1"/>
    <w:basedOn w:val="a5"/>
    <w:uiPriority w:val="20"/>
    <w:qFormat/>
    <w:rsid w:val="007B0D4E"/>
    <w:rPr>
      <w:b w:val="0"/>
      <w:i/>
      <w:iCs/>
      <w:color w:val="5A6378"/>
    </w:rPr>
  </w:style>
  <w:style w:type="paragraph" w:customStyle="1" w:styleId="1ff6">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7">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8">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uiPriority w:val="11"/>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9">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a">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b">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c">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d">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e">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f">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0">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1">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2">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paragraph" w:customStyle="1" w:styleId="123">
    <w:name w:val="Стиль12"/>
    <w:basedOn w:val="a4"/>
    <w:qFormat/>
    <w:rsid w:val="00EF7867"/>
    <w:pPr>
      <w:keepNext/>
      <w:keepLines/>
      <w:suppressAutoHyphens/>
      <w:autoSpaceDE/>
      <w:autoSpaceDN/>
      <w:spacing w:before="120" w:after="120"/>
      <w:jc w:val="center"/>
    </w:pPr>
    <w:rPr>
      <w:rFonts w:eastAsia="Calibri"/>
    </w:rPr>
  </w:style>
  <w:style w:type="paragraph" w:customStyle="1" w:styleId="affffffff1">
    <w:name w:val="Где"/>
    <w:basedOn w:val="af9"/>
    <w:next w:val="a4"/>
    <w:rsid w:val="00B54047"/>
    <w:pPr>
      <w:autoSpaceDE/>
      <w:autoSpaceDN/>
    </w:pPr>
    <w:rPr>
      <w:rFonts w:eastAsia="Calibri"/>
      <w:i w:val="0"/>
      <w:iCs w:val="0"/>
      <w:szCs w:val="20"/>
      <w:lang w:eastAsia="en-US"/>
    </w:rPr>
  </w:style>
  <w:style w:type="paragraph" w:customStyle="1" w:styleId="affffffff2">
    <w:name w:val="Назв. табл."/>
    <w:basedOn w:val="a4"/>
    <w:rsid w:val="00B54047"/>
    <w:pPr>
      <w:keepNext/>
      <w:keepLines/>
      <w:autoSpaceDE/>
      <w:autoSpaceDN/>
      <w:spacing w:before="40" w:after="120"/>
      <w:jc w:val="center"/>
    </w:pPr>
    <w:rPr>
      <w:rFonts w:ascii="Arial" w:hAnsi="Arial"/>
      <w:b/>
      <w:sz w:val="24"/>
    </w:rPr>
  </w:style>
  <w:style w:type="paragraph" w:customStyle="1" w:styleId="affffffff3">
    <w:name w:val="Назв_илл"/>
    <w:basedOn w:val="a4"/>
    <w:rsid w:val="00B54047"/>
    <w:pPr>
      <w:keepLines/>
      <w:autoSpaceDE/>
      <w:autoSpaceDN/>
      <w:spacing w:before="120" w:line="288" w:lineRule="auto"/>
      <w:jc w:val="center"/>
    </w:pPr>
    <w:rPr>
      <w:rFonts w:ascii="Arial" w:hAnsi="Arial" w:cs="Arial"/>
      <w:b/>
      <w:bCs/>
      <w:sz w:val="24"/>
      <w:szCs w:val="24"/>
    </w:rPr>
  </w:style>
  <w:style w:type="paragraph" w:customStyle="1" w:styleId="affffffff4">
    <w:name w:val="Знак Знак Знак Знак Знак Знак"/>
    <w:basedOn w:val="a4"/>
    <w:autoRedefine/>
    <w:rsid w:val="00B54047"/>
    <w:pPr>
      <w:autoSpaceDE/>
      <w:autoSpaceDN/>
      <w:spacing w:after="160" w:line="240" w:lineRule="exact"/>
      <w:jc w:val="left"/>
    </w:pPr>
    <w:rPr>
      <w:sz w:val="28"/>
      <w:lang w:eastAsia="en-US"/>
    </w:rPr>
  </w:style>
  <w:style w:type="character" w:customStyle="1" w:styleId="15">
    <w:name w:val="Название объекта Знак1"/>
    <w:aliases w:val="Название объекта Знак Знак,таб Знак1,таб Знак Знак,Название рис Знак,Iacaaiea iauaeoa Ciae Знак,oaa Знак,Íàçâàíèå îáúåêòà Çíàê Знак,òàá Знак"/>
    <w:basedOn w:val="a5"/>
    <w:link w:val="af5"/>
    <w:rsid w:val="00B54047"/>
    <w:rPr>
      <w:sz w:val="28"/>
      <w:szCs w:val="28"/>
    </w:rPr>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E4F68-4AA3-4E88-99E8-4CEFFCBD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4658</Words>
  <Characters>26557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31153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7</cp:revision>
  <cp:lastPrinted>2021-12-24T09:58:00Z</cp:lastPrinted>
  <dcterms:created xsi:type="dcterms:W3CDTF">2021-12-21T14:13:00Z</dcterms:created>
  <dcterms:modified xsi:type="dcterms:W3CDTF">2021-12-24T09:59:00Z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