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0D" w:rsidRPr="0016734C" w:rsidRDefault="005B3A35" w:rsidP="002C240D">
      <w:pPr>
        <w:widowControl w:val="0"/>
        <w:shd w:val="clear" w:color="auto" w:fill="FFFFFF"/>
        <w:ind w:firstLine="397"/>
        <w:rPr>
          <w:b/>
          <w:bCs/>
        </w:rPr>
      </w:pPr>
      <w:bookmarkStart w:id="0" w:name="_Toc501421219"/>
      <w:bookmarkStart w:id="1" w:name="_Toc499467395"/>
      <w:r w:rsidRPr="005B3A35">
        <w:rPr>
          <w:b/>
          <w:noProof/>
          <w:spacing w:val="-2"/>
          <w:sz w:val="21"/>
          <w:szCs w:val="21"/>
        </w:rPr>
        <w:pict>
          <v:shapetype id="_x0000_t202" coordsize="21600,21600" o:spt="202" path="m,l,21600r21600,l21600,xe">
            <v:stroke joinstyle="miter"/>
            <v:path gradientshapeok="t" o:connecttype="rect"/>
          </v:shapetype>
          <v:shape id="Text Box 3" o:spid="_x0000_s2065" type="#_x0000_t202" style="position:absolute;left:0;text-align:left;margin-left:-1.15pt;margin-top:-15.65pt;width:462.6pt;height:336.1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" filled="f" stroked="f">
            <v:textbox inset="0,0,0,0">
              <w:txbxContent>
                <w:p w:rsidR="002C240D" w:rsidRPr="00D95E05" w:rsidRDefault="002C240D" w:rsidP="002C240D">
                  <w:pPr>
                    <w:rPr>
                      <w:rFonts w:ascii="Arial" w:hAnsi="Arial" w:cs="Arial"/>
                      <w:b/>
                    </w:rPr>
                  </w:pPr>
                  <w:r w:rsidRPr="00826FE6">
                    <w:rPr>
                      <w:rFonts w:ascii="Arial" w:hAnsi="Arial" w:cs="Arial"/>
                      <w:b/>
                    </w:rPr>
                    <w:t>УДК 339.138</w:t>
                  </w:r>
                  <w:r w:rsidRPr="007C5193">
                    <w:rPr>
                      <w:rFonts w:ascii="Arial" w:hAnsi="Arial" w:cs="Arial"/>
                      <w:b/>
                    </w:rPr>
                    <w:tab/>
                  </w:r>
                  <w:r w:rsidRPr="007C5193">
                    <w:rPr>
                      <w:rFonts w:ascii="Arial" w:hAnsi="Arial" w:cs="Arial"/>
                      <w:b/>
                    </w:rPr>
                    <w:tab/>
                  </w:r>
                  <w:r w:rsidRPr="007C5193">
                    <w:rPr>
                      <w:rFonts w:ascii="Arial" w:hAnsi="Arial" w:cs="Arial"/>
                      <w:b/>
                    </w:rPr>
                    <w:tab/>
                  </w:r>
                  <w:r w:rsidRPr="007C5193">
                    <w:rPr>
                      <w:rFonts w:ascii="Arial" w:hAnsi="Arial" w:cs="Arial"/>
                      <w:b/>
                    </w:rPr>
                    <w:tab/>
                  </w:r>
                  <w:r w:rsidRPr="007C5193">
                    <w:rPr>
                      <w:rFonts w:ascii="Arial" w:hAnsi="Arial" w:cs="Arial"/>
                      <w:b/>
                    </w:rPr>
                    <w:tab/>
                  </w:r>
                  <w:r w:rsidRPr="007C5193">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26FE6">
                    <w:rPr>
                      <w:rFonts w:ascii="Arial" w:hAnsi="Arial" w:cs="Arial"/>
                      <w:b/>
                      <w:lang w:val="en-US"/>
                    </w:rPr>
                    <w:t>DOI</w:t>
                  </w:r>
                  <w:r w:rsidRPr="00826FE6">
                    <w:rPr>
                      <w:rFonts w:ascii="Arial" w:hAnsi="Arial" w:cs="Arial"/>
                      <w:b/>
                    </w:rPr>
                    <w:t>: 10.14529/</w:t>
                  </w:r>
                  <w:proofErr w:type="spellStart"/>
                  <w:r w:rsidRPr="00826FE6">
                    <w:rPr>
                      <w:rFonts w:ascii="Arial" w:hAnsi="Arial" w:cs="Arial"/>
                      <w:b/>
                      <w:lang w:val="en-US"/>
                    </w:rPr>
                    <w:t>em</w:t>
                  </w:r>
                  <w:proofErr w:type="spellEnd"/>
                  <w:r w:rsidRPr="00826FE6">
                    <w:rPr>
                      <w:rFonts w:ascii="Arial" w:hAnsi="Arial" w:cs="Arial"/>
                      <w:b/>
                    </w:rPr>
                    <w:t>210</w:t>
                  </w:r>
                  <w:r w:rsidRPr="007C5193">
                    <w:rPr>
                      <w:rFonts w:ascii="Arial" w:hAnsi="Arial" w:cs="Arial"/>
                      <w:b/>
                    </w:rPr>
                    <w:t>4</w:t>
                  </w:r>
                  <w:r>
                    <w:rPr>
                      <w:rFonts w:ascii="Arial" w:hAnsi="Arial" w:cs="Arial"/>
                      <w:b/>
                    </w:rPr>
                    <w:t>1</w:t>
                  </w:r>
                  <w:r w:rsidRPr="00D95E05">
                    <w:rPr>
                      <w:rFonts w:ascii="Arial" w:hAnsi="Arial" w:cs="Arial"/>
                      <w:b/>
                    </w:rPr>
                    <w:t>8</w:t>
                  </w:r>
                </w:p>
                <w:p w:rsidR="002C240D" w:rsidRPr="00826FE6" w:rsidRDefault="002C240D" w:rsidP="002C240D">
                  <w:pPr>
                    <w:spacing w:before="120" w:after="120"/>
                    <w:jc w:val="left"/>
                    <w:rPr>
                      <w:rFonts w:ascii="Arial" w:hAnsi="Arial" w:cs="Arial"/>
                      <w:b/>
                      <w:bCs/>
                      <w:sz w:val="28"/>
                      <w:szCs w:val="28"/>
                    </w:rPr>
                  </w:pPr>
                  <w:r w:rsidRPr="00826FE6">
                    <w:rPr>
                      <w:rFonts w:ascii="Arial" w:hAnsi="Arial" w:cs="Arial"/>
                      <w:b/>
                      <w:bCs/>
                      <w:sz w:val="28"/>
                      <w:szCs w:val="28"/>
                    </w:rPr>
                    <w:t xml:space="preserve">СРАВНИТЕЛЬНЫЙ АНАЛИЗ МОДЕЛЕЙ ПУТИ ПОТРЕБИТЕЛЯ </w:t>
                  </w:r>
                  <w:r w:rsidRPr="002635AE">
                    <w:rPr>
                      <w:rFonts w:ascii="Arial" w:hAnsi="Arial" w:cs="Arial"/>
                      <w:b/>
                      <w:bCs/>
                      <w:sz w:val="28"/>
                      <w:szCs w:val="28"/>
                    </w:rPr>
                    <w:br/>
                  </w:r>
                  <w:r w:rsidRPr="00826FE6">
                    <w:rPr>
                      <w:rFonts w:ascii="Arial" w:hAnsi="Arial" w:cs="Arial"/>
                      <w:b/>
                      <w:bCs/>
                      <w:sz w:val="28"/>
                      <w:szCs w:val="28"/>
                    </w:rPr>
                    <w:t>В РЕАЛЬНОЙ И ЦИФРОВОЙ СРЕДАХ</w:t>
                  </w:r>
                </w:p>
                <w:p w:rsidR="002C240D" w:rsidRPr="00AB43A3" w:rsidRDefault="002C240D" w:rsidP="002C240D">
                  <w:pPr>
                    <w:spacing w:after="60"/>
                    <w:rPr>
                      <w:rFonts w:ascii="Arial" w:hAnsi="Arial" w:cs="Arial"/>
                      <w:b/>
                      <w:bCs/>
                      <w:i/>
                      <w:iCs/>
                      <w:sz w:val="24"/>
                      <w:szCs w:val="28"/>
                    </w:rPr>
                  </w:pPr>
                  <w:r w:rsidRPr="00AB43A3">
                    <w:rPr>
                      <w:rFonts w:ascii="Arial" w:hAnsi="Arial" w:cs="Arial"/>
                      <w:b/>
                      <w:bCs/>
                      <w:i/>
                      <w:iCs/>
                      <w:sz w:val="24"/>
                      <w:szCs w:val="28"/>
                    </w:rPr>
                    <w:t xml:space="preserve">Б.Е. Токарев, И.В. Семенов, С.И. </w:t>
                  </w:r>
                  <w:proofErr w:type="spellStart"/>
                  <w:r w:rsidRPr="00AB43A3">
                    <w:rPr>
                      <w:rFonts w:ascii="Arial" w:hAnsi="Arial" w:cs="Arial"/>
                      <w:b/>
                      <w:bCs/>
                      <w:i/>
                      <w:iCs/>
                      <w:sz w:val="24"/>
                      <w:szCs w:val="28"/>
                    </w:rPr>
                    <w:t>Шкаровский</w:t>
                  </w:r>
                  <w:proofErr w:type="spellEnd"/>
                </w:p>
                <w:p w:rsidR="002C240D" w:rsidRPr="002C240D" w:rsidRDefault="002C240D" w:rsidP="002C240D">
                  <w:pPr>
                    <w:rPr>
                      <w:rFonts w:ascii="Arial" w:hAnsi="Arial" w:cs="Arial"/>
                      <w:i/>
                      <w:iCs/>
                      <w:sz w:val="22"/>
                      <w:szCs w:val="28"/>
                    </w:rPr>
                  </w:pPr>
                  <w:r w:rsidRPr="002C240D">
                    <w:rPr>
                      <w:rFonts w:ascii="Arial" w:hAnsi="Arial" w:cs="Arial"/>
                      <w:i/>
                      <w:iCs/>
                      <w:sz w:val="22"/>
                      <w:szCs w:val="28"/>
                    </w:rPr>
                    <w:t>Государственный университет управления, г. Москва, Россия</w:t>
                  </w:r>
                </w:p>
                <w:p w:rsidR="002C240D" w:rsidRPr="00AB43A3" w:rsidRDefault="002C240D" w:rsidP="002C240D">
                  <w:pPr>
                    <w:ind w:left="1134" w:firstLine="397"/>
                    <w:rPr>
                      <w:b/>
                      <w:bCs/>
                      <w:sz w:val="19"/>
                      <w:szCs w:val="19"/>
                    </w:rPr>
                  </w:pPr>
                </w:p>
                <w:p w:rsidR="002C240D" w:rsidRPr="00AB43A3" w:rsidRDefault="002C240D" w:rsidP="002C240D">
                  <w:pPr>
                    <w:ind w:left="1134" w:firstLine="397"/>
                    <w:rPr>
                      <w:b/>
                      <w:bCs/>
                      <w:sz w:val="19"/>
                      <w:szCs w:val="19"/>
                    </w:rPr>
                  </w:pPr>
                </w:p>
                <w:p w:rsidR="002C240D" w:rsidRPr="00AB43A3" w:rsidRDefault="002C240D" w:rsidP="002C240D">
                  <w:pPr>
                    <w:ind w:left="1134" w:firstLine="397"/>
                    <w:rPr>
                      <w:sz w:val="19"/>
                      <w:szCs w:val="19"/>
                    </w:rPr>
                  </w:pPr>
                  <w:r w:rsidRPr="00AB43A3">
                    <w:rPr>
                      <w:sz w:val="19"/>
                      <w:szCs w:val="19"/>
                    </w:rPr>
                    <w:t>В предлагаемом материале представлены результаты анализа состояния исследований в о</w:t>
                  </w:r>
                  <w:r w:rsidRPr="00AB43A3">
                    <w:rPr>
                      <w:sz w:val="19"/>
                      <w:szCs w:val="19"/>
                    </w:rPr>
                    <w:t>б</w:t>
                  </w:r>
                  <w:r w:rsidRPr="00AB43A3">
                    <w:rPr>
                      <w:sz w:val="19"/>
                      <w:szCs w:val="19"/>
                    </w:rPr>
                    <w:t>ласти востребованной в маркетинговой деятельности модели маршрута потребителя. Представлено сравнение подходов к реализации этой модели в случаях реального продукта и виртуального. П</w:t>
                  </w:r>
                  <w:r w:rsidRPr="00AB43A3">
                    <w:rPr>
                      <w:sz w:val="19"/>
                      <w:szCs w:val="19"/>
                    </w:rPr>
                    <w:t>о</w:t>
                  </w:r>
                  <w:r w:rsidRPr="00AB43A3">
                    <w:rPr>
                      <w:sz w:val="19"/>
                      <w:szCs w:val="19"/>
                    </w:rPr>
                    <w:t>казано, что эти подходы заметным образом различаются. Проанализировано состояние и варианты использования модели воронки продаж, которая отражает ключевые этапы следования потребит</w:t>
                  </w:r>
                  <w:r w:rsidRPr="00AB43A3">
                    <w:rPr>
                      <w:sz w:val="19"/>
                      <w:szCs w:val="19"/>
                    </w:rPr>
                    <w:t>е</w:t>
                  </w:r>
                  <w:r w:rsidRPr="00AB43A3">
                    <w:rPr>
                      <w:sz w:val="19"/>
                      <w:szCs w:val="19"/>
                    </w:rPr>
                    <w:t>ля по пути достижения желаемой покупки. Показано, что потребительский опыт имеет существе</w:t>
                  </w:r>
                  <w:r w:rsidRPr="00AB43A3">
                    <w:rPr>
                      <w:sz w:val="19"/>
                      <w:szCs w:val="19"/>
                    </w:rPr>
                    <w:t>н</w:t>
                  </w:r>
                  <w:r w:rsidRPr="00AB43A3">
                    <w:rPr>
                      <w:sz w:val="19"/>
                      <w:szCs w:val="19"/>
                    </w:rPr>
                    <w:t>ное влияние на результаты продаж всех возможных видов продуктов. В случае виртуальных пр</w:t>
                  </w:r>
                  <w:r w:rsidRPr="00AB43A3">
                    <w:rPr>
                      <w:sz w:val="19"/>
                      <w:szCs w:val="19"/>
                    </w:rPr>
                    <w:t>о</w:t>
                  </w:r>
                  <w:r w:rsidRPr="00AB43A3">
                    <w:rPr>
                      <w:sz w:val="19"/>
                      <w:szCs w:val="19"/>
                    </w:rPr>
                    <w:t>дуктов возникает необходимость учитывать и возвратные движения, которые представляются в виде обратных связей. Более того, эти обратные связи могут иметь и положительный характер, и отрицательный. Критически осмыслены различия в вариантах пути потребителя в зависимости от отрасли, продукта и деятельности компании. Проанализировано влияние внешних и внутренних факторов на формирование этого пути и содержание каждого из входящих в него этапов, в том числе с учетом его принципиального отличия для виртуальных продуктов. В выводах констатир</w:t>
                  </w:r>
                  <w:r w:rsidRPr="00AB43A3">
                    <w:rPr>
                      <w:sz w:val="19"/>
                      <w:szCs w:val="19"/>
                    </w:rPr>
                    <w:t>у</w:t>
                  </w:r>
                  <w:r w:rsidRPr="00AB43A3">
                    <w:rPr>
                      <w:sz w:val="19"/>
                      <w:szCs w:val="19"/>
                    </w:rPr>
                    <w:t>ется, что цифровая среда для компаний дает возможность гибким образом адаптировать свои по</w:t>
                  </w:r>
                  <w:r w:rsidRPr="00AB43A3">
                    <w:rPr>
                      <w:sz w:val="19"/>
                      <w:szCs w:val="19"/>
                    </w:rPr>
                    <w:t>д</w:t>
                  </w:r>
                  <w:r w:rsidRPr="00AB43A3">
                    <w:rPr>
                      <w:sz w:val="19"/>
                      <w:szCs w:val="19"/>
                    </w:rPr>
                    <w:t>ходы к моделированию пути потребителя. Им доступны более оперативные инструменты пер</w:t>
                  </w:r>
                  <w:r w:rsidRPr="00AB43A3">
                    <w:rPr>
                      <w:sz w:val="19"/>
                      <w:szCs w:val="19"/>
                    </w:rPr>
                    <w:t>е</w:t>
                  </w:r>
                  <w:r w:rsidRPr="00AB43A3">
                    <w:rPr>
                      <w:sz w:val="19"/>
                      <w:szCs w:val="19"/>
                    </w:rPr>
                    <w:t>страивания его маршрутизации.</w:t>
                  </w:r>
                </w:p>
                <w:p w:rsidR="002C240D" w:rsidRPr="00AB43A3" w:rsidRDefault="002C240D" w:rsidP="002C240D">
                  <w:pPr>
                    <w:ind w:left="1134" w:firstLine="397"/>
                    <w:rPr>
                      <w:sz w:val="19"/>
                      <w:szCs w:val="19"/>
                    </w:rPr>
                  </w:pPr>
                  <w:r w:rsidRPr="00AB43A3">
                    <w:rPr>
                      <w:b/>
                      <w:bCs/>
                      <w:sz w:val="19"/>
                      <w:szCs w:val="19"/>
                    </w:rPr>
                    <w:t>Ключевые слова</w:t>
                  </w:r>
                  <w:r w:rsidRPr="00AB43A3">
                    <w:rPr>
                      <w:sz w:val="19"/>
                      <w:szCs w:val="19"/>
                    </w:rPr>
                    <w:t>: маркетинг, маркетинговое исследование, поведение потребителей, воронка продаж, виртуальный продукт, процесс покупки, путь потребителя, конверсия, обратная связь, п</w:t>
                  </w:r>
                  <w:r w:rsidRPr="00AB43A3">
                    <w:rPr>
                      <w:sz w:val="19"/>
                      <w:szCs w:val="19"/>
                    </w:rPr>
                    <w:t>о</w:t>
                  </w:r>
                  <w:r w:rsidRPr="00AB43A3">
                    <w:rPr>
                      <w:sz w:val="19"/>
                      <w:szCs w:val="19"/>
                    </w:rPr>
                    <w:t>требительский опыт.</w:t>
                  </w:r>
                </w:p>
                <w:p w:rsidR="002C240D" w:rsidRPr="00AB43A3" w:rsidRDefault="002C240D" w:rsidP="002C240D">
                  <w:pPr>
                    <w:ind w:left="1134" w:firstLine="397"/>
                    <w:rPr>
                      <w:sz w:val="19"/>
                      <w:szCs w:val="19"/>
                    </w:rPr>
                  </w:pPr>
                </w:p>
                <w:p w:rsidR="002C240D" w:rsidRPr="009A73BE" w:rsidRDefault="002C240D" w:rsidP="00171D17">
                  <w:pPr>
                    <w:ind w:left="1134"/>
                    <w:rPr>
                      <w:sz w:val="19"/>
                      <w:szCs w:val="19"/>
                    </w:rPr>
                  </w:pPr>
                </w:p>
                <w:p w:rsidR="002C240D" w:rsidRPr="000220F2" w:rsidRDefault="002C240D" w:rsidP="000220F2">
                  <w:pPr>
                    <w:ind w:left="1134" w:firstLine="397"/>
                    <w:rPr>
                      <w:i/>
                      <w:color w:val="000000"/>
                      <w:sz w:val="19"/>
                      <w:szCs w:val="19"/>
                    </w:rPr>
                  </w:pPr>
                </w:p>
                <w:p w:rsidR="002C240D" w:rsidRDefault="002C240D" w:rsidP="00D47402">
                  <w:pPr>
                    <w:ind w:left="1134" w:firstLine="397"/>
                    <w:rPr>
                      <w:sz w:val="19"/>
                      <w:szCs w:val="19"/>
                    </w:rPr>
                  </w:pPr>
                </w:p>
                <w:p w:rsidR="002C240D" w:rsidRDefault="002C240D" w:rsidP="004B7FC0">
                  <w:pPr>
                    <w:ind w:left="1134" w:firstLine="397"/>
                  </w:pPr>
                </w:p>
                <w:p w:rsidR="002C240D" w:rsidRPr="00D34DB1" w:rsidRDefault="002C240D" w:rsidP="004B7FC0">
                  <w:pPr>
                    <w:ind w:left="1134" w:firstLine="397"/>
                  </w:pPr>
                </w:p>
              </w:txbxContent>
            </v:textbox>
            <w10:wrap type="topAndBottom" anchorx="margin" anchory="margin"/>
          </v:shape>
        </w:pict>
      </w:r>
      <w:bookmarkEnd w:id="0"/>
      <w:bookmarkEnd w:id="1"/>
      <w:r w:rsidR="002C240D" w:rsidRPr="0016734C">
        <w:rPr>
          <w:b/>
          <w:bCs/>
        </w:rPr>
        <w:t>Введение</w:t>
      </w:r>
    </w:p>
    <w:p w:rsidR="002C240D" w:rsidRPr="0016734C" w:rsidRDefault="002C240D" w:rsidP="002C240D">
      <w:pPr>
        <w:ind w:firstLine="397"/>
      </w:pPr>
      <w:r w:rsidRPr="0016734C">
        <w:t>Понимание потребительского поведения я</w:t>
      </w:r>
      <w:r w:rsidRPr="0016734C">
        <w:t>в</w:t>
      </w:r>
      <w:r w:rsidRPr="0016734C">
        <w:t>ляется актуальной задачей всех компаний, которые продвигают и продают свои продукты в интернете. Кроме того, это важно для всех организаций и структур, включая государственные, которые в той или иной мере принимают участие в регулиров</w:t>
      </w:r>
      <w:r w:rsidRPr="0016734C">
        <w:t>а</w:t>
      </w:r>
      <w:r w:rsidRPr="0016734C">
        <w:t>нии цифрового рынка в стране. Особый интерес у маркетологов компаний вызывает описание и представление конкретных этапов переходов от узнавания о продукте к покупке и последующих повторных действиях. </w:t>
      </w:r>
    </w:p>
    <w:p w:rsidR="002C240D" w:rsidRPr="0016734C" w:rsidRDefault="002C240D" w:rsidP="002C240D">
      <w:pPr>
        <w:ind w:firstLine="397"/>
      </w:pPr>
      <w:r w:rsidRPr="0016734C">
        <w:t>В научной литературе для описания повед</w:t>
      </w:r>
      <w:r w:rsidRPr="0016734C">
        <w:t>е</w:t>
      </w:r>
      <w:r w:rsidRPr="0016734C">
        <w:t>ния потребителей в процессе подготовки и сове</w:t>
      </w:r>
      <w:r w:rsidRPr="0016734C">
        <w:t>р</w:t>
      </w:r>
      <w:r w:rsidRPr="0016734C">
        <w:t>шения покупок применяется несколько терминов, которые характеризуют потребителей с различных позиций. Для этого используются термины «в</w:t>
      </w:r>
      <w:r w:rsidRPr="0016734C">
        <w:t>о</w:t>
      </w:r>
      <w:r w:rsidRPr="0016734C">
        <w:t>ронка продаж», «путь клиента», «маршрут покуп</w:t>
      </w:r>
      <w:r w:rsidRPr="0016734C">
        <w:t>а</w:t>
      </w:r>
      <w:r w:rsidRPr="0016734C">
        <w:t>теля», «путешествие потребителя», «путь потреб</w:t>
      </w:r>
      <w:r w:rsidRPr="0016734C">
        <w:t>и</w:t>
      </w:r>
      <w:r w:rsidRPr="0016734C">
        <w:t>теля» и ряд других. </w:t>
      </w:r>
    </w:p>
    <w:p w:rsidR="002C240D" w:rsidRPr="0016734C" w:rsidRDefault="002C240D" w:rsidP="002C240D">
      <w:pPr>
        <w:ind w:firstLine="397"/>
      </w:pPr>
      <w:r w:rsidRPr="0016734C">
        <w:t>Цель настоящего аналитического исследов</w:t>
      </w:r>
      <w:r w:rsidRPr="0016734C">
        <w:t>а</w:t>
      </w:r>
      <w:r w:rsidRPr="0016734C">
        <w:t>ния заключается в разграничении применения ук</w:t>
      </w:r>
      <w:r w:rsidRPr="0016734C">
        <w:t>а</w:t>
      </w:r>
      <w:r w:rsidRPr="0016734C">
        <w:t>занных терминов для цифровых продуктов и опр</w:t>
      </w:r>
      <w:r w:rsidRPr="0016734C">
        <w:t>е</w:t>
      </w:r>
      <w:r w:rsidRPr="0016734C">
        <w:t>деление возможностей применения моделей ан</w:t>
      </w:r>
      <w:r w:rsidRPr="0016734C">
        <w:t>а</w:t>
      </w:r>
      <w:r w:rsidRPr="0016734C">
        <w:t>лиза для интернет и мобильных продуктов.</w:t>
      </w:r>
    </w:p>
    <w:p w:rsidR="002C240D" w:rsidRPr="0016734C" w:rsidRDefault="002C240D" w:rsidP="002C240D">
      <w:pPr>
        <w:ind w:firstLine="397"/>
      </w:pPr>
      <w:r w:rsidRPr="0016734C">
        <w:t>Воронка продаж – это традиционная марк</w:t>
      </w:r>
      <w:r w:rsidRPr="0016734C">
        <w:t>е</w:t>
      </w:r>
      <w:r w:rsidRPr="0016734C">
        <w:t>тинговая модель, характеризующая этапы посл</w:t>
      </w:r>
      <w:r w:rsidRPr="0016734C">
        <w:t>е</w:t>
      </w:r>
      <w:r w:rsidRPr="0016734C">
        <w:t>довательной смены психологических состояний будущего клиента, проходящего путь от узнавания о существовании продукта до его покупки. Ист</w:t>
      </w:r>
      <w:r w:rsidRPr="0016734C">
        <w:t>о</w:t>
      </w:r>
      <w:r w:rsidRPr="0016734C">
        <w:t>рия свидетельствует, что «воронка продаж» во</w:t>
      </w:r>
      <w:r w:rsidRPr="0016734C">
        <w:t>з</w:t>
      </w:r>
      <w:r w:rsidRPr="0016734C">
        <w:t>никла в результате психологических исследований феномена «иерархии эффектов», которые пров</w:t>
      </w:r>
      <w:r w:rsidRPr="0016734C">
        <w:t>о</w:t>
      </w:r>
      <w:r w:rsidRPr="0016734C">
        <w:t>дились в 1920-х гг. [14]. Эта модель получила ш</w:t>
      </w:r>
      <w:r w:rsidRPr="0016734C">
        <w:t>и</w:t>
      </w:r>
      <w:r w:rsidRPr="0016734C">
        <w:t>рокое признание в результате эволюционного ра</w:t>
      </w:r>
      <w:r w:rsidRPr="0016734C">
        <w:t>з</w:t>
      </w:r>
      <w:r w:rsidRPr="0016734C">
        <w:t>вития классической модели AIDA и широко пр</w:t>
      </w:r>
      <w:r w:rsidRPr="0016734C">
        <w:t>и</w:t>
      </w:r>
      <w:r w:rsidRPr="0016734C">
        <w:t>меняется до настоящего времени. Типичными для следования по пути покупателя укрупненно можно выделить следующие три этапа: перед совершен</w:t>
      </w:r>
      <w:r w:rsidRPr="0016734C">
        <w:t>и</w:t>
      </w:r>
      <w:r w:rsidRPr="0016734C">
        <w:t>ем покупки, в процессе совершения и после пр</w:t>
      </w:r>
      <w:r w:rsidRPr="0016734C">
        <w:t>и</w:t>
      </w:r>
      <w:r w:rsidRPr="0016734C">
        <w:t>обретения продукта.</w:t>
      </w:r>
    </w:p>
    <w:p w:rsidR="002C240D" w:rsidRPr="0016734C" w:rsidRDefault="002C240D" w:rsidP="002C240D">
      <w:pPr>
        <w:ind w:firstLine="397"/>
      </w:pPr>
      <w:r w:rsidRPr="0016734C">
        <w:t>Отметим, что каждый из перечисленных эт</w:t>
      </w:r>
      <w:r w:rsidRPr="0016734C">
        <w:t>а</w:t>
      </w:r>
      <w:r w:rsidRPr="0016734C">
        <w:t>пов описывается своими моделями, в основе кот</w:t>
      </w:r>
      <w:r w:rsidRPr="0016734C">
        <w:t>о</w:t>
      </w:r>
      <w:r w:rsidRPr="0016734C">
        <w:t>рых находится состояние покупателя до начала своих действий, в процессе реализации и в заве</w:t>
      </w:r>
      <w:r w:rsidRPr="0016734C">
        <w:t>р</w:t>
      </w:r>
      <w:r w:rsidRPr="0016734C">
        <w:t>шении каждого. В свою очередь окончание пред</w:t>
      </w:r>
      <w:r w:rsidRPr="0016734C">
        <w:t>ы</w:t>
      </w:r>
      <w:r w:rsidRPr="0016734C">
        <w:t>дущего этапа является исходным состоянием п</w:t>
      </w:r>
      <w:r w:rsidRPr="0016734C">
        <w:t>о</w:t>
      </w:r>
      <w:r w:rsidRPr="0016734C">
        <w:t>купателя перед началом последующего этапа. Очевидно, что совсем не строго обязательно, чт</w:t>
      </w:r>
      <w:r w:rsidRPr="0016734C">
        <w:t>о</w:t>
      </w:r>
      <w:r w:rsidRPr="0016734C">
        <w:t>бы покупатель переходил к реализации следующ</w:t>
      </w:r>
      <w:r w:rsidRPr="0016734C">
        <w:t>е</w:t>
      </w:r>
      <w:r w:rsidRPr="0016734C">
        <w:t>го этапа. На каждом из текущих он может заве</w:t>
      </w:r>
      <w:r w:rsidRPr="0016734C">
        <w:t>р</w:t>
      </w:r>
      <w:r w:rsidRPr="0016734C">
        <w:t>шить процесс и как вариант либо более никогда к нему не возвращаться, либо повторить через нек</w:t>
      </w:r>
      <w:r w:rsidRPr="0016734C">
        <w:t>о</w:t>
      </w:r>
      <w:r w:rsidRPr="0016734C">
        <w:t>торый промежуток времени.</w:t>
      </w:r>
    </w:p>
    <w:p w:rsidR="002C240D" w:rsidRPr="0016734C" w:rsidRDefault="002C240D" w:rsidP="002C240D">
      <w:pPr>
        <w:ind w:firstLine="397"/>
        <w:rPr>
          <w:b/>
          <w:bCs/>
        </w:rPr>
      </w:pPr>
      <w:r w:rsidRPr="0016734C">
        <w:rPr>
          <w:b/>
          <w:bCs/>
        </w:rPr>
        <w:t>Теория</w:t>
      </w:r>
    </w:p>
    <w:p w:rsidR="002C240D" w:rsidRPr="002C240D" w:rsidRDefault="002C240D" w:rsidP="002C240D">
      <w:pPr>
        <w:ind w:firstLine="397"/>
        <w:rPr>
          <w:spacing w:val="-2"/>
        </w:rPr>
      </w:pPr>
      <w:r w:rsidRPr="0016734C">
        <w:t>Термин «покупательский опыт» описывает совокупный набор разных по природе реакций покупателя в процессе совершения прошлых п</w:t>
      </w:r>
      <w:r w:rsidRPr="0016734C">
        <w:t>о</w:t>
      </w:r>
      <w:r w:rsidRPr="0016734C">
        <w:t>купок (накопленный опыт) и реализации текущей покупки (приобретаемой) [19]. Имевшийся опыт складывается с реактивным вновь приобретаемым, тем самым совокупный обретает новые характер</w:t>
      </w:r>
      <w:r w:rsidRPr="0016734C">
        <w:t>и</w:t>
      </w:r>
      <w:r w:rsidRPr="0016734C">
        <w:lastRenderedPageBreak/>
        <w:t xml:space="preserve">стики, оставаясь неизменным в рамках общего накопленного либо изменяясь на основе нового опыта. Отметим, что сказанное </w:t>
      </w:r>
      <w:r w:rsidRPr="002C240D">
        <w:rPr>
          <w:spacing w:val="-2"/>
        </w:rPr>
        <w:t>относится к тем персонажам, кто совершает действия, направленные на поиск, оценку, выбор и совершение покупки.</w:t>
      </w:r>
    </w:p>
    <w:p w:rsidR="002C240D" w:rsidRPr="0016734C" w:rsidRDefault="002C240D" w:rsidP="002C240D">
      <w:pPr>
        <w:ind w:firstLine="397"/>
      </w:pPr>
      <w:r w:rsidRPr="0016734C">
        <w:t>Установлено, что первоначальное утвержд</w:t>
      </w:r>
      <w:r w:rsidRPr="0016734C">
        <w:t>е</w:t>
      </w:r>
      <w:r w:rsidRPr="0016734C">
        <w:t>ние о прямолинейности следования этапами тр</w:t>
      </w:r>
      <w:r w:rsidRPr="0016734C">
        <w:t>а</w:t>
      </w:r>
      <w:r w:rsidRPr="0016734C">
        <w:t>диционного пути покупателя требует пересмотра с приходом информационной революции и лавин</w:t>
      </w:r>
      <w:r w:rsidRPr="0016734C">
        <w:t>о</w:t>
      </w:r>
      <w:r w:rsidRPr="0016734C">
        <w:t>образно растущим распространением Интернет [16]. Одновременно с этим, следует отметить, что о необходимости пересмотра уже устоявшейся точки зрения о строго линейной зависимости эт</w:t>
      </w:r>
      <w:r w:rsidRPr="0016734C">
        <w:t>а</w:t>
      </w:r>
      <w:r w:rsidRPr="0016734C">
        <w:t>пов принятия решения о покупке также свидетел</w:t>
      </w:r>
      <w:r w:rsidRPr="0016734C">
        <w:t>ь</w:t>
      </w:r>
      <w:r w:rsidRPr="0016734C">
        <w:t>ствовали результаты исследований в период 1990–2000-х гг. В начале 2000-х гг. приобрело начал</w:t>
      </w:r>
      <w:r w:rsidRPr="0016734C">
        <w:t>ь</w:t>
      </w:r>
      <w:r w:rsidRPr="0016734C">
        <w:t>ный импульс и в настоящее время уже получило дальнейшее развитие исследование гендерных моделей поведения потребителей, в основе кот</w:t>
      </w:r>
      <w:r w:rsidRPr="0016734C">
        <w:t>о</w:t>
      </w:r>
      <w:r w:rsidRPr="0016734C">
        <w:t>рых лежат различия на гормональном уровне и в строении мозга [6]. Так, организм женщины выр</w:t>
      </w:r>
      <w:r w:rsidRPr="0016734C">
        <w:t>а</w:t>
      </w:r>
      <w:r w:rsidRPr="0016734C">
        <w:t>батывает больше серотонина – гормона, уровень которого обратно пропорционален стремлению к риску. Поэтому реклама, содержащая явные пр</w:t>
      </w:r>
      <w:r w:rsidRPr="0016734C">
        <w:t>и</w:t>
      </w:r>
      <w:r w:rsidRPr="0016734C">
        <w:t>зывы к жажде риска, будет по-разному воспринята мужчинами и женщинами.</w:t>
      </w:r>
    </w:p>
    <w:p w:rsidR="002C240D" w:rsidRPr="0016734C" w:rsidRDefault="002C240D" w:rsidP="002C240D">
      <w:pPr>
        <w:ind w:firstLine="397"/>
      </w:pPr>
      <w:r w:rsidRPr="0016734C">
        <w:t xml:space="preserve">Американский ученый М. </w:t>
      </w:r>
      <w:proofErr w:type="spellStart"/>
      <w:r w:rsidRPr="0016734C">
        <w:t>Барлетта</w:t>
      </w:r>
      <w:proofErr w:type="spellEnd"/>
      <w:r w:rsidRPr="0016734C">
        <w:t xml:space="preserve"> в 2003 г. опубликовала работу, в которой приведены да</w:t>
      </w:r>
      <w:r w:rsidRPr="0016734C">
        <w:t>н</w:t>
      </w:r>
      <w:r w:rsidRPr="0016734C">
        <w:t>ные исследований, доказывающих, что женская модель потребления значительно отличается от модели потребления мужчин [2]. Автор рассмо</w:t>
      </w:r>
      <w:r w:rsidRPr="0016734C">
        <w:t>т</w:t>
      </w:r>
      <w:r w:rsidRPr="0016734C">
        <w:t>рела различия в поведении мужчин и женщин в контексте культурных различий между ними. В сравнении с узко физиологическим, данный по</w:t>
      </w:r>
      <w:r w:rsidRPr="0016734C">
        <w:t>д</w:t>
      </w:r>
      <w:r w:rsidRPr="0016734C">
        <w:t>ход позволяет структурировать и систематизир</w:t>
      </w:r>
      <w:r w:rsidRPr="0016734C">
        <w:t>о</w:t>
      </w:r>
      <w:r w:rsidRPr="0016734C">
        <w:t>вать потребительские различия на уровне мотив</w:t>
      </w:r>
      <w:r w:rsidRPr="0016734C">
        <w:t>а</w:t>
      </w:r>
      <w:r w:rsidRPr="0016734C">
        <w:t>ции по четырем параметрам: 1) отношение к соц</w:t>
      </w:r>
      <w:r w:rsidRPr="0016734C">
        <w:t>и</w:t>
      </w:r>
      <w:r w:rsidRPr="0016734C">
        <w:t>альным ценностям (лидерство у мужчин и беско</w:t>
      </w:r>
      <w:r w:rsidRPr="0016734C">
        <w:t>н</w:t>
      </w:r>
      <w:r w:rsidRPr="0016734C">
        <w:t>фликтность у женщин); 2) способность объединять факты и явления (мужчины склонны их отделять); 3) восприятие жизненных дат и событий (женщ</w:t>
      </w:r>
      <w:r w:rsidRPr="0016734C">
        <w:t>и</w:t>
      </w:r>
      <w:r w:rsidRPr="0016734C">
        <w:t>ны придают этому большее значение); и 4) при</w:t>
      </w:r>
      <w:r w:rsidRPr="0016734C">
        <w:t>н</w:t>
      </w:r>
      <w:r w:rsidRPr="0016734C">
        <w:t>ципы общения (женщины уделяют главное вним</w:t>
      </w:r>
      <w:r w:rsidRPr="0016734C">
        <w:t>а</w:t>
      </w:r>
      <w:r w:rsidRPr="0016734C">
        <w:t>ние деталям и любят о них говорить, поэтому ре</w:t>
      </w:r>
      <w:r w:rsidRPr="0016734C">
        <w:t>к</w:t>
      </w:r>
      <w:r w:rsidRPr="0016734C">
        <w:t>лама должна изобиловать подробностями).</w:t>
      </w:r>
    </w:p>
    <w:p w:rsidR="002C240D" w:rsidRPr="0016734C" w:rsidRDefault="002C240D" w:rsidP="002C240D">
      <w:pPr>
        <w:ind w:firstLine="397"/>
      </w:pPr>
      <w:r w:rsidRPr="0016734C">
        <w:t xml:space="preserve">Авторы книги «Маркетинг 4.0» [6] сегодня выделяют женщин как вторую по значимости цифровую субкультуру адвокатов бренда в триаде </w:t>
      </w:r>
      <w:proofErr w:type="spellStart"/>
      <w:r w:rsidRPr="0016734C">
        <w:t>YWN</w:t>
      </w:r>
      <w:proofErr w:type="spellEnd"/>
      <w:r w:rsidRPr="0016734C">
        <w:t xml:space="preserve"> (</w:t>
      </w:r>
      <w:proofErr w:type="spellStart"/>
      <w:r w:rsidRPr="0016734C">
        <w:t>Youth</w:t>
      </w:r>
      <w:proofErr w:type="spellEnd"/>
      <w:r w:rsidRPr="0016734C">
        <w:t xml:space="preserve">, </w:t>
      </w:r>
      <w:proofErr w:type="spellStart"/>
      <w:r w:rsidRPr="0016734C">
        <w:t>Women</w:t>
      </w:r>
      <w:proofErr w:type="spellEnd"/>
      <w:r w:rsidRPr="0016734C">
        <w:t xml:space="preserve">, </w:t>
      </w:r>
      <w:proofErr w:type="spellStart"/>
      <w:r w:rsidRPr="0016734C">
        <w:t>Netizens</w:t>
      </w:r>
      <w:proofErr w:type="spellEnd"/>
      <w:r w:rsidRPr="0016734C">
        <w:t>) благодаря трём главным выполняемым ими ролям:</w:t>
      </w:r>
    </w:p>
    <w:p w:rsidR="002C240D" w:rsidRPr="0016734C" w:rsidRDefault="002C240D" w:rsidP="002C240D">
      <w:pPr>
        <w:numPr>
          <w:ilvl w:val="0"/>
          <w:numId w:val="43"/>
        </w:numPr>
        <w:tabs>
          <w:tab w:val="clear" w:pos="720"/>
          <w:tab w:val="left" w:pos="567"/>
          <w:tab w:val="left" w:pos="1134"/>
        </w:tabs>
        <w:autoSpaceDE/>
        <w:autoSpaceDN/>
        <w:ind w:left="0" w:firstLine="397"/>
      </w:pPr>
      <w:r>
        <w:rPr>
          <w:i/>
          <w:iCs/>
        </w:rPr>
        <w:t xml:space="preserve"> </w:t>
      </w:r>
      <w:r w:rsidRPr="0016734C">
        <w:rPr>
          <w:i/>
          <w:iCs/>
        </w:rPr>
        <w:t>Сборщики информации</w:t>
      </w:r>
      <w:r w:rsidRPr="0016734C">
        <w:t>. Женщинам прис</w:t>
      </w:r>
      <w:r w:rsidRPr="0016734C">
        <w:t>у</w:t>
      </w:r>
      <w:r w:rsidRPr="0016734C">
        <w:t>щи терпение и заинтересованность в том, чтобы на этапах сравнения множества разнообразных пр</w:t>
      </w:r>
      <w:r w:rsidRPr="0016734C">
        <w:t>о</w:t>
      </w:r>
      <w:r w:rsidRPr="0016734C">
        <w:t>дуктов (марок) сделать лучший выбор. В отличие от большинства мужчин, которые считают его бесполезным и даже мучительным. Мужчины склонны следовать по самому простому, линейн</w:t>
      </w:r>
      <w:r w:rsidRPr="0016734C">
        <w:t>о</w:t>
      </w:r>
      <w:r w:rsidRPr="0016734C">
        <w:t xml:space="preserve">му, покупательскому пути с итоговым выбором </w:t>
      </w:r>
      <w:r w:rsidRPr="0016734C">
        <w:lastRenderedPageBreak/>
        <w:t xml:space="preserve">приемлемого решения. Согласно исследованиям М. </w:t>
      </w:r>
      <w:proofErr w:type="spellStart"/>
      <w:r w:rsidRPr="0016734C">
        <w:t>Барлетты</w:t>
      </w:r>
      <w:proofErr w:type="spellEnd"/>
      <w:r w:rsidRPr="0016734C">
        <w:t>, в основе женского покупательского поведения лежит более сложный, спиралевидный, характер принятия решений о покупке, рассматр</w:t>
      </w:r>
      <w:r w:rsidRPr="0016734C">
        <w:t>и</w:t>
      </w:r>
      <w:r w:rsidRPr="0016734C">
        <w:t>ваемый как поиск идеального варианта [2]. Благ</w:t>
      </w:r>
      <w:r w:rsidRPr="0016734C">
        <w:t>о</w:t>
      </w:r>
      <w:r w:rsidRPr="0016734C">
        <w:t>даря четырем вышеуказанным различиям в мот</w:t>
      </w:r>
      <w:r w:rsidRPr="0016734C">
        <w:t>и</w:t>
      </w:r>
      <w:r w:rsidRPr="0016734C">
        <w:t>вации, женщины располагают «гендерным комп</w:t>
      </w:r>
      <w:r w:rsidRPr="0016734C">
        <w:t>а</w:t>
      </w:r>
      <w:r w:rsidRPr="0016734C">
        <w:t>сом», который дает им возможность возвратиться не только на предыдущий этап процесса принятия решения о покупке, но и в исходный пункт своего покупательского пути (рис. 1). Это главным обр</w:t>
      </w:r>
      <w:r w:rsidRPr="0016734C">
        <w:t>а</w:t>
      </w:r>
      <w:r w:rsidRPr="0016734C">
        <w:t>зом связано с их потребностью в уточнении уже полученной информации о продукте и способн</w:t>
      </w:r>
      <w:r w:rsidRPr="0016734C">
        <w:t>о</w:t>
      </w:r>
      <w:r w:rsidRPr="0016734C">
        <w:t>стью получения новых сведений благодаря и</w:t>
      </w:r>
      <w:r w:rsidRPr="0016734C">
        <w:t>с</w:t>
      </w:r>
      <w:r w:rsidRPr="0016734C">
        <w:t>пользованию возможностей общения, так как они охотно идут на любые социальные контакты с членами семьи и друзьями;</w:t>
      </w:r>
    </w:p>
    <w:p w:rsidR="002C240D" w:rsidRPr="0016734C" w:rsidRDefault="002C240D" w:rsidP="002C240D">
      <w:pPr>
        <w:numPr>
          <w:ilvl w:val="0"/>
          <w:numId w:val="43"/>
        </w:numPr>
        <w:tabs>
          <w:tab w:val="left" w:pos="567"/>
          <w:tab w:val="left" w:pos="1134"/>
        </w:tabs>
        <w:autoSpaceDE/>
        <w:autoSpaceDN/>
        <w:ind w:left="0" w:firstLine="397"/>
      </w:pPr>
      <w:r>
        <w:rPr>
          <w:i/>
          <w:iCs/>
        </w:rPr>
        <w:t xml:space="preserve"> </w:t>
      </w:r>
      <w:r w:rsidRPr="0016734C">
        <w:rPr>
          <w:i/>
          <w:iCs/>
        </w:rPr>
        <w:t>Вездесущие завсегдатаи мест продажи</w:t>
      </w:r>
      <w:r w:rsidRPr="0016734C">
        <w:t>. Покупательский опыт женщин основывается на использовании наиболее полного набора точек контакта и с учетом рассмотрения всего спектра групп факторов во время следования по спирал</w:t>
      </w:r>
      <w:r w:rsidRPr="0016734C">
        <w:t>е</w:t>
      </w:r>
      <w:r w:rsidRPr="0016734C">
        <w:t>видной траектории пути к покупке. Чтобы сост</w:t>
      </w:r>
      <w:r w:rsidRPr="0016734C">
        <w:t>а</w:t>
      </w:r>
      <w:r w:rsidRPr="0016734C">
        <w:t>вить целостное представление о потребительской ценности рассматриваемого ими продукта, пре</w:t>
      </w:r>
      <w:r w:rsidRPr="0016734C">
        <w:t>д</w:t>
      </w:r>
      <w:r w:rsidRPr="0016734C">
        <w:t>ставительницы данной цифровой субкультуры склонны анализировать все функциональные и эмоциональные характеристики, сравнивать во</w:t>
      </w:r>
      <w:r w:rsidRPr="0016734C">
        <w:t>з</w:t>
      </w:r>
      <w:r w:rsidRPr="0016734C">
        <w:t>можные варианты в рамках существующего ди</w:t>
      </w:r>
      <w:r w:rsidRPr="0016734C">
        <w:t>а</w:t>
      </w:r>
      <w:r w:rsidRPr="0016734C">
        <w:t>пазона цен, а также рассматривать большее число брендов, в том числе и менее популярных, чем другие. Вследствие этого женщины оказываются более уверенными в отношении итогового вариа</w:t>
      </w:r>
      <w:r w:rsidRPr="0016734C">
        <w:t>н</w:t>
      </w:r>
      <w:r w:rsidRPr="0016734C">
        <w:t>та и поэтому более настроены к рекомендациям для представителей своего сообщества;</w:t>
      </w:r>
    </w:p>
    <w:p w:rsidR="002C240D" w:rsidRPr="0016734C" w:rsidRDefault="002C240D" w:rsidP="002C240D">
      <w:pPr>
        <w:numPr>
          <w:ilvl w:val="0"/>
          <w:numId w:val="43"/>
        </w:numPr>
        <w:tabs>
          <w:tab w:val="left" w:pos="567"/>
        </w:tabs>
        <w:autoSpaceDE/>
        <w:autoSpaceDN/>
        <w:ind w:left="0" w:firstLine="397"/>
      </w:pPr>
      <w:r>
        <w:rPr>
          <w:i/>
          <w:iCs/>
        </w:rPr>
        <w:t xml:space="preserve"> </w:t>
      </w:r>
      <w:r w:rsidRPr="0016734C">
        <w:rPr>
          <w:i/>
          <w:iCs/>
        </w:rPr>
        <w:t>Управляющие домашними хозяйствами</w:t>
      </w:r>
      <w:r w:rsidRPr="0016734C">
        <w:t>. Это «центры принятия решений» о покупках, в которых женщинам отводится роль как финанс</w:t>
      </w:r>
      <w:r w:rsidRPr="0016734C">
        <w:t>о</w:t>
      </w:r>
      <w:r w:rsidRPr="0016734C">
        <w:t>вых директоров, так и менеджеров по закупкам и инвестициям. Кроме того, это еще и лидеры мн</w:t>
      </w:r>
      <w:r w:rsidRPr="0016734C">
        <w:t>е</w:t>
      </w:r>
      <w:r w:rsidRPr="0016734C">
        <w:t>ний по всем вышеперечисленным функционал</w:t>
      </w:r>
      <w:r w:rsidRPr="0016734C">
        <w:t>ь</w:t>
      </w:r>
      <w:r w:rsidRPr="0016734C">
        <w:t>ным направлениям. Данный факт заставляет ко</w:t>
      </w:r>
      <w:r w:rsidRPr="0016734C">
        <w:t>м</w:t>
      </w:r>
      <w:r w:rsidRPr="0016734C">
        <w:t>пании рассматривать представителей «женской» субкультуры в качестве действенного рычага з</w:t>
      </w:r>
      <w:r w:rsidRPr="0016734C">
        <w:t>а</w:t>
      </w:r>
      <w:r w:rsidRPr="0016734C">
        <w:t>воевания рыночной доли в условиях цифровой экономики.</w:t>
      </w:r>
    </w:p>
    <w:p w:rsidR="002C240D" w:rsidRPr="0016734C" w:rsidRDefault="002C240D" w:rsidP="002C240D">
      <w:pPr>
        <w:ind w:firstLine="397"/>
      </w:pPr>
      <w:r w:rsidRPr="0016734C">
        <w:t>На наш взгляд, три главные женские роли, выполняемые в процессе принятия решения о п</w:t>
      </w:r>
      <w:r w:rsidRPr="0016734C">
        <w:t>о</w:t>
      </w:r>
      <w:r w:rsidRPr="0016734C">
        <w:t>купке потребителем, де факто становятся протот</w:t>
      </w:r>
      <w:r w:rsidRPr="0016734C">
        <w:t>и</w:t>
      </w:r>
      <w:r w:rsidRPr="0016734C">
        <w:t>пом «цифровизации» данного процесса, так как наглядно показывают важность творческого пои</w:t>
      </w:r>
      <w:r w:rsidRPr="0016734C">
        <w:t>с</w:t>
      </w:r>
      <w:r w:rsidRPr="0016734C">
        <w:t>ка маркетологом и выбора наилучшей траектории покупательского пути. Точек контакта с потреб</w:t>
      </w:r>
      <w:r w:rsidRPr="0016734C">
        <w:t>и</w:t>
      </w:r>
      <w:r w:rsidRPr="0016734C">
        <w:t>телем становится значительно больше благодаря непрерывно растущим возможностям информац</w:t>
      </w:r>
      <w:r w:rsidRPr="0016734C">
        <w:t>и</w:t>
      </w:r>
      <w:r w:rsidRPr="0016734C">
        <w:t>онной среды, и сама природа этих контактов также стремительно изменяется.</w:t>
      </w:r>
    </w:p>
    <w:p w:rsidR="002C240D" w:rsidRPr="002C240D" w:rsidRDefault="005B3A35" w:rsidP="002C240D">
      <w:pPr>
        <w:ind w:firstLine="397"/>
        <w:rPr>
          <w:spacing w:val="-2"/>
        </w:rPr>
      </w:pPr>
      <w:r>
        <w:rPr>
          <w:noProof/>
          <w:spacing w:val="-2"/>
        </w:rPr>
        <w:lastRenderedPageBreak/>
        <w:pict>
          <v:shape id="Text Box 397" o:spid="_x0000_s2063" type="#_x0000_t202" style="position:absolute;left:0;text-align:left;margin-left:-3.45pt;margin-top:-.25pt;width:469.9pt;height:26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" stroked="f">
            <v:textbox>
              <w:txbxContent>
                <w:p w:rsidR="002C240D" w:rsidRDefault="002C240D" w:rsidP="002C240D">
                  <w:pPr>
                    <w:jc w:val="center"/>
                    <w:rPr>
                      <w:lang w:val="en-US"/>
                    </w:rPr>
                  </w:pPr>
                  <w:r w:rsidRPr="00217D60">
                    <w:rPr>
                      <w:noProof/>
                    </w:rPr>
                    <w:drawing>
                      <wp:inline distT="0" distB="0" distL="0" distR="0">
                        <wp:extent cx="5788103" cy="2838203"/>
                        <wp:effectExtent l="19050" t="0" r="3097"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16" r="1052"/>
                                <a:stretch>
                                  <a:fillRect/>
                                </a:stretch>
                              </pic:blipFill>
                              <pic:spPr bwMode="auto">
                                <a:xfrm>
                                  <a:off x="0" y="0"/>
                                  <a:ext cx="5788103" cy="2838203"/>
                                </a:xfrm>
                                <a:prstGeom prst="rect">
                                  <a:avLst/>
                                </a:prstGeom>
                                <a:noFill/>
                              </pic:spPr>
                            </pic:pic>
                          </a:graphicData>
                        </a:graphic>
                      </wp:inline>
                    </w:drawing>
                  </w:r>
                </w:p>
                <w:p w:rsidR="002C240D" w:rsidRDefault="002C240D" w:rsidP="002C240D">
                  <w:pPr>
                    <w:jc w:val="center"/>
                    <w:rPr>
                      <w:rFonts w:ascii="Arial" w:hAnsi="Arial" w:cs="Arial"/>
                      <w:b/>
                      <w:sz w:val="16"/>
                    </w:rPr>
                  </w:pPr>
                </w:p>
                <w:p w:rsidR="002C240D" w:rsidRPr="002C240D" w:rsidRDefault="002C240D" w:rsidP="002C240D">
                  <w:pPr>
                    <w:jc w:val="center"/>
                    <w:rPr>
                      <w:rFonts w:ascii="Arial" w:hAnsi="Arial" w:cs="Arial"/>
                      <w:b/>
                      <w:sz w:val="16"/>
                    </w:rPr>
                  </w:pPr>
                  <w:r w:rsidRPr="002C240D">
                    <w:rPr>
                      <w:rFonts w:ascii="Arial" w:hAnsi="Arial" w:cs="Arial"/>
                      <w:b/>
                      <w:sz w:val="16"/>
                    </w:rPr>
                    <w:t>Рис. 1. Различия в принятии решения о покупке мужчинами и женщинами</w:t>
                  </w:r>
                </w:p>
                <w:p w:rsidR="002C240D" w:rsidRPr="00217D60" w:rsidRDefault="002C240D" w:rsidP="002C240D"/>
              </w:txbxContent>
            </v:textbox>
            <w10:wrap type="topAndBottom"/>
          </v:shape>
        </w:pict>
      </w:r>
      <w:r w:rsidR="002C240D" w:rsidRPr="002C240D">
        <w:rPr>
          <w:spacing w:val="-2"/>
        </w:rPr>
        <w:t>По этой причине возникает необходимость и</w:t>
      </w:r>
      <w:r w:rsidR="002C240D" w:rsidRPr="002C240D">
        <w:rPr>
          <w:spacing w:val="-2"/>
        </w:rPr>
        <w:t>с</w:t>
      </w:r>
      <w:r w:rsidR="002C240D" w:rsidRPr="002C240D">
        <w:rPr>
          <w:spacing w:val="-2"/>
        </w:rPr>
        <w:t>пользования нового инструментария для детального описания всех взаимодействий (точек соприкосн</w:t>
      </w:r>
      <w:r w:rsidR="002C240D" w:rsidRPr="002C240D">
        <w:rPr>
          <w:spacing w:val="-2"/>
        </w:rPr>
        <w:t>о</w:t>
      </w:r>
      <w:r w:rsidR="002C240D" w:rsidRPr="002C240D">
        <w:rPr>
          <w:spacing w:val="-2"/>
        </w:rPr>
        <w:t>вения) покупателя в процессе совершения покупки с компанией, которая ему предлагает продукт. Для этой цели разработаны термины «маршрут покуп</w:t>
      </w:r>
      <w:r w:rsidR="002C240D" w:rsidRPr="002C240D">
        <w:rPr>
          <w:spacing w:val="-2"/>
        </w:rPr>
        <w:t>а</w:t>
      </w:r>
      <w:r w:rsidR="002C240D" w:rsidRPr="002C240D">
        <w:rPr>
          <w:spacing w:val="-2"/>
        </w:rPr>
        <w:t>теля» или «карты путешествия» [1]. С помощью данной терминологии компания описывает все то</w:t>
      </w:r>
      <w:r w:rsidR="002C240D" w:rsidRPr="002C240D">
        <w:rPr>
          <w:spacing w:val="-2"/>
        </w:rPr>
        <w:t>ч</w:t>
      </w:r>
      <w:r w:rsidR="002C240D" w:rsidRPr="002C240D">
        <w:rPr>
          <w:spacing w:val="-2"/>
        </w:rPr>
        <w:t>ки контакта покупателя с целью понимания сущн</w:t>
      </w:r>
      <w:r w:rsidR="002C240D" w:rsidRPr="002C240D">
        <w:rPr>
          <w:spacing w:val="-2"/>
        </w:rPr>
        <w:t>о</w:t>
      </w:r>
      <w:r w:rsidR="002C240D" w:rsidRPr="002C240D">
        <w:rPr>
          <w:spacing w:val="-2"/>
        </w:rPr>
        <w:t>сти процессов и обнаружения возможностей для их совершенствования. Данный маркетинговый инс</w:t>
      </w:r>
      <w:r w:rsidR="002C240D" w:rsidRPr="002C240D">
        <w:rPr>
          <w:spacing w:val="-2"/>
        </w:rPr>
        <w:t>т</w:t>
      </w:r>
      <w:r w:rsidR="002C240D" w:rsidRPr="002C240D">
        <w:rPr>
          <w:spacing w:val="-2"/>
        </w:rPr>
        <w:t>румент приобретает особое значение при принятии решений об улучшении качества обслуживания заказчиков на рынках В2В и услуг. Этот факт имеет непосредственное отношение к рассмотрению трёх дополнительных элементов: «персонал», «процесс» и «физическое окружение» в расширенном марк</w:t>
      </w:r>
      <w:r w:rsidR="002C240D" w:rsidRPr="002C240D">
        <w:rPr>
          <w:spacing w:val="-2"/>
        </w:rPr>
        <w:t>е</w:t>
      </w:r>
      <w:r w:rsidR="002C240D" w:rsidRPr="002C240D">
        <w:rPr>
          <w:spacing w:val="-2"/>
        </w:rPr>
        <w:t>тинговом комплексе (7Р) при принятии решений о покупке в промышленной среде и сервисном о</w:t>
      </w:r>
      <w:r w:rsidR="002C240D" w:rsidRPr="002C240D">
        <w:rPr>
          <w:spacing w:val="-2"/>
        </w:rPr>
        <w:t>б</w:t>
      </w:r>
      <w:r w:rsidR="002C240D" w:rsidRPr="002C240D">
        <w:rPr>
          <w:spacing w:val="-2"/>
        </w:rPr>
        <w:t>служивании клиентов.</w:t>
      </w:r>
    </w:p>
    <w:p w:rsidR="002C240D" w:rsidRPr="0016734C" w:rsidRDefault="002C240D" w:rsidP="002C240D">
      <w:pPr>
        <w:ind w:firstLine="397"/>
      </w:pPr>
      <w:r w:rsidRPr="0016734C">
        <w:t>Наконец, словосочетание «опыт потребителя» – это последовательность конкретных действий покупателя, который приобрел продукт, и перех</w:t>
      </w:r>
      <w:r w:rsidRPr="0016734C">
        <w:t>о</w:t>
      </w:r>
      <w:r w:rsidRPr="0016734C">
        <w:t>да его (или других персонажей) в статус потреб</w:t>
      </w:r>
      <w:r w:rsidRPr="0016734C">
        <w:t>и</w:t>
      </w:r>
      <w:r w:rsidRPr="0016734C">
        <w:t>телей начиная от стадии собственно оплаты п</w:t>
      </w:r>
      <w:r w:rsidRPr="0016734C">
        <w:t>о</w:t>
      </w:r>
      <w:r w:rsidRPr="0016734C">
        <w:t>купки и далее последовательно вплоть до утилиз</w:t>
      </w:r>
      <w:r w:rsidRPr="0016734C">
        <w:t>а</w:t>
      </w:r>
      <w:r w:rsidRPr="0016734C">
        <w:t>ции [10].</w:t>
      </w:r>
    </w:p>
    <w:p w:rsidR="002C240D" w:rsidRPr="0016734C" w:rsidRDefault="002C240D" w:rsidP="002C240D">
      <w:pPr>
        <w:ind w:firstLine="397"/>
      </w:pPr>
      <w:r w:rsidRPr="0016734C">
        <w:t xml:space="preserve">К. </w:t>
      </w:r>
      <w:proofErr w:type="spellStart"/>
      <w:r w:rsidRPr="0016734C">
        <w:t>Лемон</w:t>
      </w:r>
      <w:proofErr w:type="spellEnd"/>
      <w:r w:rsidRPr="0016734C">
        <w:t xml:space="preserve"> и П. </w:t>
      </w:r>
      <w:proofErr w:type="spellStart"/>
      <w:r w:rsidRPr="0016734C">
        <w:t>Верхоф</w:t>
      </w:r>
      <w:proofErr w:type="spellEnd"/>
      <w:r w:rsidRPr="0016734C">
        <w:t xml:space="preserve"> [19], а также А. Штейн и Б. </w:t>
      </w:r>
      <w:proofErr w:type="spellStart"/>
      <w:r w:rsidRPr="0016734C">
        <w:t>Рамасешан</w:t>
      </w:r>
      <w:proofErr w:type="spellEnd"/>
      <w:r w:rsidRPr="0016734C">
        <w:t xml:space="preserve"> описывают потребительский опыт через разнообразные этапы взаимодействия пок</w:t>
      </w:r>
      <w:r w:rsidRPr="0016734C">
        <w:t>у</w:t>
      </w:r>
      <w:r w:rsidRPr="0016734C">
        <w:t>пателя с компанией. Они представляют текущий опыт, как основанный на прошлых покупках, и одновременно формирующий новый для соверш</w:t>
      </w:r>
      <w:r w:rsidRPr="0016734C">
        <w:t>е</w:t>
      </w:r>
      <w:r w:rsidRPr="0016734C">
        <w:t>ния покупок в будущем. В целом их рассуждения выстроены в русле традиционной линейной мод</w:t>
      </w:r>
      <w:r w:rsidRPr="0016734C">
        <w:t>е</w:t>
      </w:r>
      <w:r w:rsidRPr="0016734C">
        <w:t xml:space="preserve">ли представления последовательности этапов оформления такого опыта. Хотя С. Бланк [3] и </w:t>
      </w:r>
      <w:r w:rsidR="009325B6">
        <w:br/>
      </w:r>
      <w:r w:rsidRPr="0016734C">
        <w:t>И. Балахнин [1] представляют его как модель с обратными связями.</w:t>
      </w:r>
    </w:p>
    <w:p w:rsidR="002C240D" w:rsidRPr="002C240D" w:rsidRDefault="002C240D" w:rsidP="002C240D">
      <w:pPr>
        <w:ind w:firstLine="397"/>
        <w:rPr>
          <w:spacing w:val="-2"/>
        </w:rPr>
      </w:pPr>
      <w:r w:rsidRPr="002C240D">
        <w:rPr>
          <w:spacing w:val="-2"/>
        </w:rPr>
        <w:t>В работе [7] потребительский опыт предста</w:t>
      </w:r>
      <w:r w:rsidRPr="002C240D">
        <w:rPr>
          <w:spacing w:val="-2"/>
        </w:rPr>
        <w:t>в</w:t>
      </w:r>
      <w:r w:rsidRPr="002C240D">
        <w:rPr>
          <w:spacing w:val="-2"/>
        </w:rPr>
        <w:t>лен как знания, которые получены в результате о</w:t>
      </w:r>
      <w:r w:rsidRPr="002C240D">
        <w:rPr>
          <w:spacing w:val="-2"/>
        </w:rPr>
        <w:t>б</w:t>
      </w:r>
      <w:r w:rsidRPr="002C240D">
        <w:rPr>
          <w:spacing w:val="-2"/>
        </w:rPr>
        <w:t>щения с компанией, предлагающей продукт. В то же время автор пишет о многообразии точек вза</w:t>
      </w:r>
      <w:r w:rsidRPr="002C240D">
        <w:rPr>
          <w:spacing w:val="-2"/>
        </w:rPr>
        <w:t>и</w:t>
      </w:r>
      <w:r w:rsidRPr="002C240D">
        <w:rPr>
          <w:spacing w:val="-2"/>
        </w:rPr>
        <w:t>модействия со всеми местами контактов. В резул</w:t>
      </w:r>
      <w:r w:rsidRPr="002C240D">
        <w:rPr>
          <w:spacing w:val="-2"/>
        </w:rPr>
        <w:t>ь</w:t>
      </w:r>
      <w:r w:rsidRPr="002C240D">
        <w:rPr>
          <w:spacing w:val="-2"/>
        </w:rPr>
        <w:t>тате разносторонних взаимоотношений у потреб</w:t>
      </w:r>
      <w:r w:rsidRPr="002C240D">
        <w:rPr>
          <w:spacing w:val="-2"/>
        </w:rPr>
        <w:t>и</w:t>
      </w:r>
      <w:r w:rsidRPr="002C240D">
        <w:rPr>
          <w:spacing w:val="-2"/>
        </w:rPr>
        <w:t>теля формируется комплекс впечатлений, переж</w:t>
      </w:r>
      <w:r w:rsidRPr="002C240D">
        <w:rPr>
          <w:spacing w:val="-2"/>
        </w:rPr>
        <w:t>и</w:t>
      </w:r>
      <w:r w:rsidRPr="002C240D">
        <w:rPr>
          <w:spacing w:val="-2"/>
        </w:rPr>
        <w:t>ваний, мнений, имеющих характер практический житейский, психологический и эмоциональный.</w:t>
      </w:r>
    </w:p>
    <w:p w:rsidR="002C240D" w:rsidRPr="0016734C" w:rsidRDefault="002C240D" w:rsidP="002C240D">
      <w:pPr>
        <w:ind w:firstLine="397"/>
      </w:pPr>
      <w:r w:rsidRPr="0016734C">
        <w:t>Существует несколько моделей покупател</w:t>
      </w:r>
      <w:r w:rsidRPr="0016734C">
        <w:t>ь</w:t>
      </w:r>
      <w:r w:rsidRPr="0016734C">
        <w:t>ского поведения в реальной среде, которые акти</w:t>
      </w:r>
      <w:r w:rsidRPr="0016734C">
        <w:t>в</w:t>
      </w:r>
      <w:r w:rsidRPr="0016734C">
        <w:t>ным образом применяют маркетологи. Перейдем к их краткому сравнительному описанию.</w:t>
      </w:r>
    </w:p>
    <w:p w:rsidR="002C240D" w:rsidRPr="0016734C" w:rsidRDefault="002C240D" w:rsidP="002C240D">
      <w:pPr>
        <w:ind w:firstLine="397"/>
      </w:pPr>
      <w:r w:rsidRPr="0016734C">
        <w:t>Как уже было сказано ранее, классическим примером традиционного подхода «воронки пр</w:t>
      </w:r>
      <w:r w:rsidRPr="0016734C">
        <w:t>о</w:t>
      </w:r>
      <w:r w:rsidRPr="0016734C">
        <w:t>даж» является модель AIDA, которая была разр</w:t>
      </w:r>
      <w:r w:rsidRPr="0016734C">
        <w:t>а</w:t>
      </w:r>
      <w:r w:rsidRPr="0016734C">
        <w:t>ботана достаточно давно (более 100 лет назад), в 1896 г., американским ученым Э.Левинсоном [14]. Она сегодня также востребована. В основе данного подхода лежит последовательное прохождение следующих четырех этапов: привлечение вним</w:t>
      </w:r>
      <w:r w:rsidRPr="0016734C">
        <w:t>а</w:t>
      </w:r>
      <w:r w:rsidRPr="0016734C">
        <w:t>ния потенциального покупателя, создание опред</w:t>
      </w:r>
      <w:r w:rsidRPr="0016734C">
        <w:t>е</w:t>
      </w:r>
      <w:r w:rsidRPr="0016734C">
        <w:t>ленной заинтересованности в предлагаемом ему продукте, формирование желания совершить п</w:t>
      </w:r>
      <w:r w:rsidRPr="0016734C">
        <w:t>о</w:t>
      </w:r>
      <w:r w:rsidRPr="0016734C">
        <w:t>купку, и, наконец, непосредственно акт покупки. Другими словами, подобная модель опирается на человеческую психологию. На всех четырех эт</w:t>
      </w:r>
      <w:r w:rsidRPr="0016734C">
        <w:t>а</w:t>
      </w:r>
      <w:r w:rsidRPr="0016734C">
        <w:t>пах маркетологами расставляются необходимые приоритеты. Известны несколько вариаций выш</w:t>
      </w:r>
      <w:r w:rsidRPr="0016734C">
        <w:t>е</w:t>
      </w:r>
      <w:r w:rsidRPr="0016734C">
        <w:t>указанной модели, а именно:</w:t>
      </w:r>
    </w:p>
    <w:p w:rsidR="002C240D" w:rsidRPr="0016734C" w:rsidRDefault="002C240D" w:rsidP="002C240D">
      <w:pPr>
        <w:ind w:firstLine="397"/>
      </w:pPr>
      <w:r w:rsidRPr="0016734C">
        <w:t>– AIDMA, где M – мотивация (</w:t>
      </w:r>
      <w:proofErr w:type="spellStart"/>
      <w:r w:rsidRPr="0016734C">
        <w:t>motivation</w:t>
      </w:r>
      <w:proofErr w:type="spellEnd"/>
      <w:r w:rsidRPr="0016734C">
        <w:t>). Речь идет о наличии еще какого-либо мотива п</w:t>
      </w:r>
      <w:r w:rsidRPr="0016734C">
        <w:t>о</w:t>
      </w:r>
      <w:r w:rsidRPr="0016734C">
        <w:t>купки товара.</w:t>
      </w:r>
    </w:p>
    <w:p w:rsidR="002C240D" w:rsidRPr="0016734C" w:rsidRDefault="002C240D" w:rsidP="002C240D">
      <w:pPr>
        <w:ind w:firstLine="397"/>
      </w:pPr>
      <w:r w:rsidRPr="0016734C">
        <w:lastRenderedPageBreak/>
        <w:t>– AIDCA, где C – это доверие (</w:t>
      </w:r>
      <w:proofErr w:type="spellStart"/>
      <w:r w:rsidRPr="0016734C">
        <w:t>confidence</w:t>
      </w:r>
      <w:proofErr w:type="spellEnd"/>
      <w:r w:rsidRPr="0016734C">
        <w:t>). Другими словами, доверие к товару и в конечном счете к фирме, что является также основным м</w:t>
      </w:r>
      <w:r w:rsidRPr="0016734C">
        <w:t>о</w:t>
      </w:r>
      <w:r w:rsidRPr="0016734C">
        <w:t>ментом, направленным на совершение покупки.</w:t>
      </w:r>
    </w:p>
    <w:p w:rsidR="002C240D" w:rsidRPr="0016734C" w:rsidRDefault="002C240D" w:rsidP="002C240D">
      <w:pPr>
        <w:ind w:firstLine="397"/>
      </w:pPr>
      <w:r w:rsidRPr="0016734C">
        <w:t>В большом многообразии моделей покуп</w:t>
      </w:r>
      <w:r w:rsidRPr="0016734C">
        <w:t>а</w:t>
      </w:r>
      <w:r w:rsidRPr="0016734C">
        <w:t>тельского поведения заслуживает внимания м</w:t>
      </w:r>
      <w:r w:rsidRPr="0016734C">
        <w:t>о</w:t>
      </w:r>
      <w:r w:rsidRPr="0016734C">
        <w:t>дель Говарда–Шета (рис. 2), разработанная в 1969</w:t>
      </w:r>
      <w:r>
        <w:t> </w:t>
      </w:r>
      <w:r w:rsidRPr="0016734C">
        <w:t>г. [20]. Она отражает целостный процесс принятия решения о покупке потребителем на промышленном рынке. Эта модель делает упор на рассмотрении трех уровней знаний потребителя о процессе покупки:</w:t>
      </w:r>
    </w:p>
    <w:p w:rsidR="002C240D" w:rsidRPr="0016734C" w:rsidRDefault="002C240D" w:rsidP="002C240D">
      <w:pPr>
        <w:ind w:firstLine="397"/>
      </w:pPr>
      <w:r w:rsidRPr="0016734C">
        <w:t>– незначительные знания об определенном продукте/услуге, либо их отсутствие приводит к широкому полю деятельности для разрешения проблематики покупки;</w:t>
      </w:r>
    </w:p>
    <w:p w:rsidR="002C240D" w:rsidRPr="0016734C" w:rsidRDefault="002C240D" w:rsidP="002C240D">
      <w:pPr>
        <w:ind w:firstLine="397"/>
      </w:pPr>
      <w:r w:rsidRPr="0016734C">
        <w:t>– ограниченное поле деятельности, – оно во</w:t>
      </w:r>
      <w:r w:rsidRPr="0016734C">
        <w:t>з</w:t>
      </w:r>
      <w:r w:rsidRPr="0016734C">
        <w:t>никает в том случае, когда знания потребителя и его предпочтения частично обозначены; в этом случае потребитель не в полной мере выявляет разницу между отдельными марками, благодаря которым устанавливаются предпочтения. Такая ситуация заставляет искать намного больше и</w:t>
      </w:r>
      <w:r w:rsidRPr="0016734C">
        <w:t>н</w:t>
      </w:r>
      <w:r w:rsidRPr="0016734C">
        <w:t>формации, которая могла бы выявить критерии принятия решения;</w:t>
      </w:r>
    </w:p>
    <w:p w:rsidR="002C240D" w:rsidRPr="0016734C" w:rsidRDefault="002C240D" w:rsidP="002C240D">
      <w:pPr>
        <w:ind w:firstLine="397"/>
      </w:pPr>
      <w:r w:rsidRPr="0016734C">
        <w:t>– рутинное поведение, – возникает в том сл</w:t>
      </w:r>
      <w:r w:rsidRPr="0016734C">
        <w:t>у</w:t>
      </w:r>
      <w:r w:rsidRPr="0016734C">
        <w:t>чае, когда потребитель уже обладает широкими знаниями и собственным опытом при покупке о</w:t>
      </w:r>
      <w:r w:rsidRPr="0016734C">
        <w:t>п</w:t>
      </w:r>
      <w:r w:rsidRPr="0016734C">
        <w:t>ределенного товара.</w:t>
      </w:r>
    </w:p>
    <w:p w:rsidR="002C240D" w:rsidRPr="0016734C" w:rsidRDefault="005B3A35" w:rsidP="002C240D">
      <w:pPr>
        <w:ind w:firstLine="397"/>
      </w:pPr>
      <w:r>
        <w:rPr>
          <w:noProof/>
        </w:rPr>
        <w:pict>
          <v:shape id="Text Box 398" o:spid="_x0000_s2062" type="#_x0000_t202" style="position:absolute;left:0;text-align:left;margin-left:-2.15pt;margin-top:112.85pt;width:465.15pt;height:23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" stroked="f">
            <v:textbox>
              <w:txbxContent>
                <w:p w:rsidR="002C240D" w:rsidRDefault="002C240D" w:rsidP="002C240D">
                  <w:pPr>
                    <w:jc w:val="center"/>
                    <w:rPr>
                      <w:rFonts w:ascii="Arial" w:hAnsi="Arial" w:cs="Arial"/>
                      <w:b/>
                      <w:sz w:val="16"/>
                    </w:rPr>
                  </w:pPr>
                  <w:r>
                    <w:rPr>
                      <w:noProof/>
                    </w:rPr>
                    <w:drawing>
                      <wp:inline distT="0" distB="0" distL="0" distR="0">
                        <wp:extent cx="5538730" cy="2688083"/>
                        <wp:effectExtent l="19050" t="0" r="48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7279" cy="2687379"/>
                                </a:xfrm>
                                <a:prstGeom prst="rect">
                                  <a:avLst/>
                                </a:prstGeom>
                                <a:noFill/>
                              </pic:spPr>
                            </pic:pic>
                          </a:graphicData>
                        </a:graphic>
                      </wp:inline>
                    </w:drawing>
                  </w:r>
                </w:p>
                <w:p w:rsidR="002C240D" w:rsidRDefault="002C240D" w:rsidP="002C240D">
                  <w:pPr>
                    <w:jc w:val="center"/>
                    <w:rPr>
                      <w:rFonts w:ascii="Arial" w:hAnsi="Arial" w:cs="Arial"/>
                      <w:b/>
                      <w:sz w:val="16"/>
                    </w:rPr>
                  </w:pPr>
                </w:p>
                <w:p w:rsidR="002C240D" w:rsidRPr="0016734C" w:rsidRDefault="002C240D" w:rsidP="002C240D">
                  <w:pPr>
                    <w:jc w:val="center"/>
                  </w:pPr>
                  <w:r w:rsidRPr="002C240D">
                    <w:rPr>
                      <w:rFonts w:ascii="Arial" w:hAnsi="Arial" w:cs="Arial"/>
                      <w:b/>
                      <w:sz w:val="16"/>
                    </w:rPr>
                    <w:t>Рис. 2. Модель Говарда–Шета</w:t>
                  </w:r>
                </w:p>
                <w:p w:rsidR="002C240D" w:rsidRDefault="002C240D"/>
              </w:txbxContent>
            </v:textbox>
            <w10:wrap type="topAndBottom"/>
          </v:shape>
        </w:pict>
      </w:r>
      <w:r w:rsidR="002C240D" w:rsidRPr="0016734C">
        <w:t>В модели Говарда–Шета выделяются четыре группы переменных: входящие, психологические (такие, как осознание, процесс обучения), вых</w:t>
      </w:r>
      <w:r w:rsidR="002C240D" w:rsidRPr="0016734C">
        <w:t>о</w:t>
      </w:r>
      <w:r w:rsidR="002C240D" w:rsidRPr="0016734C">
        <w:t>дящие и внешние. Центральное место в данной модели составляют психологические параметры, которые обусловливают действия потребителя в процессе принятия решения. К выходящим пер</w:t>
      </w:r>
      <w:r w:rsidR="002C240D" w:rsidRPr="0016734C">
        <w:t>е</w:t>
      </w:r>
      <w:r w:rsidR="002C240D" w:rsidRPr="0016734C">
        <w:t>менным относятся решение об осуществлении п</w:t>
      </w:r>
      <w:r w:rsidR="002C240D" w:rsidRPr="0016734C">
        <w:t>о</w:t>
      </w:r>
      <w:r w:rsidR="002C240D" w:rsidRPr="0016734C">
        <w:t>купки или отказе от нее, а также выявление собс</w:t>
      </w:r>
      <w:r w:rsidR="002C240D" w:rsidRPr="0016734C">
        <w:t>т</w:t>
      </w:r>
      <w:r w:rsidR="002C240D" w:rsidRPr="0016734C">
        <w:lastRenderedPageBreak/>
        <w:t>венных интересов и предпочтений. К внешним переменным относятся значение покупки, личн</w:t>
      </w:r>
      <w:r w:rsidR="002C240D" w:rsidRPr="0016734C">
        <w:t>о</w:t>
      </w:r>
      <w:r w:rsidR="002C240D" w:rsidRPr="0016734C">
        <w:t xml:space="preserve">стные факторы, финансовый статус потребителя, а также </w:t>
      </w:r>
      <w:proofErr w:type="spellStart"/>
      <w:r w:rsidR="002C240D" w:rsidRPr="0016734C">
        <w:t>временнòй</w:t>
      </w:r>
      <w:proofErr w:type="spellEnd"/>
      <w:r w:rsidR="002C240D" w:rsidRPr="0016734C">
        <w:t xml:space="preserve"> фактор.</w:t>
      </w:r>
    </w:p>
    <w:p w:rsidR="002C240D" w:rsidRPr="002C240D" w:rsidRDefault="002C240D" w:rsidP="002C240D">
      <w:pPr>
        <w:ind w:firstLine="397"/>
        <w:rPr>
          <w:spacing w:val="-2"/>
        </w:rPr>
      </w:pPr>
      <w:r w:rsidRPr="002C240D">
        <w:rPr>
          <w:spacing w:val="-2"/>
        </w:rPr>
        <w:t xml:space="preserve">В свою очередь, модель </w:t>
      </w:r>
      <w:proofErr w:type="spellStart"/>
      <w:r w:rsidRPr="002C240D">
        <w:rPr>
          <w:spacing w:val="-2"/>
        </w:rPr>
        <w:t>Энгеля</w:t>
      </w:r>
      <w:proofErr w:type="spellEnd"/>
      <w:r w:rsidRPr="002C240D">
        <w:rPr>
          <w:spacing w:val="-2"/>
        </w:rPr>
        <w:t xml:space="preserve">, </w:t>
      </w:r>
      <w:proofErr w:type="spellStart"/>
      <w:r w:rsidRPr="002C240D">
        <w:rPr>
          <w:spacing w:val="-2"/>
        </w:rPr>
        <w:t>Коллата</w:t>
      </w:r>
      <w:proofErr w:type="spellEnd"/>
      <w:r w:rsidRPr="002C240D">
        <w:rPr>
          <w:spacing w:val="-2"/>
        </w:rPr>
        <w:t xml:space="preserve"> и </w:t>
      </w:r>
      <w:proofErr w:type="spellStart"/>
      <w:r w:rsidRPr="002C240D">
        <w:rPr>
          <w:spacing w:val="-2"/>
        </w:rPr>
        <w:t>Блэквелла</w:t>
      </w:r>
      <w:proofErr w:type="spellEnd"/>
      <w:r w:rsidRPr="002C240D">
        <w:rPr>
          <w:spacing w:val="-2"/>
        </w:rPr>
        <w:t xml:space="preserve"> была выработана в 1968 г. как целостная модель с комплексным решением проблемы, кот</w:t>
      </w:r>
      <w:r w:rsidRPr="002C240D">
        <w:rPr>
          <w:spacing w:val="-2"/>
        </w:rPr>
        <w:t>о</w:t>
      </w:r>
      <w:r w:rsidRPr="002C240D">
        <w:rPr>
          <w:spacing w:val="-2"/>
        </w:rPr>
        <w:t>рая отражает процесс принятия решения потреб</w:t>
      </w:r>
      <w:r w:rsidRPr="002C240D">
        <w:rPr>
          <w:spacing w:val="-2"/>
        </w:rPr>
        <w:t>и</w:t>
      </w:r>
      <w:r w:rsidRPr="002C240D">
        <w:rPr>
          <w:spacing w:val="-2"/>
        </w:rPr>
        <w:t>теля касательно новой покупки [18]. Собственно эта модель состоит из четырех частей: процесса прин</w:t>
      </w:r>
      <w:r w:rsidRPr="002C240D">
        <w:rPr>
          <w:spacing w:val="-2"/>
        </w:rPr>
        <w:t>я</w:t>
      </w:r>
      <w:r w:rsidRPr="002C240D">
        <w:rPr>
          <w:spacing w:val="-2"/>
        </w:rPr>
        <w:t>тия решений, информации на входе, процесса обр</w:t>
      </w:r>
      <w:r w:rsidRPr="002C240D">
        <w:rPr>
          <w:spacing w:val="-2"/>
        </w:rPr>
        <w:t>а</w:t>
      </w:r>
      <w:r w:rsidRPr="002C240D">
        <w:rPr>
          <w:spacing w:val="-2"/>
        </w:rPr>
        <w:t>ботки данных и переменных (индивидуальных и внешних), влияющих на процесс принятия реш</w:t>
      </w:r>
      <w:r w:rsidRPr="002C240D">
        <w:rPr>
          <w:spacing w:val="-2"/>
        </w:rPr>
        <w:t>е</w:t>
      </w:r>
      <w:r w:rsidRPr="002C240D">
        <w:rPr>
          <w:spacing w:val="-2"/>
        </w:rPr>
        <w:t>ния. Данная модель учитывает процесс преобраз</w:t>
      </w:r>
      <w:r w:rsidRPr="002C240D">
        <w:rPr>
          <w:spacing w:val="-2"/>
        </w:rPr>
        <w:t>о</w:t>
      </w:r>
      <w:r w:rsidRPr="002C240D">
        <w:rPr>
          <w:spacing w:val="-2"/>
        </w:rPr>
        <w:t>вания информации потребителем, что дает возмо</w:t>
      </w:r>
      <w:r w:rsidRPr="002C240D">
        <w:rPr>
          <w:spacing w:val="-2"/>
        </w:rPr>
        <w:t>ж</w:t>
      </w:r>
      <w:r w:rsidRPr="002C240D">
        <w:rPr>
          <w:spacing w:val="-2"/>
        </w:rPr>
        <w:t>ность четко и ясно представить особенности пр</w:t>
      </w:r>
      <w:r w:rsidRPr="002C240D">
        <w:rPr>
          <w:spacing w:val="-2"/>
        </w:rPr>
        <w:t>о</w:t>
      </w:r>
      <w:r w:rsidRPr="002C240D">
        <w:rPr>
          <w:spacing w:val="-2"/>
        </w:rPr>
        <w:t>цессов, происходящих в «черном ящике». Она ра</w:t>
      </w:r>
      <w:r w:rsidRPr="002C240D">
        <w:rPr>
          <w:spacing w:val="-2"/>
        </w:rPr>
        <w:t>с</w:t>
      </w:r>
      <w:r w:rsidRPr="002C240D">
        <w:rPr>
          <w:spacing w:val="-2"/>
        </w:rPr>
        <w:t>сматривает также как позитивные, так и негативные результаты тех или иных покупок.</w:t>
      </w:r>
    </w:p>
    <w:p w:rsidR="002C240D" w:rsidRPr="002C240D" w:rsidRDefault="002C240D" w:rsidP="002C240D">
      <w:pPr>
        <w:ind w:firstLine="397"/>
        <w:rPr>
          <w:spacing w:val="-2"/>
        </w:rPr>
      </w:pPr>
      <w:r w:rsidRPr="002C240D">
        <w:rPr>
          <w:spacing w:val="-2"/>
        </w:rPr>
        <w:t>Модель Никосии, предложенная в 1966 г. итальянским ученым Ф. Никосией, концентрируе</w:t>
      </w:r>
      <w:r w:rsidRPr="002C240D">
        <w:rPr>
          <w:spacing w:val="-2"/>
        </w:rPr>
        <w:t>т</w:t>
      </w:r>
      <w:r w:rsidRPr="002C240D">
        <w:rPr>
          <w:spacing w:val="-2"/>
        </w:rPr>
        <w:t>ся на отношениях, устанавливаемых между фирмой и ее будущими клиентами [17]. В самом широком смысле предприятие коммуницирует с потребит</w:t>
      </w:r>
      <w:r w:rsidRPr="002C240D">
        <w:rPr>
          <w:spacing w:val="-2"/>
        </w:rPr>
        <w:t>е</w:t>
      </w:r>
      <w:r w:rsidRPr="002C240D">
        <w:rPr>
          <w:spacing w:val="-2"/>
        </w:rPr>
        <w:t>лями посредством производственного процесса, в то время как последние общаются с фирмой через покупки. Таким образом, модель Никосии пре</w:t>
      </w:r>
      <w:r w:rsidRPr="002C240D">
        <w:rPr>
          <w:spacing w:val="-2"/>
        </w:rPr>
        <w:t>д</w:t>
      </w:r>
      <w:r w:rsidRPr="002C240D">
        <w:rPr>
          <w:spacing w:val="-2"/>
        </w:rPr>
        <w:t>ставляет собой интерактивные связи, которые уст</w:t>
      </w:r>
      <w:r w:rsidRPr="002C240D">
        <w:rPr>
          <w:spacing w:val="-2"/>
        </w:rPr>
        <w:t>а</w:t>
      </w:r>
      <w:r w:rsidRPr="002C240D">
        <w:rPr>
          <w:spacing w:val="-2"/>
        </w:rPr>
        <w:t>навливаются между двумя основными участниками рыночной игры: предприятием и потребителем. Фирма пытается управлять определенным повед</w:t>
      </w:r>
      <w:r w:rsidRPr="002C240D">
        <w:rPr>
          <w:spacing w:val="-2"/>
        </w:rPr>
        <w:t>е</w:t>
      </w:r>
      <w:r w:rsidRPr="002C240D">
        <w:rPr>
          <w:spacing w:val="-2"/>
        </w:rPr>
        <w:t>нием потребителя на рынке, в свою очередь, потр</w:t>
      </w:r>
      <w:r w:rsidRPr="002C240D">
        <w:rPr>
          <w:spacing w:val="-2"/>
        </w:rPr>
        <w:t>е</w:t>
      </w:r>
      <w:r w:rsidRPr="002C240D">
        <w:rPr>
          <w:spacing w:val="-2"/>
        </w:rPr>
        <w:t>битель посредством своего действия (или отказа от действия) старается влиять на компанию. В соо</w:t>
      </w:r>
      <w:r w:rsidRPr="002C240D">
        <w:rPr>
          <w:spacing w:val="-2"/>
        </w:rPr>
        <w:t>т</w:t>
      </w:r>
      <w:r w:rsidRPr="002C240D">
        <w:rPr>
          <w:spacing w:val="-2"/>
        </w:rPr>
        <w:t>ветствии с данной моделью процесс принятия р</w:t>
      </w:r>
      <w:r w:rsidRPr="002C240D">
        <w:rPr>
          <w:spacing w:val="-2"/>
        </w:rPr>
        <w:t>е</w:t>
      </w:r>
      <w:r w:rsidRPr="002C240D">
        <w:rPr>
          <w:spacing w:val="-2"/>
        </w:rPr>
        <w:t>шения о покупке делится на четыре части:</w:t>
      </w:r>
    </w:p>
    <w:p w:rsidR="002C240D" w:rsidRPr="0016734C" w:rsidRDefault="002C240D" w:rsidP="002C240D">
      <w:pPr>
        <w:ind w:firstLine="397"/>
      </w:pPr>
      <w:r w:rsidRPr="0016734C">
        <w:t>– поведение потребителей, опирающееся на информацию и данные, получаемые с рынка;</w:t>
      </w:r>
    </w:p>
    <w:p w:rsidR="002C240D" w:rsidRPr="0016734C" w:rsidRDefault="002C240D" w:rsidP="002C240D">
      <w:pPr>
        <w:ind w:firstLine="397"/>
      </w:pPr>
      <w:r w:rsidRPr="0016734C">
        <w:lastRenderedPageBreak/>
        <w:t>– поиски товаров клиентом, их оценка;</w:t>
      </w:r>
    </w:p>
    <w:p w:rsidR="002C240D" w:rsidRPr="0016734C" w:rsidRDefault="002C240D" w:rsidP="002C240D">
      <w:pPr>
        <w:ind w:firstLine="397"/>
      </w:pPr>
      <w:r w:rsidRPr="0016734C">
        <w:t>– сама покупка;</w:t>
      </w:r>
    </w:p>
    <w:p w:rsidR="002C240D" w:rsidRPr="0016734C" w:rsidRDefault="002C240D" w:rsidP="002C240D">
      <w:pPr>
        <w:ind w:firstLine="397"/>
      </w:pPr>
      <w:r w:rsidRPr="0016734C">
        <w:t>– двусторонняя связь в виде полученного опыта обеими сторонами процесса покупки.</w:t>
      </w:r>
    </w:p>
    <w:p w:rsidR="002C240D" w:rsidRPr="0016734C" w:rsidRDefault="002C240D" w:rsidP="002C240D">
      <w:pPr>
        <w:ind w:firstLine="397"/>
      </w:pPr>
      <w:r w:rsidRPr="0016734C">
        <w:t>Модель Никосии охватывает покупательское поведение в большей степени как процесс, чем его результат, что, в свою очередь, делает эту модель более полезной для изучения пути потребителя.</w:t>
      </w:r>
    </w:p>
    <w:p w:rsidR="002C240D" w:rsidRPr="0016734C" w:rsidRDefault="002C240D" w:rsidP="002C240D">
      <w:pPr>
        <w:ind w:firstLine="397"/>
      </w:pPr>
      <w:r w:rsidRPr="0016734C">
        <w:t>Ниже рассмотрена универсальная модель п</w:t>
      </w:r>
      <w:r w:rsidRPr="0016734C">
        <w:t>о</w:t>
      </w:r>
      <w:r w:rsidRPr="0016734C">
        <w:t>купательского поведения [12] в части принятия решения о покупке в виде последовательности следующих пяти этапов:</w:t>
      </w:r>
    </w:p>
    <w:p w:rsidR="002C240D" w:rsidRPr="0016734C" w:rsidRDefault="002C240D" w:rsidP="002C240D">
      <w:pPr>
        <w:ind w:firstLine="397"/>
      </w:pPr>
      <w:r w:rsidRPr="0016734C">
        <w:t>1. Осознание потребности, или проблемы. Здесь покупатель осознает необходимость прио</w:t>
      </w:r>
      <w:r w:rsidRPr="0016734C">
        <w:t>б</w:t>
      </w:r>
      <w:r w:rsidRPr="0016734C">
        <w:t>ретения определенного товара. Потребности носят самый разнообразный характер. К ним можно, в частности, отнести физиологические, бытовые и интеллектуальные потребности.</w:t>
      </w:r>
    </w:p>
    <w:p w:rsidR="002C240D" w:rsidRPr="002C240D" w:rsidRDefault="002C240D" w:rsidP="002C240D">
      <w:pPr>
        <w:ind w:firstLine="397"/>
        <w:rPr>
          <w:spacing w:val="-2"/>
        </w:rPr>
      </w:pPr>
      <w:r w:rsidRPr="0016734C">
        <w:t>2. Поиск информации. В данном случае, в з</w:t>
      </w:r>
      <w:r w:rsidRPr="0016734C">
        <w:t>а</w:t>
      </w:r>
      <w:r w:rsidRPr="0016734C">
        <w:t>висимости от продуктовой категории и знакомства с продуктом, индивид занимается поиском нео</w:t>
      </w:r>
      <w:r w:rsidRPr="0016734C">
        <w:t>б</w:t>
      </w:r>
      <w:r w:rsidRPr="0016734C">
        <w:t>ходимой информации. Если уже имеется опред</w:t>
      </w:r>
      <w:r w:rsidRPr="0016734C">
        <w:t>е</w:t>
      </w:r>
      <w:r w:rsidRPr="0016734C">
        <w:t>ленный опыт покупки и потребления, то данный процесс сводится к минимуму, – как только поя</w:t>
      </w:r>
      <w:r w:rsidRPr="0016734C">
        <w:t>в</w:t>
      </w:r>
      <w:r w:rsidRPr="0016734C">
        <w:t>ляется продукт, он тут же приобретается и потре</w:t>
      </w:r>
      <w:r w:rsidRPr="0016734C">
        <w:t>б</w:t>
      </w:r>
      <w:r w:rsidRPr="0016734C">
        <w:t>ляется. В этом случае речь идет о так называемом эмпирическом источнике, то есть собственный предыдущий опыт покупок и приобретения. Но далеко не всегда подобный опыт имеет место. И здесь имеются в распоряжении еще ряд других источников. К ним следует отнести личный исто</w:t>
      </w:r>
      <w:r w:rsidRPr="0016734C">
        <w:t>ч</w:t>
      </w:r>
      <w:r w:rsidRPr="0016734C">
        <w:t xml:space="preserve">ник. Человек имеет некое близкое окружение, с </w:t>
      </w:r>
      <w:r w:rsidRPr="002C240D">
        <w:rPr>
          <w:spacing w:val="-2"/>
        </w:rPr>
        <w:t>которым он контактирует в той или иной степени. К ним относится семья, близкие друзья, родственн</w:t>
      </w:r>
      <w:r w:rsidRPr="002C240D">
        <w:rPr>
          <w:spacing w:val="-2"/>
        </w:rPr>
        <w:t>и</w:t>
      </w:r>
      <w:r w:rsidRPr="002C240D">
        <w:rPr>
          <w:spacing w:val="-2"/>
        </w:rPr>
        <w:t>ки, коллеги по учебе и работе. Их мнение очень важно для потенциального покупателя. Следующим источником, который предоставляет обширную информацию, является коммерческий. То есть речь идет о различных справочниках, данные из вирт</w:t>
      </w:r>
      <w:r w:rsidRPr="002C240D">
        <w:rPr>
          <w:spacing w:val="-2"/>
        </w:rPr>
        <w:t>у</w:t>
      </w:r>
      <w:r w:rsidRPr="002C240D">
        <w:rPr>
          <w:spacing w:val="-2"/>
        </w:rPr>
        <w:t>альной среды, продавцы товаров. К ним может быть также отнесена упаковка товаров, – все зависит от их категории, насколько подробно представлен на ней информационный материал. И, наконец, общ</w:t>
      </w:r>
      <w:r w:rsidRPr="002C240D">
        <w:rPr>
          <w:spacing w:val="-2"/>
        </w:rPr>
        <w:t>е</w:t>
      </w:r>
      <w:r w:rsidRPr="002C240D">
        <w:rPr>
          <w:spacing w:val="-2"/>
        </w:rPr>
        <w:t>доступный источник, – любые формы рекламы.</w:t>
      </w:r>
    </w:p>
    <w:p w:rsidR="002C240D" w:rsidRPr="0016734C" w:rsidRDefault="002C240D" w:rsidP="002C240D">
      <w:pPr>
        <w:ind w:firstLine="397"/>
      </w:pPr>
      <w:r w:rsidRPr="0016734C">
        <w:t>3. Оценка вариантов. Собрав необходимые сведения, потребитель отбирает альтернативы и начинает их оценивать по ряду параметров. Оце</w:t>
      </w:r>
      <w:r w:rsidRPr="0016734C">
        <w:t>н</w:t>
      </w:r>
      <w:r w:rsidRPr="0016734C">
        <w:t>ка производится с учетом своих предпочтений и накопленного опыта. Набор данных свойств тов</w:t>
      </w:r>
      <w:r w:rsidRPr="0016734C">
        <w:t>а</w:t>
      </w:r>
      <w:r w:rsidRPr="0016734C">
        <w:t>ра зависит от каждой его категории. Для проду</w:t>
      </w:r>
      <w:r w:rsidRPr="0016734C">
        <w:t>к</w:t>
      </w:r>
      <w:r w:rsidRPr="0016734C">
        <w:t>тов питания это, в основном, вкусовые параметры, для бытовой техники это функционал. В завис</w:t>
      </w:r>
      <w:r w:rsidRPr="0016734C">
        <w:t>и</w:t>
      </w:r>
      <w:r w:rsidRPr="0016734C">
        <w:t>мости от той или иной покупки, отобранные пар</w:t>
      </w:r>
      <w:r w:rsidRPr="0016734C">
        <w:t>а</w:t>
      </w:r>
      <w:r w:rsidRPr="0016734C">
        <w:t>метры ранжируются, то есть расставляются пр</w:t>
      </w:r>
      <w:r w:rsidRPr="0016734C">
        <w:t>и</w:t>
      </w:r>
      <w:r w:rsidRPr="0016734C">
        <w:t>оритеты, которые позволят остановиться на одном варианте для покупки.</w:t>
      </w:r>
    </w:p>
    <w:p w:rsidR="002C240D" w:rsidRPr="0016734C" w:rsidRDefault="002C240D" w:rsidP="002C240D">
      <w:pPr>
        <w:ind w:firstLine="397"/>
      </w:pPr>
      <w:r w:rsidRPr="0016734C">
        <w:t>4. Решение о покупке. Бывают такие ситу</w:t>
      </w:r>
      <w:r w:rsidRPr="0016734C">
        <w:t>а</w:t>
      </w:r>
      <w:r w:rsidRPr="0016734C">
        <w:t>ции, когда потенциальный покупатель, осущес</w:t>
      </w:r>
      <w:r w:rsidRPr="0016734C">
        <w:t>т</w:t>
      </w:r>
      <w:r w:rsidRPr="0016734C">
        <w:t>вив свой выбор, сталкивается с препятствия об</w:t>
      </w:r>
      <w:r w:rsidRPr="0016734C">
        <w:t>ъ</w:t>
      </w:r>
      <w:r w:rsidRPr="0016734C">
        <w:lastRenderedPageBreak/>
        <w:t>ективной и/или субъективной природы. Другими словами, в последний момент могут возникнут</w:t>
      </w:r>
      <w:r w:rsidR="009325B6">
        <w:t>ь</w:t>
      </w:r>
      <w:r w:rsidRPr="0016734C">
        <w:t xml:space="preserve"> обстоятельства непреодолимой силы, которые п</w:t>
      </w:r>
      <w:r w:rsidRPr="0016734C">
        <w:t>о</w:t>
      </w:r>
      <w:r w:rsidRPr="0016734C">
        <w:t>мешают осуществить покупку. Например, слома</w:t>
      </w:r>
      <w:r w:rsidRPr="0016734C">
        <w:t>л</w:t>
      </w:r>
      <w:r w:rsidRPr="0016734C">
        <w:t>ся холодильник, и нужно срочно перенаправлять туда денежные средства. Либо нет товара в нал</w:t>
      </w:r>
      <w:r w:rsidRPr="0016734C">
        <w:t>и</w:t>
      </w:r>
      <w:r w:rsidRPr="0016734C">
        <w:t>чии. К субъективным факторам можно отнести мнение ближайшего окружения, которое заставит изменить решение купить.</w:t>
      </w:r>
    </w:p>
    <w:p w:rsidR="002C240D" w:rsidRPr="0016734C" w:rsidRDefault="002C240D" w:rsidP="002C240D">
      <w:pPr>
        <w:ind w:firstLine="397"/>
      </w:pPr>
      <w:r w:rsidRPr="0016734C">
        <w:t>5. Реакция на покупку. Совершив задуманное, уже реальный покупатель потребляет купленный товар. Но далеко не всегда это имеет место. Быв</w:t>
      </w:r>
      <w:r w:rsidRPr="0016734C">
        <w:t>а</w:t>
      </w:r>
      <w:r w:rsidRPr="0016734C">
        <w:t>ют случаи, когда товар по тем или иным причинам (например, несоответствие собственным ожидан</w:t>
      </w:r>
      <w:r w:rsidRPr="0016734C">
        <w:t>и</w:t>
      </w:r>
      <w:r w:rsidRPr="0016734C">
        <w:t>ям) человек либо отложит потребление, либо даже примет решение об избавлении от уже купленного продукта.</w:t>
      </w:r>
    </w:p>
    <w:p w:rsidR="002C240D" w:rsidRPr="0016734C" w:rsidRDefault="002C240D" w:rsidP="002C240D">
      <w:pPr>
        <w:ind w:firstLine="397"/>
      </w:pPr>
      <w:r w:rsidRPr="0016734C">
        <w:t>Данная модель подходит под любую осущес</w:t>
      </w:r>
      <w:r w:rsidRPr="0016734C">
        <w:t>т</w:t>
      </w:r>
      <w:r w:rsidRPr="0016734C">
        <w:t xml:space="preserve">вленную покупку в режиме </w:t>
      </w:r>
      <w:proofErr w:type="spellStart"/>
      <w:r w:rsidRPr="0016734C">
        <w:t>off-line</w:t>
      </w:r>
      <w:proofErr w:type="spellEnd"/>
      <w:r w:rsidRPr="0016734C">
        <w:t>, независимо от типа продукта, представлен ли он в вещественном либо не вещественном виде. При этом этапность и длительность процесса принятия решения о п</w:t>
      </w:r>
      <w:r w:rsidRPr="0016734C">
        <w:t>о</w:t>
      </w:r>
      <w:r w:rsidRPr="0016734C">
        <w:t>купке зависит от продуктовой категории.</w:t>
      </w:r>
    </w:p>
    <w:p w:rsidR="002C240D" w:rsidRPr="0016734C" w:rsidRDefault="002C240D" w:rsidP="002C240D">
      <w:pPr>
        <w:ind w:firstLine="397"/>
      </w:pPr>
      <w:r w:rsidRPr="0016734C">
        <w:t>Сегодня под воздействием полномасштабного проникновения последних достижений информ</w:t>
      </w:r>
      <w:r w:rsidRPr="0016734C">
        <w:t>а</w:t>
      </w:r>
      <w:r w:rsidRPr="0016734C">
        <w:t>ционных технологий, значительно изменились подходы и методы выбора продуктов и осущест</w:t>
      </w:r>
      <w:r w:rsidRPr="0016734C">
        <w:t>в</w:t>
      </w:r>
      <w:r w:rsidRPr="0016734C">
        <w:t>ления покупок. Появились новые модели повед</w:t>
      </w:r>
      <w:r w:rsidRPr="0016734C">
        <w:t>е</w:t>
      </w:r>
      <w:r w:rsidRPr="0016734C">
        <w:t>ния потребителей «оцифрованного» типа.</w:t>
      </w:r>
    </w:p>
    <w:p w:rsidR="002C240D" w:rsidRPr="0016734C" w:rsidRDefault="002C240D" w:rsidP="002C240D">
      <w:pPr>
        <w:ind w:firstLine="397"/>
      </w:pPr>
      <w:r w:rsidRPr="0016734C">
        <w:t>Рассмотрим, каковы особенности анализа п</w:t>
      </w:r>
      <w:r w:rsidRPr="0016734C">
        <w:t>о</w:t>
      </w:r>
      <w:r w:rsidRPr="0016734C">
        <w:t>купательского поведения, а также потребительск</w:t>
      </w:r>
      <w:r w:rsidRPr="0016734C">
        <w:t>о</w:t>
      </w:r>
      <w:r w:rsidRPr="0016734C">
        <w:t>го опыта применительно к современным цифр</w:t>
      </w:r>
      <w:r w:rsidRPr="0016734C">
        <w:t>о</w:t>
      </w:r>
      <w:r w:rsidRPr="0016734C">
        <w:t>вым (интернет) продуктам.</w:t>
      </w:r>
    </w:p>
    <w:p w:rsidR="002C240D" w:rsidRPr="0016734C" w:rsidRDefault="002C240D" w:rsidP="002C240D">
      <w:pPr>
        <w:ind w:firstLine="397"/>
      </w:pPr>
      <w:r w:rsidRPr="0016734C">
        <w:t>Практически нет существенных отличий в том, с помощью какого устройства потребитель информации заходит в интернет, воспользова</w:t>
      </w:r>
      <w:r w:rsidRPr="0016734C">
        <w:t>в</w:t>
      </w:r>
      <w:r w:rsidRPr="0016734C">
        <w:t>шись деск-топом, планшетом, смартфоном или иным мобильным устройством. Это есть средство. Однако, на наш взгляд, есть и особенности. В ч</w:t>
      </w:r>
      <w:r w:rsidRPr="0016734C">
        <w:t>а</w:t>
      </w:r>
      <w:r w:rsidRPr="0016734C">
        <w:t xml:space="preserve">стности, А. Байк с коллегами [13], а также Д. </w:t>
      </w:r>
      <w:proofErr w:type="spellStart"/>
      <w:r w:rsidRPr="0016734C">
        <w:t>Р</w:t>
      </w:r>
      <w:r w:rsidRPr="0016734C">
        <w:t>о</w:t>
      </w:r>
      <w:r w:rsidRPr="0016734C">
        <w:t>улс</w:t>
      </w:r>
      <w:proofErr w:type="spellEnd"/>
      <w:r w:rsidRPr="0016734C">
        <w:t xml:space="preserve"> [8] изучили особенности пути потребителя при совершении покупок с помощью смартфонов. Р</w:t>
      </w:r>
      <w:r w:rsidRPr="0016734C">
        <w:t>е</w:t>
      </w:r>
      <w:r w:rsidRPr="0016734C">
        <w:t>зультаты исследований потребительского опыта в интернете и их пути нашли отражение в работах [9; 11; 15].</w:t>
      </w:r>
    </w:p>
    <w:p w:rsidR="002C240D" w:rsidRPr="0016734C" w:rsidRDefault="002C240D" w:rsidP="002C240D">
      <w:pPr>
        <w:ind w:firstLine="397"/>
      </w:pPr>
      <w:r w:rsidRPr="0016734C">
        <w:t>Анализ публикаций о пути потребителя в и</w:t>
      </w:r>
      <w:r w:rsidRPr="0016734C">
        <w:t>н</w:t>
      </w:r>
      <w:r w:rsidRPr="0016734C">
        <w:t>тернете содержит набор характерных этапов, во многом схожих с офф-лайн, но имеющий и отл</w:t>
      </w:r>
      <w:r w:rsidRPr="0016734C">
        <w:t>и</w:t>
      </w:r>
      <w:r w:rsidRPr="0016734C">
        <w:t>чия. Это в общем закономерно. Основные отличия принципиального характера состоят в том, что потребитель часто не имеет возможности сделать оценку виртуальному продукту до совершения практических действий.</w:t>
      </w:r>
    </w:p>
    <w:p w:rsidR="002C240D" w:rsidRDefault="002C240D" w:rsidP="002C240D">
      <w:pPr>
        <w:ind w:firstLine="397"/>
      </w:pPr>
      <w:r w:rsidRPr="0016734C">
        <w:t>Проведем краткий обзор теоретических мод</w:t>
      </w:r>
      <w:r w:rsidRPr="0016734C">
        <w:t>е</w:t>
      </w:r>
      <w:r w:rsidRPr="0016734C">
        <w:t>лей анализа пути интернет-потребителя. Типовая последовательность этого пути представляется тремя этапами (рис. 3).</w:t>
      </w:r>
    </w:p>
    <w:p w:rsidR="002C240D" w:rsidRPr="002C240D" w:rsidRDefault="002C240D" w:rsidP="002C240D">
      <w:pPr>
        <w:ind w:firstLine="397"/>
        <w:rPr>
          <w:spacing w:val="-4"/>
        </w:rPr>
      </w:pPr>
      <w:r w:rsidRPr="002C240D">
        <w:rPr>
          <w:spacing w:val="-4"/>
        </w:rPr>
        <w:t>Таким образом</w:t>
      </w:r>
      <w:r w:rsidR="009325B6">
        <w:rPr>
          <w:spacing w:val="-4"/>
        </w:rPr>
        <w:t>,</w:t>
      </w:r>
      <w:r w:rsidRPr="002C240D">
        <w:rPr>
          <w:spacing w:val="-4"/>
        </w:rPr>
        <w:t xml:space="preserve"> представляется классическая маркетинговая воронка, обращенная вершиной вниз. </w:t>
      </w:r>
    </w:p>
    <w:p w:rsidR="002C240D" w:rsidRPr="0016734C" w:rsidRDefault="005B3A35" w:rsidP="002C240D">
      <w:pPr>
        <w:ind w:firstLine="397"/>
      </w:pPr>
      <w:r>
        <w:rPr>
          <w:noProof/>
        </w:rPr>
        <w:lastRenderedPageBreak/>
        <w:pict>
          <v:group id="Group 425" o:spid="_x0000_s2054" style="position:absolute;left:0;text-align:left;margin-left:97.4pt;margin-top:.25pt;width:274.45pt;height:52.9pt;z-index:251662336" coordorigin="1820,1598" coordsize="5489,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">
            <v:group id="Group 418" o:spid="_x0000_s2056" style="position:absolute;left:1820;top:1598;width:5489;height:419" coordorigin="2028,14702" coordsize="642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Надпись 9" o:spid="_x0000_s2061" type="#_x0000_t202" style="position:absolute;left:5040;top:14702;width:1236;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2C240D" w:rsidRPr="00217D60" w:rsidRDefault="002C240D" w:rsidP="002C240D">
                      <w:pPr>
                        <w:jc w:val="center"/>
                      </w:pPr>
                      <w:r w:rsidRPr="00217D60">
                        <w:t>Оценка</w:t>
                      </w:r>
                    </w:p>
                  </w:txbxContent>
                </v:textbox>
              </v:shape>
              <v:shape id="Надпись 8" o:spid="_x0000_s2060" type="#_x0000_t202" style="position:absolute;left:6748;top:14702;width:1704;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2C240D" w:rsidRPr="00217D60" w:rsidRDefault="002C240D" w:rsidP="002C240D">
                      <w:pPr>
                        <w:jc w:val="center"/>
                      </w:pPr>
                      <w:r w:rsidRPr="00217D60">
                        <w:t>Конверсия</w:t>
                      </w:r>
                    </w:p>
                  </w:txbxContent>
                </v:textbox>
              </v:shape>
              <v:shapetype id="_x0000_t32" coordsize="21600,21600" o:spt="32" o:oned="t" path="m,l21600,21600e" filled="f">
                <v:path arrowok="t" fillok="f" o:connecttype="none"/>
                <o:lock v:ext="edit" shapetype="t"/>
              </v:shapetype>
              <v:shape id="Прямая со стрелкой 7" o:spid="_x0000_s2059" type="#_x0000_t32" style="position:absolute;left:4584;top:14978;width:45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f81bd [3204]" strokeweight=".5pt">
                <v:stroke endarrow="block" joinstyle="miter"/>
              </v:shape>
              <v:shape id="Прямая со стрелкой 6" o:spid="_x0000_s2058" type="#_x0000_t32" style="position:absolute;left:6276;top:14978;width:4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f81bd [3204]" strokeweight=".5pt">
                <v:stroke endarrow="block" joinstyle="miter"/>
              </v:shape>
              <v:shape id="Надпись 5" o:spid="_x0000_s2057" type="#_x0000_t202" style="position:absolute;left:2028;top:14702;width:2556;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2C240D" w:rsidRPr="00217D60" w:rsidRDefault="002C240D" w:rsidP="002C240D">
                      <w:pPr>
                        <w:jc w:val="center"/>
                      </w:pPr>
                      <w:r w:rsidRPr="00217D60">
                        <w:t>Осведомленность</w:t>
                      </w:r>
                    </w:p>
                  </w:txbxContent>
                </v:textbox>
              </v:shape>
            </v:group>
            <v:shape id="Text Box 424" o:spid="_x0000_s2055" type="#_x0000_t202" style="position:absolute;left:1820;top:2132;width:5489;height: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2C240D" w:rsidRPr="002C240D" w:rsidRDefault="002C240D" w:rsidP="002C240D">
                    <w:pPr>
                      <w:jc w:val="center"/>
                      <w:rPr>
                        <w:rFonts w:ascii="Arial" w:hAnsi="Arial" w:cs="Arial"/>
                        <w:b/>
                        <w:sz w:val="16"/>
                      </w:rPr>
                    </w:pPr>
                    <w:r w:rsidRPr="002C240D">
                      <w:rPr>
                        <w:rFonts w:ascii="Arial" w:hAnsi="Arial" w:cs="Arial"/>
                        <w:b/>
                        <w:sz w:val="16"/>
                      </w:rPr>
                      <w:t>Рис. 3. Этапы пути интернет-потребителя</w:t>
                    </w:r>
                  </w:p>
                  <w:p w:rsidR="002C240D" w:rsidRDefault="002C240D"/>
                </w:txbxContent>
              </v:textbox>
            </v:shape>
            <w10:wrap type="topAndBottom"/>
          </v:group>
        </w:pict>
      </w:r>
      <w:r w:rsidR="002C240D" w:rsidRPr="0016734C">
        <w:t>Для привлечения новых потребителей на эт</w:t>
      </w:r>
      <w:r w:rsidR="002C240D" w:rsidRPr="0016734C">
        <w:t>а</w:t>
      </w:r>
      <w:r w:rsidR="002C240D" w:rsidRPr="0016734C">
        <w:t>пе осведомленности используют такие маркети</w:t>
      </w:r>
      <w:r w:rsidR="002C240D" w:rsidRPr="0016734C">
        <w:t>н</w:t>
      </w:r>
      <w:r w:rsidR="002C240D" w:rsidRPr="0016734C">
        <w:t>говые инструменты, как поисковый маркетинг, реклама (и не только в интернете, но и в офф-лайн), а также маркетинг в социальных сетях (SMM) и «сарафанный» маркетинг.</w:t>
      </w:r>
    </w:p>
    <w:p w:rsidR="002C240D" w:rsidRPr="0016734C" w:rsidRDefault="002C240D" w:rsidP="002C240D">
      <w:pPr>
        <w:ind w:firstLine="397"/>
      </w:pPr>
      <w:r w:rsidRPr="0016734C">
        <w:t>Это начальный этап пути покупателя. Поте</w:t>
      </w:r>
      <w:r w:rsidRPr="0016734C">
        <w:t>н</w:t>
      </w:r>
      <w:r w:rsidRPr="0016734C">
        <w:t>циальный потребитель информации на данном этапе преобразуется из «холодного» посетителя ресурса в заинтересованного, имеющего желание узнать подробности. Таким образом, остаются на ресурсе заинтересованные посетители, которые проводят анализ имеющейся информации. Те, кто положительно оценил ресурс и его предложение, остаются на нем, а остальные уходят. От оста</w:t>
      </w:r>
      <w:r w:rsidRPr="0016734C">
        <w:t>в</w:t>
      </w:r>
      <w:r w:rsidRPr="0016734C">
        <w:t xml:space="preserve">шихся – </w:t>
      </w:r>
      <w:proofErr w:type="spellStart"/>
      <w:r w:rsidRPr="0016734C">
        <w:t>лидов</w:t>
      </w:r>
      <w:proofErr w:type="spellEnd"/>
      <w:r w:rsidRPr="0016734C">
        <w:t xml:space="preserve"> – требуется поделиться своими контактами и продолжать сохранять знание о р</w:t>
      </w:r>
      <w:r w:rsidRPr="0016734C">
        <w:t>е</w:t>
      </w:r>
      <w:r w:rsidRPr="0016734C">
        <w:t>сурсе, либо, что является непосредственной целью совершить предлагаемое действие, в частности совершить покупку.</w:t>
      </w:r>
    </w:p>
    <w:p w:rsidR="002C240D" w:rsidRPr="0016734C" w:rsidRDefault="002C240D" w:rsidP="002C240D">
      <w:pPr>
        <w:ind w:firstLine="397"/>
      </w:pPr>
      <w:r w:rsidRPr="0016734C">
        <w:t>В подавляющем большинстве случаев посет</w:t>
      </w:r>
      <w:r w:rsidRPr="0016734C">
        <w:t>и</w:t>
      </w:r>
      <w:r w:rsidRPr="0016734C">
        <w:t>тель ресурса начинает свой путь со стадии осв</w:t>
      </w:r>
      <w:r w:rsidRPr="0016734C">
        <w:t>е</w:t>
      </w:r>
      <w:r w:rsidRPr="0016734C">
        <w:t>домленности, которая начинается вполне осозна</w:t>
      </w:r>
      <w:r w:rsidRPr="0016734C">
        <w:t>н</w:t>
      </w:r>
      <w:r w:rsidRPr="0016734C">
        <w:t>но с целью поиска нужной информации либо в</w:t>
      </w:r>
      <w:r w:rsidRPr="0016734C">
        <w:t>о</w:t>
      </w:r>
      <w:r w:rsidRPr="0016734C">
        <w:t>лею случая попадая на сайт. Опыт показывает, что вполне возможно вторичное посещение этого р</w:t>
      </w:r>
      <w:r w:rsidRPr="0016734C">
        <w:t>е</w:t>
      </w:r>
      <w:r w:rsidRPr="0016734C">
        <w:t>сурса на основании воспоминания о его существ</w:t>
      </w:r>
      <w:r w:rsidRPr="0016734C">
        <w:t>о</w:t>
      </w:r>
      <w:r w:rsidRPr="0016734C">
        <w:t>вании или сохраненного адреса. Так или иначе, при повторном посещении ресурса посетитель проводит анализ и оценку предлагаемой информ</w:t>
      </w:r>
      <w:r w:rsidRPr="0016734C">
        <w:t>а</w:t>
      </w:r>
      <w:r w:rsidRPr="0016734C">
        <w:t>ции. Если исключить из рассмотрения импульси</w:t>
      </w:r>
      <w:r w:rsidRPr="0016734C">
        <w:t>в</w:t>
      </w:r>
      <w:r w:rsidRPr="0016734C">
        <w:t>ные покупки, то следствием положительного о</w:t>
      </w:r>
      <w:r w:rsidRPr="0016734C">
        <w:t>т</w:t>
      </w:r>
      <w:r w:rsidRPr="0016734C">
        <w:t>ношения к полученной информации является п</w:t>
      </w:r>
      <w:r w:rsidRPr="0016734C">
        <w:t>е</w:t>
      </w:r>
      <w:r w:rsidRPr="0016734C">
        <w:t>реключение пользователя на стадию конверсии, то есть начала совершения конкретного рекоменду</w:t>
      </w:r>
      <w:r w:rsidRPr="0016734C">
        <w:t>е</w:t>
      </w:r>
      <w:r w:rsidRPr="0016734C">
        <w:t>мого действия, в частности оформления покупки.</w:t>
      </w:r>
    </w:p>
    <w:p w:rsidR="002C240D" w:rsidRPr="0016734C" w:rsidRDefault="005B3A35" w:rsidP="002C240D">
      <w:pPr>
        <w:ind w:firstLine="397"/>
      </w:pPr>
      <w:r>
        <w:rPr>
          <w:noProof/>
        </w:rPr>
        <w:pict>
          <v:shape id="Text Box 436" o:spid="_x0000_s2053" type="#_x0000_t202" style="position:absolute;left:0;text-align:left;margin-left:62.35pt;margin-top:96.55pt;width:336.95pt;height:120.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" stroked="f">
            <v:textbox>
              <w:txbxContent>
                <w:p w:rsidR="002C240D" w:rsidRPr="002C240D" w:rsidRDefault="002C240D" w:rsidP="002C240D">
                  <w:pPr>
                    <w:jc w:val="center"/>
                    <w:rPr>
                      <w:rFonts w:ascii="Arial" w:hAnsi="Arial" w:cs="Arial"/>
                      <w:b/>
                      <w:sz w:val="12"/>
                    </w:rPr>
                  </w:pPr>
                </w:p>
                <w:p w:rsidR="002C240D" w:rsidRDefault="002C240D" w:rsidP="002C240D">
                  <w:pPr>
                    <w:jc w:val="center"/>
                    <w:rPr>
                      <w:rFonts w:ascii="Arial" w:hAnsi="Arial" w:cs="Arial"/>
                      <w:b/>
                      <w:sz w:val="16"/>
                    </w:rPr>
                  </w:pPr>
                  <w:r>
                    <w:rPr>
                      <w:rFonts w:ascii="Arial" w:hAnsi="Arial" w:cs="Arial"/>
                      <w:b/>
                      <w:noProof/>
                      <w:sz w:val="16"/>
                    </w:rPr>
                    <w:drawing>
                      <wp:inline distT="0" distB="0" distL="0" distR="0">
                        <wp:extent cx="4096385" cy="1036842"/>
                        <wp:effectExtent l="19050" t="0" r="0" b="0"/>
                        <wp:docPr id="1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4096385" cy="1036842"/>
                                </a:xfrm>
                                <a:prstGeom prst="rect">
                                  <a:avLst/>
                                </a:prstGeom>
                                <a:noFill/>
                                <a:ln w="9525">
                                  <a:noFill/>
                                  <a:miter lim="800000"/>
                                  <a:headEnd/>
                                  <a:tailEnd/>
                                </a:ln>
                              </pic:spPr>
                            </pic:pic>
                          </a:graphicData>
                        </a:graphic>
                      </wp:inline>
                    </w:drawing>
                  </w:r>
                </w:p>
                <w:p w:rsidR="002C240D" w:rsidRDefault="002C240D" w:rsidP="002C240D">
                  <w:pPr>
                    <w:jc w:val="center"/>
                    <w:rPr>
                      <w:rFonts w:ascii="Arial" w:hAnsi="Arial" w:cs="Arial"/>
                      <w:b/>
                      <w:sz w:val="16"/>
                    </w:rPr>
                  </w:pPr>
                </w:p>
                <w:p w:rsidR="002C240D" w:rsidRPr="002C240D" w:rsidRDefault="002C240D" w:rsidP="002C240D">
                  <w:pPr>
                    <w:jc w:val="center"/>
                    <w:rPr>
                      <w:rFonts w:ascii="Arial" w:hAnsi="Arial" w:cs="Arial"/>
                      <w:b/>
                      <w:sz w:val="16"/>
                    </w:rPr>
                  </w:pPr>
                  <w:r w:rsidRPr="002C240D">
                    <w:rPr>
                      <w:rFonts w:ascii="Arial" w:hAnsi="Arial" w:cs="Arial"/>
                      <w:b/>
                      <w:sz w:val="16"/>
                    </w:rPr>
                    <w:t>Рис. 4. Варианты обратной связи на пути интернет-потребителя</w:t>
                  </w:r>
                </w:p>
              </w:txbxContent>
            </v:textbox>
            <w10:wrap type="topAndBottom"/>
          </v:shape>
        </w:pict>
      </w:r>
      <w:r w:rsidR="002C240D" w:rsidRPr="0016734C">
        <w:t>Посетитель ресурса может на каждом этапе своего пути провести столько времени, сколько посчитает необходимым. Ряд клиентов может мн</w:t>
      </w:r>
      <w:r w:rsidR="002C240D" w:rsidRPr="0016734C">
        <w:t>о</w:t>
      </w:r>
      <w:r w:rsidR="002C240D" w:rsidRPr="0016734C">
        <w:t>гократно посещать ресурс для уточнения оценки возможности совершить покупку, прежде чем р</w:t>
      </w:r>
      <w:r w:rsidR="002C240D" w:rsidRPr="0016734C">
        <w:t>е</w:t>
      </w:r>
      <w:r w:rsidR="002C240D" w:rsidRPr="0016734C">
        <w:t>шится на нее. А некоторые клиенты способны в течение краткого времени быстро пройти все эт</w:t>
      </w:r>
      <w:r w:rsidR="002C240D" w:rsidRPr="0016734C">
        <w:t>а</w:t>
      </w:r>
      <w:r w:rsidR="002C240D" w:rsidRPr="0016734C">
        <w:t>пы и совершить покупку. </w:t>
      </w:r>
    </w:p>
    <w:p w:rsidR="002C240D" w:rsidRPr="0016734C" w:rsidRDefault="002C240D" w:rsidP="002C240D">
      <w:pPr>
        <w:ind w:firstLine="397"/>
      </w:pPr>
      <w:r w:rsidRPr="0016734C">
        <w:t>После прохождения конверсии клиент может в дальнейшем перестать пользоваться ресурсом, либо стать регулярным пользователем. Однако возможны ситуации, когда покупатель становится горячим приверженцем ресурса, готовым не тол</w:t>
      </w:r>
      <w:r w:rsidRPr="0016734C">
        <w:t>ь</w:t>
      </w:r>
      <w:r w:rsidRPr="0016734C">
        <w:t xml:space="preserve">ко в дальнейшем продолжать совершать покупки, но и стать его убежденным адвокатом </w:t>
      </w:r>
      <w:bookmarkStart w:id="2" w:name="_Hlk90725213"/>
      <w:r w:rsidRPr="0016734C">
        <w:t>[6].</w:t>
      </w:r>
      <w:bookmarkEnd w:id="2"/>
    </w:p>
    <w:p w:rsidR="002C240D" w:rsidRPr="0016734C" w:rsidRDefault="002C240D" w:rsidP="002C240D">
      <w:pPr>
        <w:ind w:firstLine="397"/>
      </w:pPr>
      <w:r w:rsidRPr="0016734C">
        <w:t>Отметим факт, что в процессе конверсии п</w:t>
      </w:r>
      <w:r w:rsidRPr="0016734C">
        <w:t>о</w:t>
      </w:r>
      <w:r w:rsidRPr="0016734C">
        <w:t>сетитель вполне может, а на практике это случае</w:t>
      </w:r>
      <w:r w:rsidRPr="0016734C">
        <w:t>т</w:t>
      </w:r>
      <w:r w:rsidRPr="0016734C">
        <w:t>ся нередко, вернуться на предыдущий этап, чтобы уточнить, расширить,</w:t>
      </w:r>
      <w:r w:rsidRPr="002C240D">
        <w:t xml:space="preserve"> </w:t>
      </w:r>
      <w:r w:rsidRPr="0016734C">
        <w:t>детализировать имеющуюся информацию. Этот возврат может приводить к продолжению посещения ресурса или ухода с н</w:t>
      </w:r>
      <w:r w:rsidRPr="0016734C">
        <w:t>е</w:t>
      </w:r>
      <w:r w:rsidRPr="0016734C">
        <w:t>го. Путь потребителя может быть не однонапра</w:t>
      </w:r>
      <w:r w:rsidRPr="0016734C">
        <w:t>в</w:t>
      </w:r>
      <w:r w:rsidRPr="0016734C">
        <w:t>ленным и не линейным, а с возвратами. Посет</w:t>
      </w:r>
      <w:r w:rsidRPr="0016734C">
        <w:t>и</w:t>
      </w:r>
      <w:r w:rsidRPr="0016734C">
        <w:t>тель ресурса может многократно посещать его с целью более тщательного изучения информации на нем (рис. 4). Переход к активным действиям будет сильно зависеть от предлагаемых продуктов и особенностей целевых аудиторий. Цели и мот</w:t>
      </w:r>
      <w:r w:rsidRPr="0016734C">
        <w:t>и</w:t>
      </w:r>
      <w:r w:rsidRPr="0016734C">
        <w:t>вы представителей целевых аудиторий очень ра</w:t>
      </w:r>
      <w:r w:rsidRPr="0016734C">
        <w:t>з</w:t>
      </w:r>
      <w:r w:rsidRPr="0016734C">
        <w:t>нообразны</w:t>
      </w:r>
      <w:r w:rsidR="00387E09" w:rsidRPr="002579CD">
        <w:t xml:space="preserve"> </w:t>
      </w:r>
      <w:r w:rsidR="00387E09" w:rsidRPr="00387E09">
        <w:t>[</w:t>
      </w:r>
      <w:r w:rsidR="00387E09" w:rsidRPr="002579CD">
        <w:t>5</w:t>
      </w:r>
      <w:r w:rsidR="00387E09" w:rsidRPr="00387E09">
        <w:t>].</w:t>
      </w:r>
    </w:p>
    <w:p w:rsidR="002C240D" w:rsidRPr="0016734C" w:rsidRDefault="002C240D" w:rsidP="002C240D">
      <w:pPr>
        <w:ind w:firstLine="397"/>
      </w:pPr>
      <w:r w:rsidRPr="0016734C">
        <w:t xml:space="preserve">С. Бланк и Б. </w:t>
      </w:r>
      <w:proofErr w:type="spellStart"/>
      <w:r w:rsidRPr="0016734C">
        <w:t>Дорф</w:t>
      </w:r>
      <w:proofErr w:type="spellEnd"/>
      <w:r w:rsidRPr="0016734C">
        <w:t xml:space="preserve"> путь потребителя пре</w:t>
      </w:r>
      <w:r w:rsidRPr="0016734C">
        <w:t>д</w:t>
      </w:r>
      <w:r w:rsidRPr="0016734C">
        <w:t>ставляют в виде трех этапов: приобретение пос</w:t>
      </w:r>
      <w:r w:rsidRPr="0016734C">
        <w:t>е</w:t>
      </w:r>
      <w:r w:rsidRPr="0016734C">
        <w:t xml:space="preserve">тителей ресурса, их активация, когда последние задерживаются на нем и извлекают определенную выгоду, осуществление продажи и по возможности «удержание» клиента для последующих </w:t>
      </w:r>
      <w:proofErr w:type="spellStart"/>
      <w:r w:rsidRPr="0016734C">
        <w:t>допродаж</w:t>
      </w:r>
      <w:proofErr w:type="spellEnd"/>
      <w:r w:rsidRPr="0016734C">
        <w:t xml:space="preserve"> и </w:t>
      </w:r>
      <w:proofErr w:type="spellStart"/>
      <w:r w:rsidRPr="0016734C">
        <w:t>кросс-продаж</w:t>
      </w:r>
      <w:proofErr w:type="spellEnd"/>
      <w:r w:rsidRPr="0016734C">
        <w:t xml:space="preserve"> [3, с. 350]. В модель пути потреб</w:t>
      </w:r>
      <w:r w:rsidRPr="0016734C">
        <w:t>и</w:t>
      </w:r>
      <w:r w:rsidRPr="0016734C">
        <w:t>теля авторы включают «вирусную петлю», которая начинает действовать со стадии приобретения продукта покупателем и приложением активных усилий по рекомендации его другим покупателям.</w:t>
      </w:r>
    </w:p>
    <w:p w:rsidR="002C240D" w:rsidRPr="0016734C" w:rsidRDefault="002C240D" w:rsidP="002C240D">
      <w:pPr>
        <w:ind w:firstLine="397"/>
      </w:pPr>
      <w:r w:rsidRPr="0016734C">
        <w:t>Таким образом, на стадиях пути потребителя существуют обратные связи. По характеру они могут быть как положительные, когда посетитель получил необходимую дополнительную информ</w:t>
      </w:r>
      <w:r w:rsidRPr="0016734C">
        <w:t>а</w:t>
      </w:r>
      <w:r w:rsidRPr="0016734C">
        <w:t>цию и совершит рекомендуемые действия, так и отрицательные, когда он покидает ресурс. Остае</w:t>
      </w:r>
      <w:r w:rsidRPr="0016734C">
        <w:t>т</w:t>
      </w:r>
      <w:r w:rsidRPr="0016734C">
        <w:t>ся шанс, что этот посетитель может вернуться по прошествии некоторого времени.</w:t>
      </w:r>
    </w:p>
    <w:p w:rsidR="002C240D" w:rsidRPr="0016734C" w:rsidRDefault="002C240D" w:rsidP="002C240D">
      <w:pPr>
        <w:ind w:firstLine="397"/>
      </w:pPr>
      <w:r w:rsidRPr="0016734C">
        <w:t>Зададимся вопросом: изменится ли принц</w:t>
      </w:r>
      <w:r w:rsidRPr="0016734C">
        <w:t>и</w:t>
      </w:r>
      <w:r w:rsidRPr="0016734C">
        <w:t>пиальным образом модель пути потребителя, если потребитель будет пользоваться мобильным и</w:t>
      </w:r>
      <w:r w:rsidRPr="0016734C">
        <w:t>н</w:t>
      </w:r>
      <w:r w:rsidRPr="0016734C">
        <w:lastRenderedPageBreak/>
        <w:t xml:space="preserve">тернетом? Д. </w:t>
      </w:r>
      <w:proofErr w:type="spellStart"/>
      <w:r w:rsidRPr="0016734C">
        <w:t>Роулс</w:t>
      </w:r>
      <w:proofErr w:type="spellEnd"/>
      <w:r w:rsidRPr="0016734C">
        <w:t xml:space="preserve"> показывает, что модель пути потребителя мобильного интернета практически не отличается от других [8, с. 20].</w:t>
      </w:r>
    </w:p>
    <w:p w:rsidR="002C240D" w:rsidRPr="0016734C" w:rsidRDefault="002C240D" w:rsidP="002C240D">
      <w:pPr>
        <w:ind w:firstLine="397"/>
      </w:pPr>
      <w:r w:rsidRPr="0016734C">
        <w:t>Авторы книги «Маркетинг 4.0» [6] проанал</w:t>
      </w:r>
      <w:r w:rsidRPr="0016734C">
        <w:t>и</w:t>
      </w:r>
      <w:r w:rsidRPr="0016734C">
        <w:t>зировав различные варианты развития процесса посещения сайтов, определили, что существуют типичные особенности возникновения пробле</w:t>
      </w:r>
      <w:r w:rsidRPr="0016734C">
        <w:t>м</w:t>
      </w:r>
      <w:r w:rsidRPr="0016734C">
        <w:t>ных мест на пути потребителя. Основные типы проблем потребителей они оформили в четырех вариантах архетипов, а расчет конверсии предл</w:t>
      </w:r>
      <w:r w:rsidRPr="0016734C">
        <w:t>о</w:t>
      </w:r>
      <w:r w:rsidRPr="0016734C">
        <w:t>жили проводить с помощью коэффициентов с</w:t>
      </w:r>
      <w:r w:rsidRPr="0016734C">
        <w:t>о</w:t>
      </w:r>
      <w:r w:rsidRPr="0016734C">
        <w:t>вершения покупки (</w:t>
      </w:r>
      <w:proofErr w:type="spellStart"/>
      <w:r w:rsidRPr="0016734C">
        <w:t>purchase</w:t>
      </w:r>
      <w:proofErr w:type="spellEnd"/>
      <w:r w:rsidRPr="0016734C">
        <w:t xml:space="preserve"> </w:t>
      </w:r>
      <w:proofErr w:type="spellStart"/>
      <w:r w:rsidRPr="0016734C">
        <w:t>action</w:t>
      </w:r>
      <w:proofErr w:type="spellEnd"/>
      <w:r w:rsidRPr="0016734C">
        <w:t xml:space="preserve"> </w:t>
      </w:r>
      <w:proofErr w:type="spellStart"/>
      <w:r w:rsidRPr="0016734C">
        <w:t>ratio</w:t>
      </w:r>
      <w:proofErr w:type="spellEnd"/>
      <w:r w:rsidRPr="0016734C">
        <w:t xml:space="preserve">) и </w:t>
      </w:r>
      <w:proofErr w:type="spellStart"/>
      <w:r w:rsidRPr="0016734C">
        <w:t>адвок</w:t>
      </w:r>
      <w:r w:rsidRPr="0016734C">
        <w:t>а</w:t>
      </w:r>
      <w:r w:rsidRPr="0016734C">
        <w:t>ции</w:t>
      </w:r>
      <w:proofErr w:type="spellEnd"/>
      <w:r w:rsidRPr="0016734C">
        <w:t xml:space="preserve"> бренда (</w:t>
      </w:r>
      <w:proofErr w:type="spellStart"/>
      <w:r w:rsidRPr="0016734C">
        <w:t>brand</w:t>
      </w:r>
      <w:proofErr w:type="spellEnd"/>
      <w:r w:rsidRPr="0016734C">
        <w:t xml:space="preserve"> </w:t>
      </w:r>
      <w:proofErr w:type="spellStart"/>
      <w:r w:rsidRPr="0016734C">
        <w:t>advocacy</w:t>
      </w:r>
      <w:proofErr w:type="spellEnd"/>
      <w:r w:rsidRPr="0016734C">
        <w:t xml:space="preserve"> </w:t>
      </w:r>
      <w:proofErr w:type="spellStart"/>
      <w:r w:rsidRPr="0016734C">
        <w:t>ratio</w:t>
      </w:r>
      <w:proofErr w:type="spellEnd"/>
      <w:r w:rsidRPr="0016734C">
        <w:t>).</w:t>
      </w:r>
    </w:p>
    <w:p w:rsidR="002C240D" w:rsidRPr="0016734C" w:rsidRDefault="002C240D" w:rsidP="002C240D">
      <w:pPr>
        <w:ind w:firstLine="397"/>
        <w:rPr>
          <w:b/>
          <w:bCs/>
        </w:rPr>
      </w:pPr>
      <w:r w:rsidRPr="0016734C">
        <w:rPr>
          <w:b/>
          <w:bCs/>
        </w:rPr>
        <w:t>Результат</w:t>
      </w:r>
    </w:p>
    <w:p w:rsidR="002C240D" w:rsidRPr="0016734C" w:rsidRDefault="002C240D" w:rsidP="002C240D">
      <w:pPr>
        <w:ind w:firstLine="397"/>
      </w:pPr>
      <w:r w:rsidRPr="0016734C">
        <w:t>Необходимо принять во внимание что цифр</w:t>
      </w:r>
      <w:r w:rsidRPr="0016734C">
        <w:t>о</w:t>
      </w:r>
      <w:r w:rsidRPr="0016734C">
        <w:t>вой мир очень быстро изменяется. Ресурс, кот</w:t>
      </w:r>
      <w:r w:rsidRPr="0016734C">
        <w:t>о</w:t>
      </w:r>
      <w:r w:rsidRPr="0016734C">
        <w:t>рый был совсем недавно в топе посещений, может довольно скоротечно опуститься вниз, а его поз</w:t>
      </w:r>
      <w:r w:rsidRPr="0016734C">
        <w:t>и</w:t>
      </w:r>
      <w:r w:rsidRPr="0016734C">
        <w:t>ции займет пришедший ему на смену более с</w:t>
      </w:r>
      <w:r w:rsidRPr="0016734C">
        <w:t>о</w:t>
      </w:r>
      <w:r w:rsidRPr="0016734C">
        <w:t>вершенный, более удобный, более интересный, глубокий, полезный. В современном мире такие места занимают крупные площадки, такие как маркетплейсы.</w:t>
      </w:r>
    </w:p>
    <w:p w:rsidR="002C240D" w:rsidRPr="0016734C" w:rsidRDefault="002C240D" w:rsidP="002C240D">
      <w:pPr>
        <w:ind w:firstLine="397"/>
      </w:pPr>
      <w:r w:rsidRPr="0016734C">
        <w:t>Получается, что даже самый лучший для п</w:t>
      </w:r>
      <w:r w:rsidRPr="0016734C">
        <w:t>о</w:t>
      </w:r>
      <w:r w:rsidRPr="0016734C">
        <w:t>требителей ресурс не может гарантировать его запоминание надолго, а в условиях очень сильной конкуренции в этой сфере потребитель очень ча</w:t>
      </w:r>
      <w:r w:rsidRPr="0016734C">
        <w:t>с</w:t>
      </w:r>
      <w:r w:rsidRPr="0016734C">
        <w:t>то мигрирует от одного к другому, ища для себя определенные выгоды. Поэтому важно показать, как построить путь потребителя для тех ресурсов, с которыми потребитель может выстраивать до</w:t>
      </w:r>
      <w:r w:rsidRPr="0016734C">
        <w:t>л</w:t>
      </w:r>
      <w:r w:rsidRPr="0016734C">
        <w:t>говременные отношения, а покупки совершать периодически. Например, в период пандемии к</w:t>
      </w:r>
      <w:r w:rsidRPr="0016734C">
        <w:t>о</w:t>
      </w:r>
      <w:r w:rsidRPr="0016734C">
        <w:t>ронавируса, многие пользователи стали активн</w:t>
      </w:r>
      <w:r w:rsidRPr="0016734C">
        <w:t>ы</w:t>
      </w:r>
      <w:r w:rsidRPr="0016734C">
        <w:t>ми пользователями сервисов доставки. Единожды пройдя этапы осведомленности и оценки, а также сделав первые заказы, они становятся регулярн</w:t>
      </w:r>
      <w:r w:rsidRPr="0016734C">
        <w:t>ы</w:t>
      </w:r>
      <w:r w:rsidRPr="0016734C">
        <w:t>ми пользователями.</w:t>
      </w:r>
    </w:p>
    <w:p w:rsidR="002C240D" w:rsidRPr="0016734C" w:rsidRDefault="002C240D" w:rsidP="002C240D">
      <w:pPr>
        <w:ind w:firstLine="397"/>
      </w:pPr>
      <w:r w:rsidRPr="0016734C">
        <w:t xml:space="preserve">Компания </w:t>
      </w:r>
      <w:proofErr w:type="spellStart"/>
      <w:r w:rsidRPr="0016734C">
        <w:t>Digitalmarketer</w:t>
      </w:r>
      <w:proofErr w:type="spellEnd"/>
      <w:r w:rsidRPr="0016734C">
        <w:t xml:space="preserve"> для представления пути потребителя применяет более детализир</w:t>
      </w:r>
      <w:r w:rsidRPr="0016734C">
        <w:t>о</w:t>
      </w:r>
      <w:r w:rsidRPr="0016734C">
        <w:t>ванную модель, состоящую из перечисленных н</w:t>
      </w:r>
      <w:r w:rsidRPr="0016734C">
        <w:t>и</w:t>
      </w:r>
      <w:r w:rsidRPr="0016734C">
        <w:t>же восьми этапов [15]:</w:t>
      </w:r>
    </w:p>
    <w:p w:rsidR="002C240D" w:rsidRPr="0016734C" w:rsidRDefault="002C240D" w:rsidP="002C240D">
      <w:pPr>
        <w:ind w:firstLine="397"/>
      </w:pPr>
      <w:r w:rsidRPr="0016734C">
        <w:t>1. Осведомленность – формирование с пом</w:t>
      </w:r>
      <w:r w:rsidRPr="0016734C">
        <w:t>о</w:t>
      </w:r>
      <w:r w:rsidRPr="0016734C">
        <w:t>щью рекламы, маркетинга в соцсетях, поискового маркетинга и других средств.</w:t>
      </w:r>
    </w:p>
    <w:p w:rsidR="002C240D" w:rsidRPr="0016734C" w:rsidRDefault="002C240D" w:rsidP="002C240D">
      <w:pPr>
        <w:ind w:firstLine="397"/>
      </w:pPr>
      <w:r w:rsidRPr="0016734C">
        <w:t>2. Вовлечение – захват внимания с помощью сообщений, блогов, подкастов, он-лайн видео, как правило, бесплатно и с пользой для посетителя.</w:t>
      </w:r>
    </w:p>
    <w:p w:rsidR="002C240D" w:rsidRPr="0016734C" w:rsidRDefault="002C240D" w:rsidP="002C240D">
      <w:pPr>
        <w:ind w:firstLine="397"/>
      </w:pPr>
      <w:r w:rsidRPr="0016734C">
        <w:t>3. Превращение в подписчика (</w:t>
      </w:r>
      <w:proofErr w:type="spellStart"/>
      <w:r w:rsidRPr="0016734C">
        <w:t>лида</w:t>
      </w:r>
      <w:proofErr w:type="spellEnd"/>
      <w:r w:rsidRPr="0016734C">
        <w:t>) – пос</w:t>
      </w:r>
      <w:r w:rsidRPr="0016734C">
        <w:t>е</w:t>
      </w:r>
      <w:r w:rsidRPr="0016734C">
        <w:t>титель, который дал согласие на поддержание коммуникаций и оставил свои контакты.</w:t>
      </w:r>
    </w:p>
    <w:p w:rsidR="002C240D" w:rsidRPr="0016734C" w:rsidRDefault="002C240D" w:rsidP="002C240D">
      <w:pPr>
        <w:ind w:firstLine="397"/>
      </w:pPr>
      <w:r w:rsidRPr="0016734C">
        <w:t>4. Конверсия – повышение уровня вовлече</w:t>
      </w:r>
      <w:r w:rsidRPr="0016734C">
        <w:t>н</w:t>
      </w:r>
      <w:r w:rsidRPr="0016734C">
        <w:t>ности потенциального потребителя или даже пе</w:t>
      </w:r>
      <w:r w:rsidRPr="0016734C">
        <w:t>р</w:t>
      </w:r>
      <w:r w:rsidRPr="0016734C">
        <w:t>вая покупка, обычно недорогая, небольшая, про</w:t>
      </w:r>
      <w:r w:rsidRPr="0016734C">
        <w:t>б</w:t>
      </w:r>
      <w:r w:rsidRPr="0016734C">
        <w:t>ная. Это позволяет закрепить отношения.</w:t>
      </w:r>
    </w:p>
    <w:p w:rsidR="002C240D" w:rsidRPr="0016734C" w:rsidRDefault="002C240D" w:rsidP="002C240D">
      <w:pPr>
        <w:ind w:firstLine="397"/>
      </w:pPr>
      <w:r w:rsidRPr="0016734C">
        <w:t>5. Побуждение к продолжению покупок (</w:t>
      </w:r>
      <w:proofErr w:type="spellStart"/>
      <w:r w:rsidRPr="0016734C">
        <w:t>о</w:t>
      </w:r>
      <w:r w:rsidRPr="0016734C">
        <w:t>н</w:t>
      </w:r>
      <w:r w:rsidRPr="0016734C">
        <w:t>бординг</w:t>
      </w:r>
      <w:proofErr w:type="spellEnd"/>
      <w:r w:rsidRPr="0016734C">
        <w:t xml:space="preserve"> потребителя) – Пробуждение энтузиазма, когда потребитель получил свою ценность и ему понравился ресурс.</w:t>
      </w:r>
    </w:p>
    <w:p w:rsidR="002C240D" w:rsidRPr="0016734C" w:rsidRDefault="002C240D" w:rsidP="002C240D">
      <w:pPr>
        <w:ind w:firstLine="397"/>
      </w:pPr>
      <w:r w:rsidRPr="0016734C">
        <w:lastRenderedPageBreak/>
        <w:t>6. Коммерциализация отношений – продажа более дорогого продукта или регулярно повт</w:t>
      </w:r>
      <w:r w:rsidRPr="0016734C">
        <w:t>о</w:t>
      </w:r>
      <w:r w:rsidRPr="0016734C">
        <w:t>ряющиеся продажи.</w:t>
      </w:r>
    </w:p>
    <w:p w:rsidR="002C240D" w:rsidRPr="0016734C" w:rsidRDefault="002C240D" w:rsidP="002C240D">
      <w:pPr>
        <w:ind w:firstLine="397"/>
      </w:pPr>
      <w:r w:rsidRPr="0016734C">
        <w:t>7. Формирование группы защитников комп</w:t>
      </w:r>
      <w:r w:rsidRPr="0016734C">
        <w:t>а</w:t>
      </w:r>
      <w:r w:rsidRPr="0016734C">
        <w:t>нии – создают положительные отзывы о своем потребительском опыте. Компания с ними строит глубокие отношения.</w:t>
      </w:r>
    </w:p>
    <w:p w:rsidR="002C240D" w:rsidRPr="0016734C" w:rsidRDefault="002C240D" w:rsidP="002C240D">
      <w:pPr>
        <w:ind w:firstLine="397"/>
      </w:pPr>
      <w:r w:rsidRPr="0016734C">
        <w:t>8. Промоутеры компании – адвокаты бренда.</w:t>
      </w:r>
    </w:p>
    <w:p w:rsidR="002C240D" w:rsidRPr="0016734C" w:rsidRDefault="002C240D" w:rsidP="002C240D">
      <w:pPr>
        <w:ind w:firstLine="397"/>
      </w:pPr>
      <w:r w:rsidRPr="0016734C">
        <w:t>Похожая идея представления автоматической воронки продаж описана в блоге [4].</w:t>
      </w:r>
    </w:p>
    <w:p w:rsidR="002C240D" w:rsidRPr="0016734C" w:rsidRDefault="002C240D" w:rsidP="002C240D">
      <w:pPr>
        <w:ind w:firstLine="397"/>
      </w:pPr>
      <w:r w:rsidRPr="0016734C">
        <w:t>В статье [11] предложена модель путешествия посетителя сайта. Авторы рассматривают этапы когнитивного и эмоционального восприятия, предшествующего принятию решения посетит</w:t>
      </w:r>
      <w:r w:rsidRPr="0016734C">
        <w:t>е</w:t>
      </w:r>
      <w:r w:rsidRPr="0016734C">
        <w:t>лем сайта. Оба этих факторов обуславливают в</w:t>
      </w:r>
      <w:r w:rsidRPr="0016734C">
        <w:t>о</w:t>
      </w:r>
      <w:r w:rsidRPr="0016734C">
        <w:t>влеченность посетителя сайта в процессы дост</w:t>
      </w:r>
      <w:r w:rsidRPr="0016734C">
        <w:t>и</w:t>
      </w:r>
      <w:r w:rsidRPr="0016734C">
        <w:t>жения готовности и фактического совершения п</w:t>
      </w:r>
      <w:r w:rsidRPr="0016734C">
        <w:t>о</w:t>
      </w:r>
      <w:r w:rsidRPr="0016734C">
        <w:t>купки. В результате покупки и оценки продукта, потребители формируют свое отношение к сайту на основе критериев доверия и удовлетворенности.</w:t>
      </w:r>
    </w:p>
    <w:p w:rsidR="002C240D" w:rsidRPr="0016734C" w:rsidRDefault="002C240D" w:rsidP="002C240D">
      <w:pPr>
        <w:ind w:firstLine="397"/>
      </w:pPr>
      <w:r w:rsidRPr="0016734C">
        <w:t>Опубликован ряд работ, посвященных анал</w:t>
      </w:r>
      <w:r w:rsidRPr="0016734C">
        <w:t>и</w:t>
      </w:r>
      <w:r w:rsidRPr="0016734C">
        <w:t xml:space="preserve">зу пути потребителя с использованием обратной связи. В частности, такую модель предлагают И. Балахнин [1] и А. </w:t>
      </w:r>
      <w:proofErr w:type="spellStart"/>
      <w:r w:rsidRPr="0016734C">
        <w:t>Стамалиева</w:t>
      </w:r>
      <w:proofErr w:type="spellEnd"/>
      <w:r w:rsidRPr="0016734C">
        <w:t xml:space="preserve"> с коллегами [9]. О</w:t>
      </w:r>
      <w:r w:rsidRPr="0016734C">
        <w:t>д</w:t>
      </w:r>
      <w:r w:rsidRPr="0016734C">
        <w:t>нако, если первый рассматривает обратную связь в виде «петли лояльности», то вторые описывают обратную связь на основе приобретенного опыта потребителя, что принимается во внимание пок</w:t>
      </w:r>
      <w:r w:rsidRPr="0016734C">
        <w:t>у</w:t>
      </w:r>
      <w:r w:rsidRPr="0016734C">
        <w:t>пателями в последующих покупках.</w:t>
      </w:r>
    </w:p>
    <w:p w:rsidR="002C240D" w:rsidRPr="0016734C" w:rsidRDefault="002C240D" w:rsidP="002C240D">
      <w:pPr>
        <w:ind w:firstLine="397"/>
      </w:pPr>
      <w:r w:rsidRPr="0016734C">
        <w:t>И. Балахнин использует показатели пользов</w:t>
      </w:r>
      <w:r w:rsidRPr="0016734C">
        <w:t>а</w:t>
      </w:r>
      <w:r w:rsidRPr="0016734C">
        <w:t>тельского опыта и «триггера» для описания кол</w:t>
      </w:r>
      <w:r w:rsidRPr="0016734C">
        <w:t>и</w:t>
      </w:r>
      <w:r w:rsidRPr="0016734C">
        <w:t>чества сделок с каждым покупателем, которые формируют петлю обратной связи с различным количеством заходов, которые являются результ</w:t>
      </w:r>
      <w:r w:rsidRPr="0016734C">
        <w:t>а</w:t>
      </w:r>
      <w:r w:rsidRPr="0016734C">
        <w:t>том формирования лояльности покупателя [1]. Каждая конверсия описывается финансовыми п</w:t>
      </w:r>
      <w:r w:rsidRPr="0016734C">
        <w:t>о</w:t>
      </w:r>
      <w:r w:rsidRPr="0016734C">
        <w:t xml:space="preserve">казателями результата покупок. А. </w:t>
      </w:r>
      <w:proofErr w:type="spellStart"/>
      <w:r w:rsidRPr="0016734C">
        <w:t>Стамалиева</w:t>
      </w:r>
      <w:proofErr w:type="spellEnd"/>
      <w:r w:rsidRPr="0016734C">
        <w:t xml:space="preserve"> с коллегами выделяют положительную обратную связь в случаях удовлетворенности процессом п</w:t>
      </w:r>
      <w:r w:rsidRPr="0016734C">
        <w:t>о</w:t>
      </w:r>
      <w:r w:rsidRPr="0016734C">
        <w:t>купки, или отрицательную, когда опыт получился негативный [9].</w:t>
      </w:r>
    </w:p>
    <w:p w:rsidR="002C240D" w:rsidRPr="0016734C" w:rsidRDefault="002C240D" w:rsidP="002C240D">
      <w:pPr>
        <w:ind w:firstLine="397"/>
        <w:rPr>
          <w:b/>
          <w:bCs/>
        </w:rPr>
      </w:pPr>
      <w:r w:rsidRPr="0016734C">
        <w:rPr>
          <w:b/>
          <w:bCs/>
        </w:rPr>
        <w:t>Выводы</w:t>
      </w:r>
    </w:p>
    <w:p w:rsidR="002C240D" w:rsidRPr="0016734C" w:rsidRDefault="002C240D" w:rsidP="002C240D">
      <w:pPr>
        <w:ind w:firstLine="397"/>
      </w:pPr>
      <w:r w:rsidRPr="0016734C">
        <w:t>Подытоживая все сказанное выше, можно в</w:t>
      </w:r>
      <w:r w:rsidRPr="0016734C">
        <w:t>ы</w:t>
      </w:r>
      <w:r w:rsidRPr="0016734C">
        <w:t>делить следующие акценты в отношении лучшего понимания особенностей покупательского повед</w:t>
      </w:r>
      <w:r w:rsidRPr="0016734C">
        <w:t>е</w:t>
      </w:r>
      <w:r w:rsidRPr="0016734C">
        <w:t>ния в цифровой среде:</w:t>
      </w:r>
    </w:p>
    <w:p w:rsidR="002C240D" w:rsidRPr="0016734C" w:rsidRDefault="002C240D" w:rsidP="002C240D">
      <w:pPr>
        <w:numPr>
          <w:ilvl w:val="0"/>
          <w:numId w:val="44"/>
        </w:numPr>
        <w:autoSpaceDE/>
        <w:autoSpaceDN/>
      </w:pPr>
      <w:r w:rsidRPr="0016734C">
        <w:t>Традиционный подход к изучению пути п</w:t>
      </w:r>
      <w:r w:rsidRPr="0016734C">
        <w:t>о</w:t>
      </w:r>
      <w:r w:rsidRPr="0016734C">
        <w:t>требителя согласно модели «воронка продаж» был разработан в эпоху массового потребителя и бу</w:t>
      </w:r>
      <w:r w:rsidRPr="0016734C">
        <w:t>р</w:t>
      </w:r>
      <w:r w:rsidRPr="0016734C">
        <w:t>ного развития маркетинга потребительских тов</w:t>
      </w:r>
      <w:r w:rsidRPr="0016734C">
        <w:t>а</w:t>
      </w:r>
      <w:r w:rsidRPr="0016734C">
        <w:t>ров. В его основе лежит смена психологических состояний лица, принимающего решение о поку</w:t>
      </w:r>
      <w:r w:rsidRPr="0016734C">
        <w:t>п</w:t>
      </w:r>
      <w:r w:rsidRPr="0016734C">
        <w:t>ке, в зависимости от влияния совокупности групп факторов внешней среды. Поэтому с приходом информационной эры потребовалась его дальне</w:t>
      </w:r>
      <w:r w:rsidRPr="0016734C">
        <w:t>й</w:t>
      </w:r>
      <w:r w:rsidRPr="0016734C">
        <w:t>шая адаптация применительно к особенностям сфер В2В, услуг, гендерных различий, и, наконец, специфики сетевого взаимодействия в условиях цифровой среды.</w:t>
      </w:r>
    </w:p>
    <w:p w:rsidR="002C240D" w:rsidRPr="0016734C" w:rsidRDefault="002C240D" w:rsidP="002C240D">
      <w:pPr>
        <w:numPr>
          <w:ilvl w:val="0"/>
          <w:numId w:val="44"/>
        </w:numPr>
        <w:autoSpaceDE/>
        <w:autoSpaceDN/>
      </w:pPr>
      <w:r w:rsidRPr="0016734C">
        <w:lastRenderedPageBreak/>
        <w:t>Сравнительный анализ подходов к модел</w:t>
      </w:r>
      <w:r w:rsidRPr="0016734C">
        <w:t>и</w:t>
      </w:r>
      <w:r w:rsidRPr="0016734C">
        <w:t>рованию покупательского поведения в реальной и цифровой средах показал, что цифровая среда п</w:t>
      </w:r>
      <w:r w:rsidRPr="0016734C">
        <w:t>о</w:t>
      </w:r>
      <w:r w:rsidRPr="0016734C">
        <w:t>зволяет выстраивать модели значительно более гибкие. Как правило, цифровые модели содержат меньшее количество этапов пути потребителя, что обеспечивается наполнением интернет-ресурсов необходимой и достаточной для покупателя и</w:t>
      </w:r>
      <w:r w:rsidRPr="0016734C">
        <w:t>н</w:t>
      </w:r>
      <w:r w:rsidRPr="0016734C">
        <w:t>формацией.</w:t>
      </w:r>
    </w:p>
    <w:p w:rsidR="002C240D" w:rsidRPr="0016734C" w:rsidRDefault="002C240D" w:rsidP="002C240D">
      <w:pPr>
        <w:numPr>
          <w:ilvl w:val="0"/>
          <w:numId w:val="44"/>
        </w:numPr>
        <w:autoSpaceDE/>
        <w:autoSpaceDN/>
      </w:pPr>
      <w:r w:rsidRPr="0016734C">
        <w:t>Выстраивание маркетологом «правильных» траекторий пути, на наш взгляд, предусматривает как разграничение существующих физических и цифровых моделей, так возможность их одновр</w:t>
      </w:r>
      <w:r w:rsidRPr="0016734C">
        <w:t>е</w:t>
      </w:r>
      <w:r w:rsidRPr="0016734C">
        <w:t>менного использования. Одновременно с этим, ответ на вопрос об их сочетании на микроуровне представляется пока еще малоизученным и треб</w:t>
      </w:r>
      <w:r w:rsidRPr="0016734C">
        <w:t>у</w:t>
      </w:r>
      <w:r w:rsidRPr="0016734C">
        <w:t>ет дальнейших эмпирических исследований. </w:t>
      </w:r>
    </w:p>
    <w:p w:rsidR="002C240D" w:rsidRPr="0016734C" w:rsidRDefault="002C240D" w:rsidP="002C240D">
      <w:pPr>
        <w:ind w:firstLine="397"/>
      </w:pPr>
    </w:p>
    <w:p w:rsidR="002C240D" w:rsidRPr="0016734C" w:rsidRDefault="002C240D" w:rsidP="002C240D">
      <w:pPr>
        <w:jc w:val="center"/>
        <w:rPr>
          <w:b/>
          <w:bCs/>
          <w:szCs w:val="28"/>
        </w:rPr>
      </w:pPr>
      <w:r w:rsidRPr="0016734C">
        <w:rPr>
          <w:b/>
          <w:bCs/>
          <w:szCs w:val="28"/>
        </w:rPr>
        <w:t>Литература</w:t>
      </w:r>
    </w:p>
    <w:p w:rsidR="002C240D" w:rsidRPr="005C20CC" w:rsidRDefault="002C240D" w:rsidP="002C240D">
      <w:pPr>
        <w:numPr>
          <w:ilvl w:val="0"/>
          <w:numId w:val="45"/>
        </w:numPr>
        <w:autoSpaceDE/>
        <w:autoSpaceDN/>
        <w:rPr>
          <w:szCs w:val="28"/>
        </w:rPr>
      </w:pPr>
      <w:r w:rsidRPr="005C20CC">
        <w:rPr>
          <w:szCs w:val="28"/>
        </w:rPr>
        <w:t>Балахнин И. Маршрут построен! Примен</w:t>
      </w:r>
      <w:r w:rsidRPr="005C20CC">
        <w:rPr>
          <w:szCs w:val="28"/>
        </w:rPr>
        <w:t>е</w:t>
      </w:r>
      <w:r w:rsidRPr="005C20CC">
        <w:rPr>
          <w:szCs w:val="28"/>
        </w:rPr>
        <w:t xml:space="preserve">ние карт путешествия потребителя для повышения продаж и лояльности. – М.: </w:t>
      </w:r>
      <w:proofErr w:type="spellStart"/>
      <w:r w:rsidRPr="005C20CC">
        <w:rPr>
          <w:szCs w:val="28"/>
        </w:rPr>
        <w:t>Альпина</w:t>
      </w:r>
      <w:proofErr w:type="spellEnd"/>
      <w:r w:rsidRPr="005C20CC">
        <w:rPr>
          <w:szCs w:val="28"/>
        </w:rPr>
        <w:t xml:space="preserve"> </w:t>
      </w:r>
      <w:proofErr w:type="spellStart"/>
      <w:r w:rsidRPr="005C20CC">
        <w:rPr>
          <w:szCs w:val="28"/>
        </w:rPr>
        <w:t>Паблишер</w:t>
      </w:r>
      <w:proofErr w:type="spellEnd"/>
      <w:r w:rsidRPr="005C20CC">
        <w:rPr>
          <w:szCs w:val="28"/>
        </w:rPr>
        <w:t>, 2019. – 140 с.</w:t>
      </w:r>
    </w:p>
    <w:p w:rsidR="002C240D" w:rsidRPr="005C20CC" w:rsidRDefault="002C240D" w:rsidP="002C240D">
      <w:pPr>
        <w:numPr>
          <w:ilvl w:val="0"/>
          <w:numId w:val="45"/>
        </w:numPr>
        <w:autoSpaceDE/>
        <w:autoSpaceDN/>
        <w:rPr>
          <w:szCs w:val="28"/>
        </w:rPr>
      </w:pPr>
      <w:proofErr w:type="spellStart"/>
      <w:r w:rsidRPr="005C20CC">
        <w:rPr>
          <w:szCs w:val="28"/>
        </w:rPr>
        <w:t>Барлетта</w:t>
      </w:r>
      <w:proofErr w:type="spellEnd"/>
      <w:r w:rsidRPr="005C20CC">
        <w:rPr>
          <w:szCs w:val="28"/>
        </w:rPr>
        <w:t xml:space="preserve"> М. Как покупают женщины. Чем маркетинг для женщин отличается от маркетинга для мужчин. – М.: ООО «Вершина», 2004. – 272 с.</w:t>
      </w:r>
    </w:p>
    <w:p w:rsidR="002C240D" w:rsidRPr="005C20CC" w:rsidRDefault="002C240D" w:rsidP="002C240D">
      <w:pPr>
        <w:numPr>
          <w:ilvl w:val="0"/>
          <w:numId w:val="45"/>
        </w:numPr>
        <w:autoSpaceDE/>
        <w:autoSpaceDN/>
        <w:rPr>
          <w:szCs w:val="28"/>
        </w:rPr>
      </w:pPr>
      <w:r w:rsidRPr="005C20CC">
        <w:rPr>
          <w:szCs w:val="28"/>
        </w:rPr>
        <w:t>Бланк С. Стартап: Настольная книга осн</w:t>
      </w:r>
      <w:r w:rsidRPr="005C20CC">
        <w:rPr>
          <w:szCs w:val="28"/>
        </w:rPr>
        <w:t>о</w:t>
      </w:r>
      <w:r w:rsidRPr="005C20CC">
        <w:rPr>
          <w:szCs w:val="28"/>
        </w:rPr>
        <w:t xml:space="preserve">вателя.  – М.: </w:t>
      </w:r>
      <w:proofErr w:type="spellStart"/>
      <w:r w:rsidRPr="005C20CC">
        <w:rPr>
          <w:szCs w:val="28"/>
        </w:rPr>
        <w:t>Альпина</w:t>
      </w:r>
      <w:proofErr w:type="spellEnd"/>
      <w:r w:rsidRPr="005C20CC">
        <w:rPr>
          <w:szCs w:val="28"/>
        </w:rPr>
        <w:t xml:space="preserve"> </w:t>
      </w:r>
      <w:proofErr w:type="spellStart"/>
      <w:r w:rsidRPr="005C20CC">
        <w:rPr>
          <w:szCs w:val="28"/>
        </w:rPr>
        <w:t>Паблишер</w:t>
      </w:r>
      <w:proofErr w:type="spellEnd"/>
      <w:r w:rsidRPr="005C20CC">
        <w:rPr>
          <w:szCs w:val="28"/>
        </w:rPr>
        <w:t>, 2013. – 616 с.</w:t>
      </w:r>
    </w:p>
    <w:p w:rsidR="002C240D" w:rsidRPr="005C20CC" w:rsidRDefault="002C240D" w:rsidP="002C240D">
      <w:pPr>
        <w:numPr>
          <w:ilvl w:val="0"/>
          <w:numId w:val="45"/>
        </w:numPr>
        <w:autoSpaceDE/>
        <w:autoSpaceDN/>
        <w:rPr>
          <w:szCs w:val="28"/>
        </w:rPr>
      </w:pPr>
      <w:r w:rsidRPr="005C20CC">
        <w:rPr>
          <w:szCs w:val="28"/>
        </w:rPr>
        <w:t>Глушаков Д. 7 шагов к построению эффе</w:t>
      </w:r>
      <w:r w:rsidRPr="005C20CC">
        <w:rPr>
          <w:szCs w:val="28"/>
        </w:rPr>
        <w:t>к</w:t>
      </w:r>
      <w:r w:rsidRPr="005C20CC">
        <w:rPr>
          <w:szCs w:val="28"/>
        </w:rPr>
        <w:t>тивной воронки продаж.  – https://vc.ru/marketing/52388-7-shagov-k-postroeniyu-effektivnoy-voronki-prodaz.</w:t>
      </w:r>
    </w:p>
    <w:p w:rsidR="002C240D" w:rsidRPr="005C20CC" w:rsidRDefault="002C240D" w:rsidP="002C240D">
      <w:pPr>
        <w:numPr>
          <w:ilvl w:val="0"/>
          <w:numId w:val="45"/>
        </w:numPr>
        <w:autoSpaceDE/>
        <w:autoSpaceDN/>
        <w:rPr>
          <w:szCs w:val="28"/>
        </w:rPr>
      </w:pPr>
      <w:proofErr w:type="spellStart"/>
      <w:r w:rsidRPr="005C20CC">
        <w:rPr>
          <w:szCs w:val="28"/>
        </w:rPr>
        <w:t>Дью</w:t>
      </w:r>
      <w:proofErr w:type="spellEnd"/>
      <w:r w:rsidRPr="005C20CC">
        <w:rPr>
          <w:szCs w:val="28"/>
        </w:rPr>
        <w:t xml:space="preserve"> Р., Сайрус А. Клиентский опыт: Как вывести бизнес на новый уровень. – М.: </w:t>
      </w:r>
      <w:proofErr w:type="spellStart"/>
      <w:r w:rsidRPr="005C20CC">
        <w:rPr>
          <w:szCs w:val="28"/>
        </w:rPr>
        <w:t>Альпина</w:t>
      </w:r>
      <w:proofErr w:type="spellEnd"/>
      <w:r w:rsidRPr="005C20CC">
        <w:rPr>
          <w:szCs w:val="28"/>
        </w:rPr>
        <w:t xml:space="preserve"> </w:t>
      </w:r>
      <w:proofErr w:type="spellStart"/>
      <w:r w:rsidRPr="005C20CC">
        <w:rPr>
          <w:szCs w:val="28"/>
        </w:rPr>
        <w:t>Паблишер</w:t>
      </w:r>
      <w:proofErr w:type="spellEnd"/>
      <w:r w:rsidRPr="005C20CC">
        <w:rPr>
          <w:szCs w:val="28"/>
        </w:rPr>
        <w:t xml:space="preserve">, 2020. – 320 </w:t>
      </w:r>
      <w:r w:rsidRPr="005C20CC">
        <w:rPr>
          <w:szCs w:val="28"/>
          <w:lang w:val="en-US"/>
        </w:rPr>
        <w:t>c</w:t>
      </w:r>
      <w:r w:rsidRPr="005C20CC">
        <w:rPr>
          <w:szCs w:val="28"/>
        </w:rPr>
        <w:t>.</w:t>
      </w:r>
    </w:p>
    <w:p w:rsidR="002C240D" w:rsidRPr="005C20CC" w:rsidRDefault="002C240D" w:rsidP="002C240D">
      <w:pPr>
        <w:numPr>
          <w:ilvl w:val="0"/>
          <w:numId w:val="45"/>
        </w:numPr>
        <w:autoSpaceDE/>
        <w:autoSpaceDN/>
        <w:rPr>
          <w:szCs w:val="28"/>
        </w:rPr>
      </w:pPr>
      <w:r w:rsidRPr="005C20CC">
        <w:rPr>
          <w:szCs w:val="28"/>
        </w:rPr>
        <w:t xml:space="preserve">Котлер Ф., </w:t>
      </w:r>
      <w:proofErr w:type="spellStart"/>
      <w:r w:rsidRPr="005C20CC">
        <w:rPr>
          <w:szCs w:val="28"/>
        </w:rPr>
        <w:t>Картаджайа</w:t>
      </w:r>
      <w:proofErr w:type="spellEnd"/>
      <w:r w:rsidRPr="005C20CC">
        <w:rPr>
          <w:szCs w:val="28"/>
        </w:rPr>
        <w:t xml:space="preserve"> Х., </w:t>
      </w:r>
      <w:proofErr w:type="spellStart"/>
      <w:r w:rsidRPr="005C20CC">
        <w:rPr>
          <w:szCs w:val="28"/>
        </w:rPr>
        <w:t>Сетиаван</w:t>
      </w:r>
      <w:proofErr w:type="spellEnd"/>
      <w:r w:rsidRPr="005C20CC">
        <w:rPr>
          <w:szCs w:val="28"/>
        </w:rPr>
        <w:t xml:space="preserve"> А. Маркетинг 4.0. Разворот от традиционного к ци</w:t>
      </w:r>
      <w:r w:rsidRPr="005C20CC">
        <w:rPr>
          <w:szCs w:val="28"/>
        </w:rPr>
        <w:t>ф</w:t>
      </w:r>
      <w:r w:rsidRPr="005C20CC">
        <w:rPr>
          <w:szCs w:val="28"/>
        </w:rPr>
        <w:t>ровому: технологии продвижения в интернете. – М.: Эксмо, 2019. – 224 с.</w:t>
      </w:r>
    </w:p>
    <w:p w:rsidR="002C240D" w:rsidRPr="005C20CC" w:rsidRDefault="002C240D" w:rsidP="002C240D">
      <w:pPr>
        <w:numPr>
          <w:ilvl w:val="0"/>
          <w:numId w:val="45"/>
        </w:numPr>
        <w:autoSpaceDE/>
        <w:autoSpaceDN/>
        <w:rPr>
          <w:szCs w:val="28"/>
        </w:rPr>
      </w:pPr>
      <w:proofErr w:type="spellStart"/>
      <w:r w:rsidRPr="005C20CC">
        <w:rPr>
          <w:szCs w:val="28"/>
        </w:rPr>
        <w:t>Маркеева</w:t>
      </w:r>
      <w:proofErr w:type="spellEnd"/>
      <w:r w:rsidRPr="005C20CC">
        <w:rPr>
          <w:szCs w:val="28"/>
        </w:rPr>
        <w:t xml:space="preserve"> А.В. Современные подходы к о</w:t>
      </w:r>
      <w:r w:rsidRPr="005C20CC">
        <w:rPr>
          <w:szCs w:val="28"/>
        </w:rPr>
        <w:t>п</w:t>
      </w:r>
      <w:r w:rsidRPr="005C20CC">
        <w:rPr>
          <w:szCs w:val="28"/>
        </w:rPr>
        <w:t>ределению потребительского опыта // European Social Science Journal. – 2011. – № 7. – С. 378–384.</w:t>
      </w:r>
    </w:p>
    <w:p w:rsidR="002C240D" w:rsidRPr="00F924A4" w:rsidRDefault="002C240D" w:rsidP="002C240D">
      <w:pPr>
        <w:numPr>
          <w:ilvl w:val="0"/>
          <w:numId w:val="45"/>
        </w:numPr>
        <w:autoSpaceDE/>
        <w:autoSpaceDN/>
        <w:rPr>
          <w:spacing w:val="-2"/>
          <w:szCs w:val="28"/>
        </w:rPr>
      </w:pPr>
      <w:proofErr w:type="spellStart"/>
      <w:r w:rsidRPr="00F924A4">
        <w:rPr>
          <w:spacing w:val="-2"/>
          <w:szCs w:val="28"/>
        </w:rPr>
        <w:t>Роулс</w:t>
      </w:r>
      <w:proofErr w:type="spellEnd"/>
      <w:r w:rsidRPr="00F924A4">
        <w:rPr>
          <w:spacing w:val="-2"/>
          <w:szCs w:val="28"/>
        </w:rPr>
        <w:t xml:space="preserve"> Д. Мобильный маркетинг: мобильные технологии – революция в маркетинге, коммуник</w:t>
      </w:r>
      <w:r w:rsidRPr="00F924A4">
        <w:rPr>
          <w:spacing w:val="-2"/>
          <w:szCs w:val="28"/>
        </w:rPr>
        <w:t>а</w:t>
      </w:r>
      <w:r w:rsidRPr="00F924A4">
        <w:rPr>
          <w:spacing w:val="-2"/>
          <w:szCs w:val="28"/>
        </w:rPr>
        <w:t>циях и рекламе. – М.: Олимп-Бизнес, 2019. – 296 с.</w:t>
      </w:r>
    </w:p>
    <w:p w:rsidR="002C240D" w:rsidRPr="005C20CC" w:rsidRDefault="002C240D" w:rsidP="002C240D">
      <w:pPr>
        <w:numPr>
          <w:ilvl w:val="0"/>
          <w:numId w:val="45"/>
        </w:numPr>
        <w:autoSpaceDE/>
        <w:autoSpaceDN/>
        <w:rPr>
          <w:szCs w:val="28"/>
        </w:rPr>
      </w:pPr>
      <w:proofErr w:type="spellStart"/>
      <w:r w:rsidRPr="005C20CC">
        <w:rPr>
          <w:szCs w:val="28"/>
        </w:rPr>
        <w:t>Стамалиева</w:t>
      </w:r>
      <w:proofErr w:type="spellEnd"/>
      <w:r w:rsidRPr="005C20CC">
        <w:rPr>
          <w:szCs w:val="28"/>
        </w:rPr>
        <w:t xml:space="preserve"> А.А., </w:t>
      </w:r>
      <w:proofErr w:type="spellStart"/>
      <w:r w:rsidRPr="005C20CC">
        <w:rPr>
          <w:szCs w:val="28"/>
        </w:rPr>
        <w:t>Ребязина</w:t>
      </w:r>
      <w:proofErr w:type="spellEnd"/>
      <w:r w:rsidRPr="005C20CC">
        <w:rPr>
          <w:szCs w:val="28"/>
        </w:rPr>
        <w:t xml:space="preserve"> В.А., </w:t>
      </w:r>
      <w:proofErr w:type="spellStart"/>
      <w:r w:rsidRPr="005C20CC">
        <w:rPr>
          <w:szCs w:val="28"/>
        </w:rPr>
        <w:t>Давий</w:t>
      </w:r>
      <w:proofErr w:type="spellEnd"/>
      <w:r w:rsidRPr="005C20CC">
        <w:rPr>
          <w:szCs w:val="28"/>
        </w:rPr>
        <w:t xml:space="preserve"> А.О. Изучение потребительского опыта на </w:t>
      </w:r>
      <w:proofErr w:type="spellStart"/>
      <w:r w:rsidRPr="005C20CC">
        <w:rPr>
          <w:szCs w:val="28"/>
        </w:rPr>
        <w:t>россий</w:t>
      </w:r>
      <w:proofErr w:type="spellEnd"/>
      <w:r w:rsidR="00F924A4">
        <w:rPr>
          <w:szCs w:val="28"/>
        </w:rPr>
        <w:t>-</w:t>
      </w:r>
      <w:r w:rsidR="00F924A4">
        <w:rPr>
          <w:szCs w:val="28"/>
        </w:rPr>
        <w:br w:type="column"/>
      </w:r>
      <w:proofErr w:type="spellStart"/>
      <w:r w:rsidRPr="005C20CC">
        <w:rPr>
          <w:szCs w:val="28"/>
        </w:rPr>
        <w:lastRenderedPageBreak/>
        <w:t>ском</w:t>
      </w:r>
      <w:proofErr w:type="spellEnd"/>
      <w:r w:rsidRPr="005C20CC">
        <w:rPr>
          <w:szCs w:val="28"/>
        </w:rPr>
        <w:t xml:space="preserve"> рынке </w:t>
      </w:r>
      <w:proofErr w:type="spellStart"/>
      <w:r w:rsidRPr="005C20CC">
        <w:rPr>
          <w:szCs w:val="28"/>
        </w:rPr>
        <w:t>интернет-торговли</w:t>
      </w:r>
      <w:proofErr w:type="spellEnd"/>
      <w:r w:rsidRPr="005C20CC">
        <w:rPr>
          <w:szCs w:val="28"/>
        </w:rPr>
        <w:t>: тестирование пути потребителя // Вестник Московского университ</w:t>
      </w:r>
      <w:r w:rsidRPr="005C20CC">
        <w:rPr>
          <w:szCs w:val="28"/>
        </w:rPr>
        <w:t>е</w:t>
      </w:r>
      <w:r w:rsidRPr="005C20CC">
        <w:rPr>
          <w:szCs w:val="28"/>
        </w:rPr>
        <w:t>та. Серия 6. Экономика. – 2020. – № 1. – С. 104–131.</w:t>
      </w:r>
    </w:p>
    <w:p w:rsidR="002C240D" w:rsidRPr="005C20CC" w:rsidRDefault="002C240D" w:rsidP="002C240D">
      <w:pPr>
        <w:numPr>
          <w:ilvl w:val="0"/>
          <w:numId w:val="45"/>
        </w:numPr>
        <w:autoSpaceDE/>
        <w:autoSpaceDN/>
        <w:rPr>
          <w:szCs w:val="28"/>
        </w:rPr>
      </w:pPr>
      <w:r w:rsidRPr="005C20CC">
        <w:rPr>
          <w:szCs w:val="28"/>
        </w:rPr>
        <w:t>Токарев Б.Е. 37 вопросов, которые должен задать производитель инновационного продукта // Практический маркетинг. – 2013. –  № 6. – С. 16–19.</w:t>
      </w:r>
    </w:p>
    <w:p w:rsidR="002C240D" w:rsidRPr="005C20CC" w:rsidRDefault="002C240D" w:rsidP="002C240D">
      <w:pPr>
        <w:numPr>
          <w:ilvl w:val="0"/>
          <w:numId w:val="45"/>
        </w:numPr>
        <w:autoSpaceDE/>
        <w:autoSpaceDN/>
        <w:rPr>
          <w:szCs w:val="28"/>
        </w:rPr>
      </w:pPr>
      <w:r w:rsidRPr="005C20CC">
        <w:rPr>
          <w:szCs w:val="28"/>
        </w:rPr>
        <w:t xml:space="preserve">Юлдашева О.У., Наумов В.Н., </w:t>
      </w:r>
      <w:proofErr w:type="spellStart"/>
      <w:r w:rsidRPr="005C20CC">
        <w:rPr>
          <w:szCs w:val="28"/>
        </w:rPr>
        <w:t>Шубаева</w:t>
      </w:r>
      <w:proofErr w:type="spellEnd"/>
      <w:r w:rsidRPr="005C20CC">
        <w:rPr>
          <w:szCs w:val="28"/>
        </w:rPr>
        <w:t xml:space="preserve"> В.Г. Интегрированная модель покупательского пути при совершении он-лайн покупок // Марк</w:t>
      </w:r>
      <w:r w:rsidRPr="005C20CC">
        <w:rPr>
          <w:szCs w:val="28"/>
        </w:rPr>
        <w:t>е</w:t>
      </w:r>
      <w:r w:rsidRPr="005C20CC">
        <w:rPr>
          <w:szCs w:val="28"/>
        </w:rPr>
        <w:t xml:space="preserve">тинг и маркетинговые исследования. – 2020. – </w:t>
      </w:r>
      <w:r w:rsidR="00F924A4">
        <w:rPr>
          <w:szCs w:val="28"/>
        </w:rPr>
        <w:br/>
      </w:r>
      <w:r w:rsidRPr="005C20CC">
        <w:rPr>
          <w:szCs w:val="28"/>
        </w:rPr>
        <w:t>№ 1. – С. 56–61.</w:t>
      </w:r>
    </w:p>
    <w:p w:rsidR="002C240D" w:rsidRPr="005C20CC" w:rsidRDefault="002C240D" w:rsidP="002C240D">
      <w:pPr>
        <w:numPr>
          <w:ilvl w:val="0"/>
          <w:numId w:val="45"/>
        </w:numPr>
        <w:autoSpaceDE/>
        <w:autoSpaceDN/>
        <w:rPr>
          <w:szCs w:val="28"/>
        </w:rPr>
      </w:pPr>
      <w:proofErr w:type="spellStart"/>
      <w:r w:rsidRPr="005C20CC">
        <w:rPr>
          <w:szCs w:val="28"/>
        </w:rPr>
        <w:t>Шкаровский</w:t>
      </w:r>
      <w:proofErr w:type="spellEnd"/>
      <w:r w:rsidRPr="005C20CC">
        <w:rPr>
          <w:szCs w:val="28"/>
        </w:rPr>
        <w:t xml:space="preserve"> С.И., Машкин К.В. Пробл</w:t>
      </w:r>
      <w:r w:rsidRPr="005C20CC">
        <w:rPr>
          <w:szCs w:val="28"/>
        </w:rPr>
        <w:t>е</w:t>
      </w:r>
      <w:r w:rsidRPr="005C20CC">
        <w:rPr>
          <w:szCs w:val="28"/>
        </w:rPr>
        <w:t>мы моделирования потребительского поведения // Материалы 25-й Всероссийской студенческой конференции «Проблемы управления – 2017». – М.: ГУУ, 2017. – С. 62–64.</w:t>
      </w:r>
    </w:p>
    <w:p w:rsidR="002C240D" w:rsidRPr="005C20CC" w:rsidRDefault="002C240D" w:rsidP="002C240D">
      <w:pPr>
        <w:numPr>
          <w:ilvl w:val="0"/>
          <w:numId w:val="45"/>
        </w:numPr>
        <w:autoSpaceDE/>
        <w:autoSpaceDN/>
        <w:rPr>
          <w:szCs w:val="28"/>
          <w:lang w:val="en-US"/>
        </w:rPr>
      </w:pPr>
      <w:proofErr w:type="spellStart"/>
      <w:r w:rsidRPr="005C20CC">
        <w:rPr>
          <w:szCs w:val="28"/>
          <w:lang w:val="en-US"/>
        </w:rPr>
        <w:t>Baik</w:t>
      </w:r>
      <w:proofErr w:type="spellEnd"/>
      <w:r w:rsidRPr="005C20CC">
        <w:rPr>
          <w:szCs w:val="28"/>
          <w:lang w:val="en-US"/>
        </w:rPr>
        <w:t xml:space="preserve"> A., Venkatesan R., Farris P. Mobile shopper marketing: assessing the impact of mobile technology on consumer path to purchase // Shopper marketing and the role of in-store marketing. – Eme</w:t>
      </w:r>
      <w:r w:rsidRPr="005C20CC">
        <w:rPr>
          <w:szCs w:val="28"/>
          <w:lang w:val="en-US"/>
        </w:rPr>
        <w:t>r</w:t>
      </w:r>
      <w:r w:rsidRPr="005C20CC">
        <w:rPr>
          <w:szCs w:val="28"/>
          <w:lang w:val="en-US"/>
        </w:rPr>
        <w:t xml:space="preserve">ald Group Publishing Ltd. – 2014. – </w:t>
      </w:r>
      <w:r w:rsidRPr="005C20CC">
        <w:rPr>
          <w:szCs w:val="28"/>
        </w:rPr>
        <w:t>Р</w:t>
      </w:r>
      <w:r w:rsidRPr="005C20CC">
        <w:rPr>
          <w:szCs w:val="28"/>
          <w:lang w:val="en-US"/>
        </w:rPr>
        <w:t>. 1–25.</w:t>
      </w:r>
    </w:p>
    <w:p w:rsidR="002C240D" w:rsidRPr="005C20CC" w:rsidRDefault="002C240D" w:rsidP="002C240D">
      <w:pPr>
        <w:numPr>
          <w:ilvl w:val="0"/>
          <w:numId w:val="45"/>
        </w:numPr>
        <w:autoSpaceDE/>
        <w:autoSpaceDN/>
        <w:rPr>
          <w:szCs w:val="28"/>
          <w:lang w:val="en-US"/>
        </w:rPr>
      </w:pPr>
      <w:r w:rsidRPr="005C20CC">
        <w:rPr>
          <w:szCs w:val="28"/>
          <w:lang w:val="en-US"/>
        </w:rPr>
        <w:t xml:space="preserve">Barry T. The Development of the Hierarchy of Effects: An Historical Perspective, Current Issues and Research in Advertising. – 1987. – V. 10. – </w:t>
      </w:r>
      <w:r w:rsidR="00F924A4" w:rsidRPr="00F924A4">
        <w:rPr>
          <w:szCs w:val="28"/>
          <w:lang w:val="en-US"/>
        </w:rPr>
        <w:br/>
      </w:r>
      <w:r w:rsidRPr="005C20CC">
        <w:rPr>
          <w:szCs w:val="28"/>
          <w:lang w:val="en-US"/>
        </w:rPr>
        <w:t>P. 251–295.</w:t>
      </w:r>
    </w:p>
    <w:p w:rsidR="002C240D" w:rsidRPr="005C20CC" w:rsidRDefault="002C240D" w:rsidP="002C240D">
      <w:pPr>
        <w:numPr>
          <w:ilvl w:val="0"/>
          <w:numId w:val="45"/>
        </w:numPr>
        <w:autoSpaceDE/>
        <w:autoSpaceDN/>
        <w:rPr>
          <w:szCs w:val="28"/>
          <w:lang w:val="en-US"/>
        </w:rPr>
      </w:pPr>
      <w:proofErr w:type="spellStart"/>
      <w:r w:rsidRPr="005C20CC">
        <w:rPr>
          <w:szCs w:val="28"/>
          <w:lang w:val="en-US"/>
        </w:rPr>
        <w:t>Deiss</w:t>
      </w:r>
      <w:proofErr w:type="spellEnd"/>
      <w:r w:rsidRPr="005C20CC">
        <w:rPr>
          <w:szCs w:val="28"/>
          <w:lang w:val="en-US"/>
        </w:rPr>
        <w:t xml:space="preserve"> R. Why Growth Stalls and Sales Stop https://www.digitalmarketer.com/flywheel/lesson-1/?ref_source=flywheel</w:t>
      </w:r>
    </w:p>
    <w:p w:rsidR="002C240D" w:rsidRPr="005C20CC" w:rsidRDefault="002C240D" w:rsidP="002C240D">
      <w:pPr>
        <w:numPr>
          <w:ilvl w:val="0"/>
          <w:numId w:val="45"/>
        </w:numPr>
        <w:autoSpaceDE/>
        <w:autoSpaceDN/>
        <w:rPr>
          <w:szCs w:val="28"/>
          <w:lang w:val="en-US"/>
        </w:rPr>
      </w:pPr>
      <w:r w:rsidRPr="005C20CC">
        <w:rPr>
          <w:szCs w:val="28"/>
          <w:lang w:val="en-US"/>
        </w:rPr>
        <w:t>Edelman D.C. Branding in the Digital Age https://depositioneerders.nl/wp-content/uploads/2017/01/Branding-in-the-Digital-Age-HBR.pdf</w:t>
      </w:r>
    </w:p>
    <w:p w:rsidR="002C240D" w:rsidRPr="005C20CC" w:rsidRDefault="002C240D" w:rsidP="002C240D">
      <w:pPr>
        <w:numPr>
          <w:ilvl w:val="0"/>
          <w:numId w:val="45"/>
        </w:numPr>
        <w:autoSpaceDE/>
        <w:autoSpaceDN/>
        <w:rPr>
          <w:szCs w:val="28"/>
          <w:lang w:val="en-US"/>
        </w:rPr>
      </w:pPr>
      <w:proofErr w:type="spellStart"/>
      <w:r w:rsidRPr="005C20CC">
        <w:rPr>
          <w:szCs w:val="28"/>
          <w:lang w:val="en-US"/>
        </w:rPr>
        <w:t>Goodhpe</w:t>
      </w:r>
      <w:proofErr w:type="spellEnd"/>
      <w:r w:rsidRPr="005C20CC">
        <w:rPr>
          <w:szCs w:val="28"/>
          <w:lang w:val="en-US"/>
        </w:rPr>
        <w:t xml:space="preserve"> O. Major Classic Consumer Buying </w:t>
      </w:r>
      <w:proofErr w:type="spellStart"/>
      <w:r w:rsidRPr="005C20CC">
        <w:rPr>
          <w:szCs w:val="28"/>
          <w:lang w:val="en-US"/>
        </w:rPr>
        <w:t>Behaviour</w:t>
      </w:r>
      <w:proofErr w:type="spellEnd"/>
      <w:r w:rsidRPr="005C20CC">
        <w:rPr>
          <w:szCs w:val="28"/>
          <w:lang w:val="en-US"/>
        </w:rPr>
        <w:t xml:space="preserve"> Models: Implications for Marketing Dec</w:t>
      </w:r>
      <w:r w:rsidRPr="005C20CC">
        <w:rPr>
          <w:szCs w:val="28"/>
          <w:lang w:val="en-US"/>
        </w:rPr>
        <w:t>i</w:t>
      </w:r>
      <w:r w:rsidRPr="005C20CC">
        <w:rPr>
          <w:szCs w:val="28"/>
          <w:lang w:val="en-US"/>
        </w:rPr>
        <w:t>sion-Making, Journal of Economics and Sustainable Development. – 2013. – Vol. 4, No. 4.</w:t>
      </w:r>
    </w:p>
    <w:p w:rsidR="002C240D" w:rsidRPr="007C5193" w:rsidRDefault="002C240D" w:rsidP="002C240D">
      <w:pPr>
        <w:numPr>
          <w:ilvl w:val="0"/>
          <w:numId w:val="45"/>
        </w:numPr>
        <w:autoSpaceDE/>
        <w:autoSpaceDN/>
        <w:rPr>
          <w:szCs w:val="28"/>
          <w:lang w:val="en-US"/>
        </w:rPr>
      </w:pPr>
      <w:r w:rsidRPr="005C20CC">
        <w:rPr>
          <w:szCs w:val="28"/>
          <w:lang w:val="en-US"/>
        </w:rPr>
        <w:t xml:space="preserve">Lang P. Consumer Behavior Models. </w:t>
      </w:r>
      <w:r w:rsidRPr="007C5193">
        <w:rPr>
          <w:szCs w:val="28"/>
          <w:lang w:val="en-US"/>
        </w:rPr>
        <w:t>– Be</w:t>
      </w:r>
      <w:r w:rsidRPr="007C5193">
        <w:rPr>
          <w:szCs w:val="28"/>
          <w:lang w:val="en-US"/>
        </w:rPr>
        <w:t>r</w:t>
      </w:r>
      <w:r w:rsidRPr="007C5193">
        <w:rPr>
          <w:szCs w:val="28"/>
          <w:lang w:val="en-US"/>
        </w:rPr>
        <w:t>lin, GmbH, 2020.</w:t>
      </w:r>
    </w:p>
    <w:p w:rsidR="002C240D" w:rsidRPr="005C20CC" w:rsidRDefault="002C240D" w:rsidP="002C240D">
      <w:pPr>
        <w:numPr>
          <w:ilvl w:val="0"/>
          <w:numId w:val="45"/>
        </w:numPr>
        <w:autoSpaceDE/>
        <w:autoSpaceDN/>
        <w:rPr>
          <w:szCs w:val="28"/>
          <w:lang w:val="en-US"/>
        </w:rPr>
      </w:pPr>
      <w:r w:rsidRPr="005C20CC">
        <w:rPr>
          <w:szCs w:val="28"/>
          <w:lang w:val="en-US"/>
        </w:rPr>
        <w:t xml:space="preserve">Lemon K.N., Verhoef  P.C. Understanding customer experience throughout the customer journey // Journal of Marketing. – 2016. – V. 80, № 6. –  </w:t>
      </w:r>
      <w:r w:rsidR="00F924A4" w:rsidRPr="00F924A4">
        <w:rPr>
          <w:szCs w:val="28"/>
          <w:lang w:val="en-US"/>
        </w:rPr>
        <w:br/>
      </w:r>
      <w:r w:rsidRPr="005C20CC">
        <w:rPr>
          <w:szCs w:val="28"/>
          <w:lang w:val="en-US"/>
        </w:rPr>
        <w:t>P. 69–96.</w:t>
      </w:r>
    </w:p>
    <w:p w:rsidR="002C240D" w:rsidRPr="005C20CC" w:rsidRDefault="002C240D" w:rsidP="002C240D">
      <w:pPr>
        <w:numPr>
          <w:ilvl w:val="0"/>
          <w:numId w:val="45"/>
        </w:numPr>
        <w:autoSpaceDE/>
        <w:autoSpaceDN/>
        <w:rPr>
          <w:szCs w:val="28"/>
          <w:lang w:val="en-US"/>
        </w:rPr>
      </w:pPr>
      <w:r w:rsidRPr="005C20CC">
        <w:rPr>
          <w:szCs w:val="28"/>
          <w:lang w:val="en-US"/>
        </w:rPr>
        <w:t>Santana S., Thomas M., Morwitz V. The Role of Numbers in the Customer Journey // Journal of R</w:t>
      </w:r>
      <w:r w:rsidRPr="005C20CC">
        <w:rPr>
          <w:szCs w:val="28"/>
          <w:lang w:val="en-US"/>
        </w:rPr>
        <w:t>e</w:t>
      </w:r>
      <w:r w:rsidRPr="005C20CC">
        <w:rPr>
          <w:szCs w:val="28"/>
          <w:lang w:val="en-US"/>
        </w:rPr>
        <w:t xml:space="preserve">tailing. – 2020. – V. 96, </w:t>
      </w:r>
      <w:proofErr w:type="spellStart"/>
      <w:r w:rsidRPr="005C20CC">
        <w:rPr>
          <w:szCs w:val="28"/>
          <w:lang w:val="en-US"/>
        </w:rPr>
        <w:t>Iss</w:t>
      </w:r>
      <w:proofErr w:type="spellEnd"/>
      <w:r w:rsidRPr="005C20CC">
        <w:rPr>
          <w:szCs w:val="28"/>
          <w:lang w:val="en-US"/>
        </w:rPr>
        <w:t xml:space="preserve">. 1 (March). –  </w:t>
      </w:r>
      <w:r w:rsidRPr="005C20CC">
        <w:rPr>
          <w:szCs w:val="28"/>
        </w:rPr>
        <w:t>Р</w:t>
      </w:r>
      <w:r w:rsidRPr="005C20CC">
        <w:rPr>
          <w:szCs w:val="28"/>
          <w:lang w:val="en-US"/>
        </w:rPr>
        <w:t>. 138–154.</w:t>
      </w:r>
    </w:p>
    <w:p w:rsidR="002C240D" w:rsidRPr="005C20CC" w:rsidRDefault="002C240D" w:rsidP="002C240D">
      <w:pPr>
        <w:ind w:firstLine="397"/>
        <w:rPr>
          <w:szCs w:val="28"/>
          <w:lang w:val="en-US"/>
        </w:rPr>
      </w:pPr>
    </w:p>
    <w:p w:rsidR="002C240D" w:rsidRPr="005C20CC" w:rsidRDefault="002C240D" w:rsidP="002C240D">
      <w:pPr>
        <w:ind w:firstLine="397"/>
        <w:rPr>
          <w:lang w:val="en-US"/>
        </w:rPr>
      </w:pPr>
    </w:p>
    <w:p w:rsidR="00F924A4" w:rsidRPr="009325B6" w:rsidRDefault="005B3A35">
      <w:pPr>
        <w:autoSpaceDE/>
        <w:autoSpaceDN/>
        <w:jc w:val="left"/>
        <w:rPr>
          <w:b/>
          <w:bCs/>
          <w:szCs w:val="28"/>
          <w:lang w:val="en-US"/>
        </w:rPr>
      </w:pPr>
      <w:r w:rsidRPr="005B3A35">
        <w:rPr>
          <w:noProof/>
        </w:rPr>
        <w:pict>
          <v:shape id="Text Box 457" o:spid="_x0000_s2052" type="#_x0000_t202" style="position:absolute;margin-left:-245.95pt;margin-top:5.35pt;width:466.15pt;height:118.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" stroked="f">
            <v:textbox>
              <w:txbxContent>
                <w:p w:rsidR="00F924A4" w:rsidRPr="005C20CC" w:rsidRDefault="00F924A4" w:rsidP="00F924A4">
                  <w:pPr>
                    <w:spacing w:after="60"/>
                    <w:ind w:firstLine="397"/>
                  </w:pPr>
                  <w:r w:rsidRPr="005C20CC">
                    <w:rPr>
                      <w:b/>
                      <w:bCs/>
                    </w:rPr>
                    <w:t>Токарев Борис Евгеньевич</w:t>
                  </w:r>
                  <w:r w:rsidRPr="005C20CC">
                    <w:t xml:space="preserve">, профессор </w:t>
                  </w:r>
                  <w:bookmarkStart w:id="3" w:name="_Hlk84262468"/>
                  <w:r w:rsidRPr="005C20CC">
                    <w:t>кафедры маркетинга, Государственный университет управления (г. Москва),</w:t>
                  </w:r>
                  <w:bookmarkEnd w:id="3"/>
                  <w:r w:rsidRPr="005C20CC">
                    <w:t xml:space="preserve"> </w:t>
                  </w:r>
                  <w:hyperlink r:id="rId11" w:history="1">
                    <w:r w:rsidRPr="00F924A4">
                      <w:rPr>
                        <w:rStyle w:val="afa"/>
                        <w:color w:val="auto"/>
                        <w:u w:val="none"/>
                      </w:rPr>
                      <w:t>tokarevboris@gmail.com</w:t>
                    </w:r>
                  </w:hyperlink>
                </w:p>
                <w:p w:rsidR="00F924A4" w:rsidRPr="005C20CC" w:rsidRDefault="00F924A4" w:rsidP="00F924A4">
                  <w:pPr>
                    <w:spacing w:after="60"/>
                    <w:ind w:firstLine="397"/>
                  </w:pPr>
                  <w:r w:rsidRPr="005C20CC">
                    <w:rPr>
                      <w:b/>
                      <w:bCs/>
                    </w:rPr>
                    <w:t>Семенов Игорь Владиславович</w:t>
                  </w:r>
                  <w:r w:rsidRPr="005C20CC">
                    <w:t>, доцент кафедры маркетинга, Государственный университет управления (г. Москва), svt2001@yandex.ru</w:t>
                  </w:r>
                </w:p>
                <w:p w:rsidR="00F924A4" w:rsidRPr="005C20CC" w:rsidRDefault="00F924A4" w:rsidP="00F924A4">
                  <w:pPr>
                    <w:ind w:firstLine="397"/>
                  </w:pPr>
                  <w:r w:rsidRPr="005C20CC">
                    <w:rPr>
                      <w:b/>
                      <w:bCs/>
                    </w:rPr>
                    <w:t>Шкаровский Сергей Иванович</w:t>
                  </w:r>
                  <w:r w:rsidRPr="005C20CC">
                    <w:t xml:space="preserve">, доцент кафедры маркетинга, Государственный университет управления (г. Москва), </w:t>
                  </w:r>
                  <w:r w:rsidRPr="005C20CC">
                    <w:rPr>
                      <w:lang w:val="en-US"/>
                    </w:rPr>
                    <w:t>shkarov</w:t>
                  </w:r>
                  <w:r w:rsidRPr="005C20CC">
                    <w:t>@</w:t>
                  </w:r>
                  <w:r w:rsidRPr="005C20CC">
                    <w:rPr>
                      <w:lang w:val="en-US"/>
                    </w:rPr>
                    <w:t>mail</w:t>
                  </w:r>
                  <w:r w:rsidRPr="005C20CC">
                    <w:t>.</w:t>
                  </w:r>
                  <w:r w:rsidRPr="005C20CC">
                    <w:rPr>
                      <w:lang w:val="en-US"/>
                    </w:rPr>
                    <w:t>ru</w:t>
                  </w:r>
                </w:p>
                <w:p w:rsidR="00F924A4" w:rsidRPr="005C20CC" w:rsidRDefault="00F924A4" w:rsidP="00F924A4">
                  <w:pPr>
                    <w:ind w:firstLine="397"/>
                  </w:pPr>
                </w:p>
                <w:p w:rsidR="00F924A4" w:rsidRPr="00EC3445" w:rsidRDefault="00F924A4" w:rsidP="00F924A4">
                  <w:pPr>
                    <w:jc w:val="right"/>
                    <w:rPr>
                      <w:b/>
                      <w:i/>
                      <w:caps/>
                      <w:sz w:val="18"/>
                      <w:szCs w:val="18"/>
                    </w:rPr>
                  </w:pPr>
                  <w:r w:rsidRPr="00EC3445">
                    <w:rPr>
                      <w:b/>
                      <w:i/>
                      <w:sz w:val="18"/>
                      <w:szCs w:val="18"/>
                    </w:rPr>
                    <w:t>Поступила в редакцию</w:t>
                  </w:r>
                  <w:r w:rsidR="00AD0214">
                    <w:rPr>
                      <w:b/>
                      <w:i/>
                      <w:sz w:val="18"/>
                      <w:szCs w:val="18"/>
                    </w:rPr>
                    <w:t xml:space="preserve"> 26</w:t>
                  </w:r>
                  <w:r w:rsidR="002452E6">
                    <w:rPr>
                      <w:b/>
                      <w:i/>
                      <w:sz w:val="18"/>
                      <w:szCs w:val="18"/>
                    </w:rPr>
                    <w:t xml:space="preserve"> октября </w:t>
                  </w:r>
                  <w:r w:rsidRPr="00EC3445">
                    <w:rPr>
                      <w:b/>
                      <w:i/>
                      <w:sz w:val="18"/>
                      <w:szCs w:val="18"/>
                    </w:rPr>
                    <w:t>2021 г.</w:t>
                  </w:r>
                </w:p>
                <w:p w:rsidR="00F924A4" w:rsidRDefault="00F924A4"/>
              </w:txbxContent>
            </v:textbox>
          </v:shape>
        </w:pict>
      </w:r>
      <w:r w:rsidR="00F924A4" w:rsidRPr="009325B6">
        <w:rPr>
          <w:b/>
          <w:bCs/>
          <w:szCs w:val="28"/>
          <w:lang w:val="en-US"/>
        </w:rPr>
        <w:br w:type="page"/>
      </w:r>
    </w:p>
    <w:p w:rsidR="002C240D" w:rsidRPr="009325B6" w:rsidRDefault="005B3A35" w:rsidP="002C240D">
      <w:pPr>
        <w:rPr>
          <w:b/>
          <w:bCs/>
          <w:sz w:val="24"/>
          <w:szCs w:val="28"/>
          <w:lang w:val="en-US"/>
        </w:rPr>
      </w:pPr>
      <w:r>
        <w:rPr>
          <w:b/>
          <w:bCs/>
          <w:noProof/>
          <w:sz w:val="24"/>
          <w:szCs w:val="28"/>
        </w:rPr>
        <w:lastRenderedPageBreak/>
        <w:pict>
          <v:shape id="Text Box 458" o:spid="_x0000_s2051" type="#_x0000_t202" style="position:absolute;left:0;text-align:left;margin-left:-2.05pt;margin-top:-.7pt;width:466.6pt;height:68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" stroked="f">
            <v:textbox>
              <w:txbxContent>
                <w:p w:rsidR="00F924A4" w:rsidRPr="00F924A4" w:rsidRDefault="00F924A4" w:rsidP="00F924A4">
                  <w:pPr>
                    <w:tabs>
                      <w:tab w:val="left" w:pos="993"/>
                    </w:tabs>
                    <w:jc w:val="right"/>
                    <w:rPr>
                      <w:rFonts w:ascii="Arial" w:hAnsi="Arial" w:cs="Arial"/>
                      <w:b/>
                      <w:szCs w:val="18"/>
                      <w:lang w:val="en-US"/>
                    </w:rPr>
                  </w:pPr>
                  <w:r w:rsidRPr="00A85A71">
                    <w:rPr>
                      <w:rFonts w:ascii="Arial" w:hAnsi="Arial" w:cs="Arial"/>
                      <w:b/>
                      <w:szCs w:val="18"/>
                      <w:lang w:val="en-US"/>
                    </w:rPr>
                    <w:t>DOI</w:t>
                  </w:r>
                  <w:r w:rsidRPr="00F924A4">
                    <w:rPr>
                      <w:rFonts w:ascii="Arial" w:hAnsi="Arial" w:cs="Arial"/>
                      <w:b/>
                      <w:szCs w:val="18"/>
                      <w:lang w:val="en-US"/>
                    </w:rPr>
                    <w:t>: 10.14529/</w:t>
                  </w:r>
                  <w:r w:rsidRPr="00A85A71">
                    <w:rPr>
                      <w:rFonts w:ascii="Arial" w:hAnsi="Arial" w:cs="Arial"/>
                      <w:b/>
                      <w:szCs w:val="18"/>
                      <w:lang w:val="en-US"/>
                    </w:rPr>
                    <w:t>em</w:t>
                  </w:r>
                  <w:r w:rsidRPr="00F924A4">
                    <w:rPr>
                      <w:rFonts w:ascii="Arial" w:hAnsi="Arial" w:cs="Arial"/>
                      <w:b/>
                      <w:szCs w:val="18"/>
                      <w:lang w:val="en-US"/>
                    </w:rPr>
                    <w:t>210418</w:t>
                  </w:r>
                </w:p>
                <w:p w:rsidR="00F924A4" w:rsidRPr="004D342D" w:rsidRDefault="00F924A4" w:rsidP="00F924A4">
                  <w:pPr>
                    <w:spacing w:before="120" w:after="120"/>
                    <w:jc w:val="left"/>
                    <w:rPr>
                      <w:rFonts w:ascii="Arial" w:hAnsi="Arial" w:cs="Arial"/>
                      <w:b/>
                      <w:bCs/>
                      <w:sz w:val="28"/>
                      <w:lang w:val="en-US"/>
                    </w:rPr>
                  </w:pPr>
                  <w:r w:rsidRPr="004D342D">
                    <w:rPr>
                      <w:rFonts w:ascii="Arial" w:hAnsi="Arial" w:cs="Arial"/>
                      <w:b/>
                      <w:bCs/>
                      <w:sz w:val="28"/>
                      <w:lang w:val="en-US"/>
                    </w:rPr>
                    <w:t xml:space="preserve">COMPARATIVE ANALYSIS OF CONSUMER PATH MODELS </w:t>
                  </w:r>
                  <w:r w:rsidRPr="002C240D">
                    <w:rPr>
                      <w:rFonts w:ascii="Arial" w:hAnsi="Arial" w:cs="Arial"/>
                      <w:b/>
                      <w:bCs/>
                      <w:sz w:val="28"/>
                      <w:lang w:val="en-US"/>
                    </w:rPr>
                    <w:br/>
                  </w:r>
                  <w:r w:rsidRPr="004D342D">
                    <w:rPr>
                      <w:rFonts w:ascii="Arial" w:hAnsi="Arial" w:cs="Arial"/>
                      <w:b/>
                      <w:bCs/>
                      <w:sz w:val="28"/>
                      <w:lang w:val="en-US"/>
                    </w:rPr>
                    <w:t>IN REAL AND DIGITAL ENVIRONMENTS</w:t>
                  </w:r>
                </w:p>
                <w:p w:rsidR="00F924A4" w:rsidRPr="004D342D" w:rsidRDefault="00F924A4" w:rsidP="00F924A4">
                  <w:pPr>
                    <w:spacing w:after="60"/>
                    <w:rPr>
                      <w:rFonts w:ascii="Arial" w:hAnsi="Arial" w:cs="Arial"/>
                      <w:b/>
                      <w:bCs/>
                      <w:i/>
                      <w:iCs/>
                      <w:sz w:val="24"/>
                      <w:lang w:val="en-US"/>
                    </w:rPr>
                  </w:pPr>
                  <w:r w:rsidRPr="004D342D">
                    <w:rPr>
                      <w:rFonts w:ascii="Arial" w:hAnsi="Arial" w:cs="Arial"/>
                      <w:b/>
                      <w:bCs/>
                      <w:i/>
                      <w:iCs/>
                      <w:sz w:val="24"/>
                      <w:lang w:val="en-US"/>
                    </w:rPr>
                    <w:t>B.E. Tokarev, I.V. Semenov, S.I. Shkarovskiy</w:t>
                  </w:r>
                </w:p>
                <w:p w:rsidR="00F924A4" w:rsidRPr="004D342D" w:rsidRDefault="00F924A4" w:rsidP="00F924A4">
                  <w:pPr>
                    <w:ind w:left="1134" w:hanging="1134"/>
                    <w:rPr>
                      <w:rFonts w:ascii="Arial" w:hAnsi="Arial" w:cs="Arial"/>
                      <w:i/>
                      <w:sz w:val="22"/>
                      <w:szCs w:val="22"/>
                      <w:lang w:val="en-US"/>
                    </w:rPr>
                  </w:pPr>
                  <w:r w:rsidRPr="004D342D">
                    <w:rPr>
                      <w:rFonts w:ascii="Arial" w:hAnsi="Arial" w:cs="Arial"/>
                      <w:i/>
                      <w:sz w:val="22"/>
                      <w:lang w:val="en-US"/>
                    </w:rPr>
                    <w:t xml:space="preserve">State University of Management, Moscow, </w:t>
                  </w:r>
                  <w:r w:rsidRPr="006B684F">
                    <w:rPr>
                      <w:rFonts w:ascii="Arial" w:hAnsi="Arial" w:cs="Arial"/>
                      <w:i/>
                      <w:sz w:val="22"/>
                      <w:lang w:val="en-US"/>
                    </w:rPr>
                    <w:t>Russian Federation</w:t>
                  </w:r>
                </w:p>
                <w:p w:rsidR="00F924A4" w:rsidRPr="002C240D" w:rsidRDefault="00F924A4" w:rsidP="00F924A4">
                  <w:pPr>
                    <w:ind w:left="1134" w:firstLine="397"/>
                    <w:rPr>
                      <w:sz w:val="19"/>
                      <w:szCs w:val="19"/>
                      <w:lang w:val="en-US"/>
                    </w:rPr>
                  </w:pPr>
                </w:p>
                <w:p w:rsidR="00F924A4" w:rsidRPr="002C240D" w:rsidRDefault="00F924A4" w:rsidP="00F924A4">
                  <w:pPr>
                    <w:ind w:left="1134" w:firstLine="397"/>
                    <w:rPr>
                      <w:sz w:val="19"/>
                      <w:szCs w:val="19"/>
                      <w:lang w:val="en-US"/>
                    </w:rPr>
                  </w:pPr>
                </w:p>
                <w:p w:rsidR="00F924A4" w:rsidRPr="004D342D" w:rsidRDefault="00F924A4" w:rsidP="00F924A4">
                  <w:pPr>
                    <w:ind w:left="1134" w:firstLine="397"/>
                    <w:rPr>
                      <w:sz w:val="19"/>
                      <w:szCs w:val="19"/>
                      <w:lang w:val="en-US"/>
                    </w:rPr>
                  </w:pPr>
                  <w:r w:rsidRPr="004D342D">
                    <w:rPr>
                      <w:sz w:val="19"/>
                      <w:szCs w:val="19"/>
                      <w:lang w:val="en-US"/>
                    </w:rPr>
                    <w:t>The proposed material presents the results of the analysis of the state of research in the field of the consumer route model being in demand in marketing activity. The approaches concerning the impl</w:t>
                  </w:r>
                  <w:r w:rsidRPr="004D342D">
                    <w:rPr>
                      <w:sz w:val="19"/>
                      <w:szCs w:val="19"/>
                      <w:lang w:val="en-US"/>
                    </w:rPr>
                    <w:t>e</w:t>
                  </w:r>
                  <w:r w:rsidRPr="004D342D">
                    <w:rPr>
                      <w:sz w:val="19"/>
                      <w:szCs w:val="19"/>
                      <w:lang w:val="en-US"/>
                    </w:rPr>
                    <w:t>mentation of this model in cases of a real and virtual product are compared. It is shown that these a</w:t>
                  </w:r>
                  <w:r w:rsidRPr="004D342D">
                    <w:rPr>
                      <w:sz w:val="19"/>
                      <w:szCs w:val="19"/>
                      <w:lang w:val="en-US"/>
                    </w:rPr>
                    <w:t>p</w:t>
                  </w:r>
                  <w:r w:rsidRPr="004D342D">
                    <w:rPr>
                      <w:sz w:val="19"/>
                      <w:szCs w:val="19"/>
                      <w:lang w:val="en-US"/>
                    </w:rPr>
                    <w:t>proaches differ significantly. The state and options for using the sales funnel model, which reflects the key stages of the consumer path on the way to achieving the desired purchase, are analyzed. It is shown that consumer experience has a significant impact on the results of sale of all possible types of pro</w:t>
                  </w:r>
                  <w:r w:rsidRPr="004D342D">
                    <w:rPr>
                      <w:sz w:val="19"/>
                      <w:szCs w:val="19"/>
                      <w:lang w:val="en-US"/>
                    </w:rPr>
                    <w:t>d</w:t>
                  </w:r>
                  <w:r w:rsidRPr="004D342D">
                    <w:rPr>
                      <w:sz w:val="19"/>
                      <w:szCs w:val="19"/>
                      <w:lang w:val="en-US"/>
                    </w:rPr>
                    <w:t>ucts. In the case of a virtual product, the need to consider return movements, which are presented in the form of feedbacks, also arises. Moreover, these feedbacks can be either positive or negative. The diffe</w:t>
                  </w:r>
                  <w:r w:rsidRPr="004D342D">
                    <w:rPr>
                      <w:sz w:val="19"/>
                      <w:szCs w:val="19"/>
                      <w:lang w:val="en-US"/>
                    </w:rPr>
                    <w:t>r</w:t>
                  </w:r>
                  <w:r w:rsidRPr="004D342D">
                    <w:rPr>
                      <w:sz w:val="19"/>
                      <w:szCs w:val="19"/>
                      <w:lang w:val="en-US"/>
                    </w:rPr>
                    <w:t>ences in the customer path options depending on the type of industry, product, and company activity are critically examined. The impact of external and internal factors on the formation of this path and the content of each constituent stage, including its fundamental difference for virtual products, are an</w:t>
                  </w:r>
                  <w:r w:rsidRPr="004D342D">
                    <w:rPr>
                      <w:sz w:val="19"/>
                      <w:szCs w:val="19"/>
                      <w:lang w:val="en-US"/>
                    </w:rPr>
                    <w:t>a</w:t>
                  </w:r>
                  <w:r w:rsidRPr="004D342D">
                    <w:rPr>
                      <w:sz w:val="19"/>
                      <w:szCs w:val="19"/>
                      <w:lang w:val="en-US"/>
                    </w:rPr>
                    <w:t>lyzed. The conclusions state that the digital environment for companies makes it possible to flexibly adapt their approaches to modeling the consumer path, and that they have access to more efficient tools for rebuilding its routing.</w:t>
                  </w:r>
                </w:p>
                <w:p w:rsidR="00F924A4" w:rsidRPr="002C240D" w:rsidRDefault="00F924A4" w:rsidP="00F924A4">
                  <w:pPr>
                    <w:ind w:left="1134" w:firstLine="397"/>
                    <w:rPr>
                      <w:sz w:val="19"/>
                      <w:szCs w:val="19"/>
                      <w:lang w:val="en-US"/>
                    </w:rPr>
                  </w:pPr>
                  <w:r w:rsidRPr="004D342D">
                    <w:rPr>
                      <w:b/>
                      <w:bCs/>
                      <w:sz w:val="19"/>
                      <w:szCs w:val="19"/>
                      <w:lang w:val="en-US"/>
                    </w:rPr>
                    <w:t>Keywords</w:t>
                  </w:r>
                  <w:r w:rsidRPr="004D342D">
                    <w:rPr>
                      <w:sz w:val="19"/>
                      <w:szCs w:val="19"/>
                      <w:lang w:val="en-US"/>
                    </w:rPr>
                    <w:t>: marketing, marketing research, consumer behavior, sales funnel, virtual product, pu</w:t>
                  </w:r>
                  <w:r w:rsidRPr="004D342D">
                    <w:rPr>
                      <w:sz w:val="19"/>
                      <w:szCs w:val="19"/>
                      <w:lang w:val="en-US"/>
                    </w:rPr>
                    <w:t>r</w:t>
                  </w:r>
                  <w:r w:rsidRPr="004D342D">
                    <w:rPr>
                      <w:sz w:val="19"/>
                      <w:szCs w:val="19"/>
                      <w:lang w:val="en-US"/>
                    </w:rPr>
                    <w:t>chase process, consumer path, conversion, feedback, consumer experience.</w:t>
                  </w:r>
                </w:p>
                <w:p w:rsidR="00F924A4" w:rsidRPr="00F924A4" w:rsidRDefault="00F924A4" w:rsidP="00F924A4">
                  <w:pPr>
                    <w:ind w:left="1134" w:firstLine="397"/>
                    <w:rPr>
                      <w:lang w:val="en-US"/>
                    </w:rPr>
                  </w:pPr>
                </w:p>
                <w:p w:rsidR="00F924A4" w:rsidRPr="00F924A4" w:rsidRDefault="00F924A4" w:rsidP="00F924A4">
                  <w:pPr>
                    <w:rPr>
                      <w:b/>
                      <w:bCs/>
                      <w:lang w:val="en-US"/>
                    </w:rPr>
                  </w:pPr>
                </w:p>
                <w:p w:rsidR="00F924A4" w:rsidRPr="00F924A4" w:rsidRDefault="00F924A4" w:rsidP="00F924A4">
                  <w:pPr>
                    <w:jc w:val="center"/>
                    <w:rPr>
                      <w:b/>
                      <w:bCs/>
                    </w:rPr>
                  </w:pPr>
                  <w:r w:rsidRPr="00F924A4">
                    <w:rPr>
                      <w:b/>
                      <w:bCs/>
                      <w:lang w:val="en-US"/>
                    </w:rPr>
                    <w:t>References</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Balahnin I. </w:t>
                  </w:r>
                  <w:r w:rsidRPr="00F924A4">
                    <w:rPr>
                      <w:rFonts w:ascii="Times New Roman" w:hAnsi="Times New Roman"/>
                      <w:i/>
                      <w:iCs/>
                      <w:sz w:val="20"/>
                      <w:szCs w:val="28"/>
                      <w:lang w:val="en-US"/>
                    </w:rPr>
                    <w:t xml:space="preserve">Marshrut postroen! Primenenie kart puteshestvija potrebitelja dlja povyshenija prodazh i lojal'nosti </w:t>
                  </w:r>
                  <w:r w:rsidRPr="00F924A4">
                    <w:rPr>
                      <w:rFonts w:ascii="Times New Roman" w:hAnsi="Times New Roman"/>
                      <w:sz w:val="20"/>
                      <w:szCs w:val="28"/>
                      <w:lang w:val="en-US"/>
                    </w:rPr>
                    <w:t>[The route has been completed! Applying consumer travel cards to boost sales and loyalty]. Moscow, 2019. 140 p.</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Barletta M. </w:t>
                  </w:r>
                  <w:r w:rsidRPr="00F924A4">
                    <w:rPr>
                      <w:rFonts w:ascii="Times New Roman" w:hAnsi="Times New Roman"/>
                      <w:i/>
                      <w:iCs/>
                      <w:sz w:val="20"/>
                      <w:szCs w:val="28"/>
                      <w:lang w:val="en-US"/>
                    </w:rPr>
                    <w:t>Kak pokupajut zhenshhiny. Chem marketing dlja zhenshhin otlichaetsja ot marketinga dlja muzhchin</w:t>
                  </w:r>
                  <w:r w:rsidRPr="00F924A4">
                    <w:rPr>
                      <w:rFonts w:ascii="Times New Roman" w:hAnsi="Times New Roman"/>
                      <w:sz w:val="20"/>
                      <w:szCs w:val="28"/>
                      <w:lang w:val="en-US"/>
                    </w:rPr>
                    <w:t xml:space="preserve"> [How women buy. How marketing for women is different from marketing for men]. Moscow, 2004. 272 p.</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Blank S. </w:t>
                  </w:r>
                  <w:r w:rsidRPr="00F924A4">
                    <w:rPr>
                      <w:rFonts w:ascii="Times New Roman" w:hAnsi="Times New Roman"/>
                      <w:i/>
                      <w:iCs/>
                      <w:sz w:val="20"/>
                      <w:szCs w:val="28"/>
                      <w:lang w:val="en-US"/>
                    </w:rPr>
                    <w:t>Startap: Nastol'naja kniga osnovatelja</w:t>
                  </w:r>
                  <w:r w:rsidRPr="00F924A4">
                    <w:rPr>
                      <w:rFonts w:ascii="Times New Roman" w:hAnsi="Times New Roman"/>
                      <w:sz w:val="20"/>
                      <w:szCs w:val="28"/>
                      <w:lang w:val="en-US"/>
                    </w:rPr>
                    <w:t xml:space="preserve"> [Startup: Founder's Handbook]. Moscow, 2013. 616 p.</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Glushakov D. </w:t>
                  </w:r>
                  <w:r w:rsidRPr="00F924A4">
                    <w:rPr>
                      <w:rFonts w:ascii="Times New Roman" w:hAnsi="Times New Roman"/>
                      <w:i/>
                      <w:iCs/>
                      <w:sz w:val="20"/>
                      <w:szCs w:val="28"/>
                      <w:lang w:val="en-US"/>
                    </w:rPr>
                    <w:t>7 shagov k postroeniju jeffektivnoj voronki prodazh</w:t>
                  </w:r>
                  <w:r w:rsidRPr="00F924A4">
                    <w:rPr>
                      <w:rFonts w:ascii="Times New Roman" w:hAnsi="Times New Roman"/>
                      <w:sz w:val="20"/>
                      <w:szCs w:val="28"/>
                      <w:lang w:val="en-US"/>
                    </w:rPr>
                    <w:t xml:space="preserve"> [7 steps to building an effective sales funnel].  Available at: https://vc.ru/marketing/52388-7-shagov-k-postroeniyu-effektivnoy-voronki-prodaz.</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Dew R., Cyrus A. </w:t>
                  </w:r>
                  <w:r w:rsidRPr="00F924A4">
                    <w:rPr>
                      <w:rFonts w:ascii="Times New Roman" w:hAnsi="Times New Roman"/>
                      <w:i/>
                      <w:iCs/>
                      <w:sz w:val="20"/>
                      <w:szCs w:val="28"/>
                      <w:lang w:val="en-US"/>
                    </w:rPr>
                    <w:t>Klientskij opyt: Kak vyvesti biznes na novyj uroven'</w:t>
                  </w:r>
                  <w:r w:rsidRPr="00F924A4">
                    <w:rPr>
                      <w:rFonts w:ascii="Times New Roman" w:hAnsi="Times New Roman"/>
                      <w:sz w:val="20"/>
                      <w:szCs w:val="28"/>
                      <w:lang w:val="en-US"/>
                    </w:rPr>
                    <w:t xml:space="preserve"> [Customer Experience Innovation: How to Get a Lasting Market Edge]. Moscow, 2020. 320 p. (in Russ.)</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Kotler P., Kartajaya H., Setiawan I. </w:t>
                  </w:r>
                  <w:r w:rsidRPr="00F924A4">
                    <w:rPr>
                      <w:rFonts w:ascii="Times New Roman" w:hAnsi="Times New Roman"/>
                      <w:i/>
                      <w:iCs/>
                      <w:sz w:val="20"/>
                      <w:szCs w:val="28"/>
                      <w:lang w:val="en-US"/>
                    </w:rPr>
                    <w:t>Razvorot ot tradicionnogo k cifrovomu: tehnologii prodvizhenija v internete</w:t>
                  </w:r>
                  <w:r w:rsidRPr="00F924A4">
                    <w:rPr>
                      <w:rFonts w:ascii="Times New Roman" w:hAnsi="Times New Roman"/>
                      <w:sz w:val="20"/>
                      <w:szCs w:val="28"/>
                      <w:lang w:val="en-US"/>
                    </w:rPr>
                    <w:t xml:space="preserve"> [Marketing 4.0: Moving from Traditional to Digital]. Moscow, 2019. 224 p. (in Russ.)</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Markeeva A.V. </w:t>
                  </w:r>
                  <w:r w:rsidRPr="00F924A4">
                    <w:rPr>
                      <w:rFonts w:ascii="Times New Roman" w:hAnsi="Times New Roman"/>
                      <w:i/>
                      <w:iCs/>
                      <w:sz w:val="20"/>
                      <w:szCs w:val="28"/>
                      <w:lang w:val="en-US"/>
                    </w:rPr>
                    <w:t>Sovremennye podhody k opredeleniju potrebitel'skogo opyta</w:t>
                  </w:r>
                  <w:r w:rsidRPr="00F924A4">
                    <w:rPr>
                      <w:rFonts w:ascii="Times New Roman" w:hAnsi="Times New Roman"/>
                      <w:sz w:val="20"/>
                      <w:szCs w:val="28"/>
                      <w:lang w:val="en-US"/>
                    </w:rPr>
                    <w:t xml:space="preserve"> [Modern approaches to d</w:t>
                  </w:r>
                  <w:r w:rsidRPr="00F924A4">
                    <w:rPr>
                      <w:rFonts w:ascii="Times New Roman" w:hAnsi="Times New Roman"/>
                      <w:sz w:val="20"/>
                      <w:szCs w:val="28"/>
                      <w:lang w:val="en-US"/>
                    </w:rPr>
                    <w:t>e</w:t>
                  </w:r>
                  <w:r w:rsidRPr="00F924A4">
                    <w:rPr>
                      <w:rFonts w:ascii="Times New Roman" w:hAnsi="Times New Roman"/>
                      <w:sz w:val="20"/>
                      <w:szCs w:val="28"/>
                      <w:lang w:val="en-US"/>
                    </w:rPr>
                    <w:t xml:space="preserve">fining customer experience]. </w:t>
                  </w:r>
                  <w:r w:rsidRPr="00F924A4">
                    <w:rPr>
                      <w:rFonts w:ascii="Times New Roman" w:hAnsi="Times New Roman"/>
                      <w:i/>
                      <w:sz w:val="20"/>
                      <w:szCs w:val="28"/>
                      <w:lang w:val="en-US"/>
                    </w:rPr>
                    <w:t>European Social Science Journal</w:t>
                  </w:r>
                  <w:r w:rsidRPr="00F924A4">
                    <w:rPr>
                      <w:rFonts w:ascii="Times New Roman" w:hAnsi="Times New Roman"/>
                      <w:sz w:val="20"/>
                      <w:szCs w:val="28"/>
                      <w:lang w:val="en-US"/>
                    </w:rPr>
                    <w:t>, 2011, no. 7, pp. 378–384.</w:t>
                  </w:r>
                  <w:bookmarkStart w:id="4" w:name="_Hlk84274813"/>
                  <w:r w:rsidRPr="00F924A4">
                    <w:rPr>
                      <w:rFonts w:ascii="Times New Roman" w:hAnsi="Times New Roman"/>
                      <w:sz w:val="20"/>
                      <w:szCs w:val="28"/>
                      <w:lang w:val="en-US"/>
                    </w:rPr>
                    <w:t xml:space="preserve"> (in Russ.)</w:t>
                  </w:r>
                  <w:bookmarkEnd w:id="4"/>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Rowles D. </w:t>
                  </w:r>
                  <w:r w:rsidRPr="00F924A4">
                    <w:rPr>
                      <w:rFonts w:ascii="Times New Roman" w:hAnsi="Times New Roman"/>
                      <w:i/>
                      <w:iCs/>
                      <w:sz w:val="20"/>
                      <w:szCs w:val="28"/>
                      <w:lang w:val="en-US"/>
                    </w:rPr>
                    <w:t>Mobil'nyj marketing. Mobil'nye tehnologii – revoljucija v marketinge, kommunikacijah i reklame</w:t>
                  </w:r>
                  <w:r w:rsidRPr="00F924A4">
                    <w:rPr>
                      <w:rFonts w:ascii="Times New Roman" w:hAnsi="Times New Roman"/>
                      <w:sz w:val="20"/>
                      <w:szCs w:val="28"/>
                      <w:lang w:val="en-US"/>
                    </w:rPr>
                    <w:t xml:space="preserve"> [Mobile Marketing. How mobile technology is revolutionizing marketing, communications and adve</w:t>
                  </w:r>
                  <w:r w:rsidRPr="00F924A4">
                    <w:rPr>
                      <w:rFonts w:ascii="Times New Roman" w:hAnsi="Times New Roman"/>
                      <w:sz w:val="20"/>
                      <w:szCs w:val="28"/>
                      <w:lang w:val="en-US"/>
                    </w:rPr>
                    <w:t>r</w:t>
                  </w:r>
                  <w:r w:rsidRPr="00F924A4">
                    <w:rPr>
                      <w:rFonts w:ascii="Times New Roman" w:hAnsi="Times New Roman"/>
                      <w:sz w:val="20"/>
                      <w:szCs w:val="28"/>
                      <w:lang w:val="en-US"/>
                    </w:rPr>
                    <w:t xml:space="preserve">tising]. Moscow, 2019. 296 p. </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Stamalieva A.A., Rebjazina V.A., Davij A.O. [Study of consumer experience in the Russian Internet trade market: testing the consumer's path]. </w:t>
                  </w:r>
                  <w:r w:rsidRPr="00F924A4">
                    <w:rPr>
                      <w:rFonts w:ascii="Times New Roman" w:hAnsi="Times New Roman"/>
                      <w:i/>
                      <w:iCs/>
                      <w:sz w:val="20"/>
                      <w:szCs w:val="28"/>
                      <w:lang w:val="en-US"/>
                    </w:rPr>
                    <w:t>Vestnik moskovskogo universiteta. Serija 6. Jekonomika</w:t>
                  </w:r>
                  <w:r w:rsidRPr="00F924A4">
                    <w:rPr>
                      <w:rFonts w:ascii="Times New Roman" w:hAnsi="Times New Roman"/>
                      <w:sz w:val="20"/>
                      <w:szCs w:val="28"/>
                      <w:lang w:val="en-US"/>
                    </w:rPr>
                    <w:t xml:space="preserve"> [Bulletin of the Moscow University. Series 6. Economics], 2020, no. 1, pp. 104–131. </w:t>
                  </w:r>
                  <w:bookmarkStart w:id="5" w:name="_Hlk84275310"/>
                  <w:r w:rsidRPr="00F924A4">
                    <w:rPr>
                      <w:rFonts w:ascii="Times New Roman" w:hAnsi="Times New Roman"/>
                      <w:sz w:val="20"/>
                      <w:szCs w:val="28"/>
                      <w:lang w:val="en-US"/>
                    </w:rPr>
                    <w:t>(in Russ.)</w:t>
                  </w:r>
                  <w:bookmarkEnd w:id="5"/>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Tokarev B.E. [37 questions to be asked by the manufacturer of an innovative product]. </w:t>
                  </w:r>
                  <w:r w:rsidRPr="00F924A4">
                    <w:rPr>
                      <w:rFonts w:ascii="Times New Roman" w:hAnsi="Times New Roman"/>
                      <w:i/>
                      <w:iCs/>
                      <w:sz w:val="20"/>
                      <w:szCs w:val="28"/>
                      <w:lang w:val="en-US"/>
                    </w:rPr>
                    <w:t>Prakticheskij marketing</w:t>
                  </w:r>
                  <w:r w:rsidRPr="00F924A4">
                    <w:rPr>
                      <w:rFonts w:ascii="Times New Roman" w:hAnsi="Times New Roman"/>
                      <w:sz w:val="20"/>
                      <w:szCs w:val="28"/>
                      <w:lang w:val="en-US"/>
                    </w:rPr>
                    <w:t xml:space="preserve"> [Practical Marketing], 2013,  no. 6, pp. 16–19. (in Russ.)</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Yuldasheva O.U., Naumov V.N., Shubaeva V.G. [Integrated model of the shopping path for online shopping]. </w:t>
                  </w:r>
                  <w:r w:rsidRPr="00F924A4">
                    <w:rPr>
                      <w:rFonts w:ascii="Times New Roman" w:hAnsi="Times New Roman"/>
                      <w:i/>
                      <w:sz w:val="20"/>
                      <w:szCs w:val="28"/>
                      <w:lang w:val="en-US"/>
                    </w:rPr>
                    <w:t>Marketing i marketingovye issledovanija</w:t>
                  </w:r>
                  <w:r w:rsidRPr="00F924A4">
                    <w:rPr>
                      <w:rFonts w:ascii="Times New Roman" w:hAnsi="Times New Roman"/>
                      <w:sz w:val="20"/>
                      <w:szCs w:val="28"/>
                      <w:lang w:val="en-US"/>
                    </w:rPr>
                    <w:t xml:space="preserve"> [Marketing and marketing research], 2020, no. 1, pp. 56–61. (in Russ.)</w:t>
                  </w:r>
                </w:p>
                <w:p w:rsidR="00F924A4" w:rsidRPr="00F924A4" w:rsidRDefault="00F924A4" w:rsidP="00F924A4">
                  <w:pPr>
                    <w:pStyle w:val="afff8"/>
                    <w:numPr>
                      <w:ilvl w:val="0"/>
                      <w:numId w:val="47"/>
                    </w:numPr>
                    <w:spacing w:after="0" w:line="240" w:lineRule="auto"/>
                    <w:contextualSpacing w:val="0"/>
                    <w:rPr>
                      <w:rFonts w:ascii="Times New Roman" w:hAnsi="Times New Roman"/>
                      <w:sz w:val="20"/>
                      <w:szCs w:val="28"/>
                      <w:lang w:val="en-US"/>
                    </w:rPr>
                  </w:pPr>
                  <w:r w:rsidRPr="00F924A4">
                    <w:rPr>
                      <w:rFonts w:ascii="Times New Roman" w:hAnsi="Times New Roman"/>
                      <w:sz w:val="20"/>
                      <w:szCs w:val="28"/>
                      <w:lang w:val="en-US"/>
                    </w:rPr>
                    <w:t xml:space="preserve">Shkarovskiy S.I., Mashkin K.V. [Problems of modeling consumer behavior]. </w:t>
                  </w:r>
                  <w:r w:rsidRPr="00F924A4">
                    <w:rPr>
                      <w:rFonts w:ascii="Times New Roman" w:hAnsi="Times New Roman"/>
                      <w:i/>
                      <w:sz w:val="20"/>
                      <w:szCs w:val="28"/>
                      <w:lang w:val="en-US"/>
                    </w:rPr>
                    <w:t xml:space="preserve">Materialy 25-j Vserossijskoj studencheskoj konferencii «Problemy upravlenija – 2017» </w:t>
                  </w:r>
                  <w:r w:rsidRPr="00F924A4">
                    <w:rPr>
                      <w:rFonts w:ascii="Times New Roman" w:hAnsi="Times New Roman"/>
                      <w:sz w:val="20"/>
                      <w:szCs w:val="28"/>
                      <w:lang w:val="en-US"/>
                    </w:rPr>
                    <w:t>[Materials of the 25th All-Russian St</w:t>
                  </w:r>
                  <w:r w:rsidRPr="00F924A4">
                    <w:rPr>
                      <w:rFonts w:ascii="Times New Roman" w:hAnsi="Times New Roman"/>
                      <w:sz w:val="20"/>
                      <w:szCs w:val="28"/>
                      <w:lang w:val="en-US"/>
                    </w:rPr>
                    <w:t>u</w:t>
                  </w:r>
                  <w:r w:rsidRPr="00F924A4">
                    <w:rPr>
                      <w:rFonts w:ascii="Times New Roman" w:hAnsi="Times New Roman"/>
                      <w:sz w:val="20"/>
                      <w:szCs w:val="28"/>
                      <w:lang w:val="en-US"/>
                    </w:rPr>
                    <w:t>dent Conference “Problems of Management – 2017”]. Moscow, 2017, pp. 62</w:t>
                  </w:r>
                  <w:r w:rsidRPr="00F924A4">
                    <w:rPr>
                      <w:rFonts w:ascii="Times New Roman" w:hAnsi="Times New Roman"/>
                      <w:i/>
                      <w:sz w:val="20"/>
                      <w:szCs w:val="28"/>
                      <w:lang w:val="en-US"/>
                    </w:rPr>
                    <w:t>–</w:t>
                  </w:r>
                  <w:r w:rsidRPr="00F924A4">
                    <w:rPr>
                      <w:rFonts w:ascii="Times New Roman" w:hAnsi="Times New Roman"/>
                      <w:sz w:val="20"/>
                      <w:szCs w:val="28"/>
                      <w:lang w:val="en-US"/>
                    </w:rPr>
                    <w:t>64. (in Russ.)</w:t>
                  </w:r>
                </w:p>
                <w:p w:rsidR="00F924A4" w:rsidRDefault="00F924A4"/>
              </w:txbxContent>
            </v:textbox>
          </v:shape>
        </w:pict>
      </w:r>
    </w:p>
    <w:p w:rsidR="00F924A4" w:rsidRDefault="00F924A4">
      <w:pPr>
        <w:autoSpaceDE/>
        <w:autoSpaceDN/>
        <w:jc w:val="left"/>
        <w:rPr>
          <w:szCs w:val="28"/>
          <w:lang w:val="en-US"/>
        </w:rPr>
      </w:pPr>
      <w:r>
        <w:rPr>
          <w:szCs w:val="28"/>
          <w:lang w:val="en-US"/>
        </w:rPr>
        <w:br w:type="page"/>
      </w:r>
    </w:p>
    <w:p w:rsidR="002C240D" w:rsidRPr="009325B6" w:rsidRDefault="005B3A35" w:rsidP="002C240D">
      <w:pPr>
        <w:rPr>
          <w:sz w:val="24"/>
          <w:szCs w:val="28"/>
          <w:lang w:val="en-US"/>
        </w:rPr>
      </w:pPr>
      <w:r>
        <w:rPr>
          <w:noProof/>
          <w:sz w:val="24"/>
          <w:szCs w:val="28"/>
        </w:rPr>
        <w:lastRenderedPageBreak/>
        <w:pict>
          <v:shape id="Text Box 459" o:spid="_x0000_s2050" type="#_x0000_t202" style="position:absolute;left:0;text-align:left;margin-left:-1.7pt;margin-top:-1.55pt;width:467.55pt;height:578.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" stroked="f">
            <v:textbox>
              <w:txbxContent>
                <w:p w:rsidR="00F924A4" w:rsidRPr="00217D60" w:rsidRDefault="00F924A4" w:rsidP="00F924A4">
                  <w:pPr>
                    <w:numPr>
                      <w:ilvl w:val="0"/>
                      <w:numId w:val="46"/>
                    </w:numPr>
                    <w:autoSpaceDE/>
                    <w:autoSpaceDN/>
                    <w:rPr>
                      <w:szCs w:val="28"/>
                      <w:lang w:val="en-US"/>
                    </w:rPr>
                  </w:pPr>
                  <w:proofErr w:type="spellStart"/>
                  <w:r w:rsidRPr="00217D60">
                    <w:rPr>
                      <w:szCs w:val="28"/>
                      <w:lang w:val="en-US"/>
                    </w:rPr>
                    <w:t>Baik</w:t>
                  </w:r>
                  <w:proofErr w:type="spellEnd"/>
                  <w:r w:rsidRPr="00217D60">
                    <w:rPr>
                      <w:szCs w:val="28"/>
                      <w:lang w:val="en-US"/>
                    </w:rPr>
                    <w:t xml:space="preserve"> A., Venkatesan R., Farris P. Mobile shopper marketing: assessing the impact of mobile technology on consumer path to purchase. </w:t>
                  </w:r>
                  <w:r w:rsidRPr="00217D60">
                    <w:rPr>
                      <w:i/>
                      <w:szCs w:val="28"/>
                      <w:lang w:val="en-US"/>
                    </w:rPr>
                    <w:t>Shopper marketing and the role of in-store marketing</w:t>
                  </w:r>
                  <w:r w:rsidRPr="00217D60">
                    <w:rPr>
                      <w:szCs w:val="28"/>
                      <w:lang w:val="en-US"/>
                    </w:rPr>
                    <w:t>. Emerald Group Publishing Ltd., 2014, pp. 1–25.</w:t>
                  </w:r>
                </w:p>
                <w:p w:rsidR="00F924A4" w:rsidRPr="00217D60" w:rsidRDefault="00F924A4" w:rsidP="00F924A4">
                  <w:pPr>
                    <w:numPr>
                      <w:ilvl w:val="0"/>
                      <w:numId w:val="46"/>
                    </w:numPr>
                    <w:autoSpaceDE/>
                    <w:autoSpaceDN/>
                    <w:rPr>
                      <w:szCs w:val="28"/>
                      <w:lang w:val="en-US"/>
                    </w:rPr>
                  </w:pPr>
                  <w:r w:rsidRPr="00217D60">
                    <w:rPr>
                      <w:szCs w:val="28"/>
                      <w:lang w:val="en-US"/>
                    </w:rPr>
                    <w:t xml:space="preserve"> Barry T. The Development of the Hierarchy of Effects: An Historical Perspective. </w:t>
                  </w:r>
                  <w:r w:rsidRPr="00217D60">
                    <w:rPr>
                      <w:i/>
                      <w:szCs w:val="28"/>
                      <w:lang w:val="en-US"/>
                    </w:rPr>
                    <w:t>Current Issues and Research in Advertising</w:t>
                  </w:r>
                  <w:r w:rsidRPr="00217D60">
                    <w:rPr>
                      <w:szCs w:val="28"/>
                      <w:lang w:val="en-US"/>
                    </w:rPr>
                    <w:t>, 1987, vol. 10, pp. 251–295.</w:t>
                  </w:r>
                </w:p>
                <w:p w:rsidR="00F924A4" w:rsidRPr="00217D60" w:rsidRDefault="00F924A4" w:rsidP="00F924A4">
                  <w:pPr>
                    <w:numPr>
                      <w:ilvl w:val="0"/>
                      <w:numId w:val="46"/>
                    </w:numPr>
                    <w:autoSpaceDE/>
                    <w:autoSpaceDN/>
                    <w:rPr>
                      <w:szCs w:val="28"/>
                      <w:lang w:val="en-US"/>
                    </w:rPr>
                  </w:pPr>
                  <w:r w:rsidRPr="00217D60">
                    <w:rPr>
                      <w:szCs w:val="28"/>
                      <w:lang w:val="en-US"/>
                    </w:rPr>
                    <w:t xml:space="preserve"> </w:t>
                  </w:r>
                  <w:proofErr w:type="spellStart"/>
                  <w:r w:rsidRPr="00217D60">
                    <w:rPr>
                      <w:szCs w:val="28"/>
                      <w:lang w:val="en-US"/>
                    </w:rPr>
                    <w:t>Deiss</w:t>
                  </w:r>
                  <w:proofErr w:type="spellEnd"/>
                  <w:r w:rsidRPr="00217D60">
                    <w:rPr>
                      <w:szCs w:val="28"/>
                      <w:lang w:val="en-US"/>
                    </w:rPr>
                    <w:t xml:space="preserve"> R. </w:t>
                  </w:r>
                  <w:r w:rsidRPr="00217D60">
                    <w:rPr>
                      <w:i/>
                      <w:szCs w:val="28"/>
                      <w:lang w:val="en-US"/>
                    </w:rPr>
                    <w:t>Why Growth Stalls and Sales Stop</w:t>
                  </w:r>
                  <w:r w:rsidRPr="00217D60">
                    <w:rPr>
                      <w:szCs w:val="28"/>
                      <w:lang w:val="en-US"/>
                    </w:rPr>
                    <w:t>. Available at:  https://www.digitalmarketer.com/flywheel/</w:t>
                  </w:r>
                  <w:r w:rsidR="005B5028" w:rsidRPr="005B5028">
                    <w:rPr>
                      <w:szCs w:val="28"/>
                      <w:lang w:val="en-US"/>
                    </w:rPr>
                    <w:t xml:space="preserve"> </w:t>
                  </w:r>
                  <w:r w:rsidRPr="00217D60">
                    <w:rPr>
                      <w:szCs w:val="28"/>
                      <w:lang w:val="en-US"/>
                    </w:rPr>
                    <w:t>lesson-1/?</w:t>
                  </w:r>
                  <w:proofErr w:type="spellStart"/>
                  <w:r w:rsidRPr="00217D60">
                    <w:rPr>
                      <w:szCs w:val="28"/>
                      <w:lang w:val="en-US"/>
                    </w:rPr>
                    <w:t>ref_source</w:t>
                  </w:r>
                  <w:proofErr w:type="spellEnd"/>
                  <w:r w:rsidRPr="00217D60">
                    <w:rPr>
                      <w:szCs w:val="28"/>
                      <w:lang w:val="en-US"/>
                    </w:rPr>
                    <w:t>=flywheel</w:t>
                  </w:r>
                </w:p>
                <w:p w:rsidR="00F924A4" w:rsidRPr="00217D60" w:rsidRDefault="00F924A4" w:rsidP="00F924A4">
                  <w:pPr>
                    <w:numPr>
                      <w:ilvl w:val="0"/>
                      <w:numId w:val="46"/>
                    </w:numPr>
                    <w:autoSpaceDE/>
                    <w:autoSpaceDN/>
                    <w:rPr>
                      <w:szCs w:val="28"/>
                      <w:lang w:val="en-US"/>
                    </w:rPr>
                  </w:pPr>
                  <w:r w:rsidRPr="00217D60">
                    <w:rPr>
                      <w:szCs w:val="28"/>
                      <w:lang w:val="en-US"/>
                    </w:rPr>
                    <w:t xml:space="preserve"> Edelman D.C. </w:t>
                  </w:r>
                  <w:r w:rsidRPr="00217D60">
                    <w:rPr>
                      <w:i/>
                      <w:szCs w:val="28"/>
                      <w:lang w:val="en-US"/>
                    </w:rPr>
                    <w:t>Branding in the Digital Age</w:t>
                  </w:r>
                  <w:r w:rsidRPr="00217D60">
                    <w:rPr>
                      <w:szCs w:val="28"/>
                      <w:lang w:val="en-US"/>
                    </w:rPr>
                    <w:t>. Available at: https://depositioneerders.nl/wp-content/uploads/2017/01/Branding-in-the-Digital-Age-HBR.pdf</w:t>
                  </w:r>
                </w:p>
                <w:p w:rsidR="00F924A4" w:rsidRPr="00217D60" w:rsidRDefault="00F924A4" w:rsidP="00F924A4">
                  <w:pPr>
                    <w:numPr>
                      <w:ilvl w:val="0"/>
                      <w:numId w:val="46"/>
                    </w:numPr>
                    <w:autoSpaceDE/>
                    <w:autoSpaceDN/>
                    <w:rPr>
                      <w:szCs w:val="28"/>
                      <w:lang w:val="en-US"/>
                    </w:rPr>
                  </w:pPr>
                  <w:r w:rsidRPr="00217D60">
                    <w:rPr>
                      <w:szCs w:val="28"/>
                      <w:lang w:val="en-US"/>
                    </w:rPr>
                    <w:t xml:space="preserve"> </w:t>
                  </w:r>
                  <w:proofErr w:type="spellStart"/>
                  <w:r w:rsidRPr="00217D60">
                    <w:rPr>
                      <w:szCs w:val="28"/>
                      <w:lang w:val="en-US"/>
                    </w:rPr>
                    <w:t>Goodhpe</w:t>
                  </w:r>
                  <w:proofErr w:type="spellEnd"/>
                  <w:r w:rsidRPr="00217D60">
                    <w:rPr>
                      <w:szCs w:val="28"/>
                      <w:lang w:val="en-US"/>
                    </w:rPr>
                    <w:t xml:space="preserve"> O. Major Classic Consumer Buying </w:t>
                  </w:r>
                  <w:proofErr w:type="spellStart"/>
                  <w:r w:rsidRPr="00217D60">
                    <w:rPr>
                      <w:szCs w:val="28"/>
                      <w:lang w:val="en-US"/>
                    </w:rPr>
                    <w:t>Behaviour</w:t>
                  </w:r>
                  <w:proofErr w:type="spellEnd"/>
                  <w:r w:rsidRPr="00217D60">
                    <w:rPr>
                      <w:szCs w:val="28"/>
                      <w:lang w:val="en-US"/>
                    </w:rPr>
                    <w:t xml:space="preserve"> Models. </w:t>
                  </w:r>
                  <w:r w:rsidRPr="00217D60">
                    <w:rPr>
                      <w:i/>
                      <w:szCs w:val="28"/>
                      <w:lang w:val="en-US"/>
                    </w:rPr>
                    <w:t>Implications for Marketing Decision-Making, Journal of Economics and Sustainable Development</w:t>
                  </w:r>
                  <w:r w:rsidRPr="00217D60">
                    <w:rPr>
                      <w:szCs w:val="28"/>
                      <w:lang w:val="en-US"/>
                    </w:rPr>
                    <w:t>, 2013, vol. 4, no. 4.</w:t>
                  </w:r>
                </w:p>
                <w:p w:rsidR="00F924A4" w:rsidRPr="00217D60" w:rsidRDefault="00F924A4" w:rsidP="00F924A4">
                  <w:pPr>
                    <w:numPr>
                      <w:ilvl w:val="0"/>
                      <w:numId w:val="46"/>
                    </w:numPr>
                    <w:autoSpaceDE/>
                    <w:autoSpaceDN/>
                    <w:rPr>
                      <w:szCs w:val="28"/>
                      <w:lang w:val="en-US"/>
                    </w:rPr>
                  </w:pPr>
                  <w:r w:rsidRPr="00217D60">
                    <w:rPr>
                      <w:szCs w:val="28"/>
                      <w:lang w:val="en-US"/>
                    </w:rPr>
                    <w:t xml:space="preserve"> Lang P. </w:t>
                  </w:r>
                  <w:r w:rsidRPr="00217D60">
                    <w:rPr>
                      <w:i/>
                      <w:szCs w:val="28"/>
                      <w:lang w:val="en-US"/>
                    </w:rPr>
                    <w:t>Consumer Behavior Models</w:t>
                  </w:r>
                  <w:r w:rsidRPr="00217D60">
                    <w:rPr>
                      <w:szCs w:val="28"/>
                      <w:lang w:val="en-US"/>
                    </w:rPr>
                    <w:t>. Berlin, GmbH, 2020.</w:t>
                  </w:r>
                </w:p>
                <w:p w:rsidR="00F924A4" w:rsidRPr="00217D60" w:rsidRDefault="00F924A4" w:rsidP="00F924A4">
                  <w:pPr>
                    <w:numPr>
                      <w:ilvl w:val="0"/>
                      <w:numId w:val="46"/>
                    </w:numPr>
                    <w:autoSpaceDE/>
                    <w:autoSpaceDN/>
                    <w:rPr>
                      <w:szCs w:val="28"/>
                      <w:lang w:val="en-US"/>
                    </w:rPr>
                  </w:pPr>
                  <w:r w:rsidRPr="00217D60">
                    <w:rPr>
                      <w:szCs w:val="28"/>
                      <w:lang w:val="en-US"/>
                    </w:rPr>
                    <w:t xml:space="preserve"> Lemon K.N., Verhoef P.C. Understanding customer experience throughout the customer journey. </w:t>
                  </w:r>
                  <w:r w:rsidRPr="00217D60">
                    <w:rPr>
                      <w:i/>
                      <w:szCs w:val="28"/>
                      <w:lang w:val="en-US"/>
                    </w:rPr>
                    <w:t>Journal of Marketing</w:t>
                  </w:r>
                  <w:r w:rsidRPr="00217D60">
                    <w:rPr>
                      <w:szCs w:val="28"/>
                      <w:lang w:val="en-US"/>
                    </w:rPr>
                    <w:t>, 2016, vol. 80, no. 6, pp. 69–96.</w:t>
                  </w:r>
                </w:p>
                <w:p w:rsidR="00F924A4" w:rsidRPr="00217D60" w:rsidRDefault="00F924A4" w:rsidP="00F924A4">
                  <w:pPr>
                    <w:numPr>
                      <w:ilvl w:val="0"/>
                      <w:numId w:val="46"/>
                    </w:numPr>
                    <w:autoSpaceDE/>
                    <w:autoSpaceDN/>
                    <w:rPr>
                      <w:szCs w:val="28"/>
                      <w:lang w:val="en-US"/>
                    </w:rPr>
                  </w:pPr>
                  <w:r w:rsidRPr="00217D60">
                    <w:rPr>
                      <w:szCs w:val="28"/>
                      <w:lang w:val="en-US"/>
                    </w:rPr>
                    <w:t xml:space="preserve"> Santana S., Thomas M., Morwitz V. The Role of Numbers in the Customer Journey. </w:t>
                  </w:r>
                  <w:r w:rsidRPr="00217D60">
                    <w:rPr>
                      <w:i/>
                      <w:szCs w:val="28"/>
                      <w:lang w:val="en-US"/>
                    </w:rPr>
                    <w:t>Journal of Retai</w:t>
                  </w:r>
                  <w:r w:rsidRPr="00217D60">
                    <w:rPr>
                      <w:i/>
                      <w:szCs w:val="28"/>
                      <w:lang w:val="en-US"/>
                    </w:rPr>
                    <w:t>l</w:t>
                  </w:r>
                  <w:r w:rsidRPr="00217D60">
                    <w:rPr>
                      <w:i/>
                      <w:szCs w:val="28"/>
                      <w:lang w:val="en-US"/>
                    </w:rPr>
                    <w:t>ing</w:t>
                  </w:r>
                  <w:r w:rsidRPr="00217D60">
                    <w:rPr>
                      <w:szCs w:val="28"/>
                      <w:lang w:val="en-US"/>
                    </w:rPr>
                    <w:t xml:space="preserve">, 2020, vol. 96, </w:t>
                  </w:r>
                  <w:proofErr w:type="spellStart"/>
                  <w:r w:rsidRPr="00217D60">
                    <w:rPr>
                      <w:szCs w:val="28"/>
                      <w:lang w:val="en-US"/>
                    </w:rPr>
                    <w:t>iss</w:t>
                  </w:r>
                  <w:proofErr w:type="spellEnd"/>
                  <w:r w:rsidRPr="00217D60">
                    <w:rPr>
                      <w:szCs w:val="28"/>
                      <w:lang w:val="en-US"/>
                    </w:rPr>
                    <w:t>. 1 (March), pp. 138–154.</w:t>
                  </w:r>
                </w:p>
                <w:p w:rsidR="00F924A4" w:rsidRPr="00F924A4" w:rsidRDefault="00F924A4" w:rsidP="00F924A4">
                  <w:pPr>
                    <w:rPr>
                      <w:lang w:val="en-US"/>
                    </w:rPr>
                  </w:pPr>
                </w:p>
                <w:p w:rsidR="00F924A4" w:rsidRPr="00F924A4" w:rsidRDefault="00F924A4" w:rsidP="00F924A4">
                  <w:pPr>
                    <w:rPr>
                      <w:lang w:val="en-US"/>
                    </w:rPr>
                  </w:pPr>
                </w:p>
                <w:p w:rsidR="00F924A4" w:rsidRPr="004D342D" w:rsidRDefault="00F924A4" w:rsidP="00F924A4">
                  <w:pPr>
                    <w:spacing w:after="60"/>
                    <w:ind w:firstLine="397"/>
                    <w:rPr>
                      <w:lang w:val="en-US"/>
                    </w:rPr>
                  </w:pPr>
                  <w:r w:rsidRPr="00F924A4">
                    <w:rPr>
                      <w:b/>
                      <w:bCs/>
                      <w:lang w:val="en-US"/>
                    </w:rPr>
                    <w:t xml:space="preserve">Boris E. </w:t>
                  </w:r>
                  <w:proofErr w:type="spellStart"/>
                  <w:r w:rsidRPr="00F924A4">
                    <w:rPr>
                      <w:b/>
                      <w:bCs/>
                      <w:lang w:val="en-US"/>
                    </w:rPr>
                    <w:t>Tokarev</w:t>
                  </w:r>
                  <w:proofErr w:type="spellEnd"/>
                  <w:r w:rsidRPr="00F924A4">
                    <w:rPr>
                      <w:lang w:val="en-US"/>
                    </w:rPr>
                    <w:t xml:space="preserve">, </w:t>
                  </w:r>
                  <w:bookmarkStart w:id="6" w:name="_Hlk84266166"/>
                  <w:r w:rsidRPr="00F924A4">
                    <w:rPr>
                      <w:lang w:val="en-US"/>
                    </w:rPr>
                    <w:t>Professor of the Department of Marketing, State University of Management, Moscow</w:t>
                  </w:r>
                  <w:bookmarkEnd w:id="6"/>
                  <w:r w:rsidRPr="00F924A4">
                    <w:rPr>
                      <w:lang w:val="en-US"/>
                    </w:rPr>
                    <w:t xml:space="preserve">, </w:t>
                  </w:r>
                  <w:hyperlink r:id="rId12" w:history="1">
                    <w:r w:rsidRPr="004D342D">
                      <w:rPr>
                        <w:rStyle w:val="afa"/>
                        <w:color w:val="auto"/>
                        <w:u w:val="none"/>
                        <w:lang w:val="en-US"/>
                      </w:rPr>
                      <w:t>tokarevboris@gmail.com</w:t>
                    </w:r>
                  </w:hyperlink>
                </w:p>
                <w:p w:rsidR="00F924A4" w:rsidRPr="004D342D" w:rsidRDefault="00F924A4" w:rsidP="00F924A4">
                  <w:pPr>
                    <w:spacing w:after="60"/>
                    <w:ind w:firstLine="397"/>
                    <w:rPr>
                      <w:lang w:val="en-US"/>
                    </w:rPr>
                  </w:pPr>
                  <w:r w:rsidRPr="004D342D">
                    <w:rPr>
                      <w:b/>
                      <w:bCs/>
                      <w:lang w:val="en-US"/>
                    </w:rPr>
                    <w:t>Igor V. Semenov</w:t>
                  </w:r>
                  <w:r w:rsidRPr="004D342D">
                    <w:rPr>
                      <w:lang w:val="en-US"/>
                    </w:rPr>
                    <w:t>, Associate Professor of the Department of Marketing, State University of Management, Moscow, svt2001@yandex.ru</w:t>
                  </w:r>
                </w:p>
                <w:p w:rsidR="00F924A4" w:rsidRPr="004D342D" w:rsidRDefault="00F924A4" w:rsidP="00F924A4">
                  <w:pPr>
                    <w:ind w:firstLine="397"/>
                    <w:rPr>
                      <w:lang w:val="en-US"/>
                    </w:rPr>
                  </w:pPr>
                  <w:r w:rsidRPr="004D342D">
                    <w:rPr>
                      <w:b/>
                      <w:bCs/>
                      <w:lang w:val="en-US"/>
                    </w:rPr>
                    <w:t xml:space="preserve">Sergey I. </w:t>
                  </w:r>
                  <w:proofErr w:type="spellStart"/>
                  <w:r w:rsidRPr="004D342D">
                    <w:rPr>
                      <w:b/>
                      <w:bCs/>
                      <w:lang w:val="en-US"/>
                    </w:rPr>
                    <w:t>Shkarovskiy</w:t>
                  </w:r>
                  <w:proofErr w:type="spellEnd"/>
                  <w:r w:rsidRPr="004D342D">
                    <w:rPr>
                      <w:lang w:val="en-US"/>
                    </w:rPr>
                    <w:t>, Associate Professor of the Department of Marketing, State University of Manag</w:t>
                  </w:r>
                  <w:r w:rsidRPr="004D342D">
                    <w:rPr>
                      <w:lang w:val="en-US"/>
                    </w:rPr>
                    <w:t>e</w:t>
                  </w:r>
                  <w:r w:rsidRPr="004D342D">
                    <w:rPr>
                      <w:lang w:val="en-US"/>
                    </w:rPr>
                    <w:t xml:space="preserve">ment, Moscow, </w:t>
                  </w:r>
                  <w:hyperlink r:id="rId13" w:history="1">
                    <w:r w:rsidRPr="004D342D">
                      <w:rPr>
                        <w:rStyle w:val="afa"/>
                        <w:color w:val="auto"/>
                        <w:u w:val="none"/>
                        <w:lang w:val="en-US"/>
                      </w:rPr>
                      <w:t>shkarov@mail.ru</w:t>
                    </w:r>
                  </w:hyperlink>
                </w:p>
                <w:p w:rsidR="00F924A4" w:rsidRPr="004D342D" w:rsidRDefault="00F924A4" w:rsidP="00F924A4">
                  <w:pPr>
                    <w:ind w:firstLine="397"/>
                    <w:rPr>
                      <w:b/>
                      <w:bCs/>
                      <w:szCs w:val="28"/>
                      <w:lang w:val="en-US"/>
                    </w:rPr>
                  </w:pPr>
                </w:p>
                <w:p w:rsidR="00F924A4" w:rsidRPr="00217D60" w:rsidRDefault="00F924A4" w:rsidP="00F924A4">
                  <w:pPr>
                    <w:ind w:firstLine="340"/>
                    <w:jc w:val="right"/>
                    <w:rPr>
                      <w:b/>
                      <w:i/>
                      <w:sz w:val="18"/>
                      <w:szCs w:val="18"/>
                      <w:lang w:val="en-US"/>
                    </w:rPr>
                  </w:pPr>
                  <w:proofErr w:type="spellStart"/>
                  <w:r w:rsidRPr="00217D60">
                    <w:rPr>
                      <w:b/>
                      <w:i/>
                      <w:sz w:val="18"/>
                      <w:szCs w:val="18"/>
                    </w:rPr>
                    <w:t>Received</w:t>
                  </w:r>
                  <w:proofErr w:type="spellEnd"/>
                  <w:r w:rsidRPr="00217D60">
                    <w:rPr>
                      <w:b/>
                      <w:i/>
                      <w:sz w:val="18"/>
                      <w:szCs w:val="18"/>
                    </w:rPr>
                    <w:t xml:space="preserve"> </w:t>
                  </w:r>
                  <w:r w:rsidR="002452E6">
                    <w:rPr>
                      <w:b/>
                      <w:i/>
                      <w:sz w:val="18"/>
                      <w:szCs w:val="18"/>
                      <w:lang w:val="en-US"/>
                    </w:rPr>
                    <w:t>October 26</w:t>
                  </w:r>
                  <w:r w:rsidRPr="00217D60">
                    <w:rPr>
                      <w:b/>
                      <w:i/>
                      <w:sz w:val="18"/>
                      <w:szCs w:val="18"/>
                      <w:lang w:val="en-US"/>
                    </w:rPr>
                    <w:t>, 2021</w:t>
                  </w:r>
                </w:p>
                <w:p w:rsidR="00F924A4" w:rsidRPr="00217D60" w:rsidRDefault="00F924A4" w:rsidP="00F924A4">
                  <w:pPr>
                    <w:ind w:firstLine="340"/>
                    <w:jc w:val="right"/>
                    <w:rPr>
                      <w:b/>
                      <w:sz w:val="16"/>
                    </w:rPr>
                  </w:pPr>
                </w:p>
                <w:p w:rsidR="00F924A4" w:rsidRPr="00217D60" w:rsidRDefault="00F924A4" w:rsidP="00F924A4">
                  <w:pPr>
                    <w:ind w:firstLine="340"/>
                    <w:jc w:val="right"/>
                    <w:rPr>
                      <w:b/>
                      <w:sz w:val="16"/>
                    </w:rPr>
                  </w:pPr>
                </w:p>
                <w:tbl>
                  <w:tblPr>
                    <w:tblW w:w="5000" w:type="pct"/>
                    <w:jc w:val="center"/>
                    <w:tblLook w:val="04A0"/>
                  </w:tblPr>
                  <w:tblGrid>
                    <w:gridCol w:w="4448"/>
                    <w:gridCol w:w="407"/>
                    <w:gridCol w:w="4439"/>
                  </w:tblGrid>
                  <w:tr w:rsidR="00F924A4" w:rsidRPr="00217D60" w:rsidTr="00C11C0F">
                    <w:trPr>
                      <w:jc w:val="center"/>
                    </w:trPr>
                    <w:tc>
                      <w:tcPr>
                        <w:tcW w:w="2393" w:type="pct"/>
                        <w:tcBorders>
                          <w:top w:val="single" w:sz="4" w:space="0" w:color="auto"/>
                        </w:tcBorders>
                      </w:tcPr>
                      <w:p w:rsidR="00F924A4" w:rsidRPr="00217D60" w:rsidRDefault="00F924A4" w:rsidP="00C11C0F">
                        <w:pPr>
                          <w:tabs>
                            <w:tab w:val="left" w:pos="397"/>
                          </w:tabs>
                          <w:spacing w:before="240" w:after="120"/>
                          <w:jc w:val="center"/>
                          <w:rPr>
                            <w:b/>
                            <w:sz w:val="18"/>
                          </w:rPr>
                        </w:pPr>
                        <w:r w:rsidRPr="00217D60">
                          <w:rPr>
                            <w:b/>
                            <w:caps/>
                            <w:sz w:val="18"/>
                          </w:rPr>
                          <w:t>Образец цитирования</w:t>
                        </w:r>
                      </w:p>
                    </w:tc>
                    <w:tc>
                      <w:tcPr>
                        <w:tcW w:w="219" w:type="pct"/>
                        <w:tcBorders>
                          <w:top w:val="single" w:sz="4" w:space="0" w:color="auto"/>
                        </w:tcBorders>
                      </w:tcPr>
                      <w:p w:rsidR="00F924A4" w:rsidRPr="00217D60" w:rsidRDefault="00F924A4" w:rsidP="00C11C0F">
                        <w:pPr>
                          <w:tabs>
                            <w:tab w:val="left" w:pos="397"/>
                          </w:tabs>
                          <w:spacing w:before="240" w:after="120"/>
                          <w:jc w:val="center"/>
                          <w:rPr>
                            <w:b/>
                            <w:sz w:val="18"/>
                          </w:rPr>
                        </w:pPr>
                      </w:p>
                    </w:tc>
                    <w:tc>
                      <w:tcPr>
                        <w:tcW w:w="2388" w:type="pct"/>
                        <w:tcBorders>
                          <w:top w:val="single" w:sz="4" w:space="0" w:color="auto"/>
                        </w:tcBorders>
                      </w:tcPr>
                      <w:p w:rsidR="00F924A4" w:rsidRPr="00217D60" w:rsidRDefault="00F924A4" w:rsidP="00C11C0F">
                        <w:pPr>
                          <w:tabs>
                            <w:tab w:val="left" w:pos="397"/>
                          </w:tabs>
                          <w:spacing w:before="240" w:after="120"/>
                          <w:jc w:val="center"/>
                          <w:rPr>
                            <w:b/>
                            <w:sz w:val="18"/>
                          </w:rPr>
                        </w:pPr>
                        <w:r w:rsidRPr="00217D60">
                          <w:rPr>
                            <w:b/>
                            <w:sz w:val="18"/>
                          </w:rPr>
                          <w:t>FOR CITATION</w:t>
                        </w:r>
                      </w:p>
                    </w:tc>
                  </w:tr>
                  <w:tr w:rsidR="00F924A4" w:rsidRPr="00F924A4" w:rsidTr="00C11C0F">
                    <w:trPr>
                      <w:jc w:val="center"/>
                    </w:trPr>
                    <w:tc>
                      <w:tcPr>
                        <w:tcW w:w="2393" w:type="pct"/>
                        <w:tcBorders>
                          <w:bottom w:val="single" w:sz="4" w:space="0" w:color="auto"/>
                        </w:tcBorders>
                      </w:tcPr>
                      <w:p w:rsidR="00F924A4" w:rsidRPr="00D95E05" w:rsidRDefault="00F924A4" w:rsidP="00C11C0F">
                        <w:pPr>
                          <w:tabs>
                            <w:tab w:val="left" w:pos="397"/>
                          </w:tabs>
                          <w:ind w:firstLine="397"/>
                          <w:rPr>
                            <w:spacing w:val="-2"/>
                            <w:sz w:val="18"/>
                            <w:szCs w:val="18"/>
                            <w:lang w:val="en-US"/>
                          </w:rPr>
                        </w:pPr>
                        <w:r w:rsidRPr="00217D60">
                          <w:rPr>
                            <w:spacing w:val="-2"/>
                            <w:sz w:val="18"/>
                            <w:szCs w:val="18"/>
                          </w:rPr>
                          <w:t xml:space="preserve">Токарев, Б.Е. Сравнительный анализ моделей пути потребителя в </w:t>
                        </w:r>
                        <w:proofErr w:type="gramStart"/>
                        <w:r w:rsidRPr="00217D60">
                          <w:rPr>
                            <w:spacing w:val="-2"/>
                            <w:sz w:val="18"/>
                            <w:szCs w:val="18"/>
                          </w:rPr>
                          <w:t>реальной</w:t>
                        </w:r>
                        <w:proofErr w:type="gramEnd"/>
                        <w:r w:rsidRPr="00217D60">
                          <w:rPr>
                            <w:spacing w:val="-2"/>
                            <w:sz w:val="18"/>
                            <w:szCs w:val="18"/>
                          </w:rPr>
                          <w:t xml:space="preserve"> и цифровой средах / Б.Е. Ток</w:t>
                        </w:r>
                        <w:r w:rsidRPr="00217D60">
                          <w:rPr>
                            <w:spacing w:val="-2"/>
                            <w:sz w:val="18"/>
                            <w:szCs w:val="18"/>
                          </w:rPr>
                          <w:t>а</w:t>
                        </w:r>
                        <w:r w:rsidRPr="00217D60">
                          <w:rPr>
                            <w:spacing w:val="-2"/>
                            <w:sz w:val="18"/>
                            <w:szCs w:val="18"/>
                          </w:rPr>
                          <w:t xml:space="preserve">рев, И.В. Семенов, С.И. </w:t>
                        </w:r>
                        <w:proofErr w:type="spellStart"/>
                        <w:r w:rsidRPr="00217D60">
                          <w:rPr>
                            <w:spacing w:val="-2"/>
                            <w:sz w:val="18"/>
                            <w:szCs w:val="18"/>
                          </w:rPr>
                          <w:t>Шкаровский</w:t>
                        </w:r>
                        <w:proofErr w:type="spellEnd"/>
                        <w:r w:rsidRPr="00217D60">
                          <w:rPr>
                            <w:spacing w:val="-2"/>
                            <w:sz w:val="18"/>
                            <w:szCs w:val="18"/>
                          </w:rPr>
                          <w:t xml:space="preserve">  // Вестник ЮУ</w:t>
                        </w:r>
                        <w:r w:rsidRPr="00217D60">
                          <w:rPr>
                            <w:spacing w:val="-2"/>
                            <w:sz w:val="18"/>
                            <w:szCs w:val="18"/>
                          </w:rPr>
                          <w:t>р</w:t>
                        </w:r>
                        <w:r w:rsidRPr="00217D60">
                          <w:rPr>
                            <w:spacing w:val="-2"/>
                            <w:sz w:val="18"/>
                            <w:szCs w:val="18"/>
                          </w:rPr>
                          <w:t>ГУ. Серия «Экономика и менеджмент». – 2021. – Т. 15, № 4. – С. </w:t>
                        </w:r>
                        <w:r>
                          <w:rPr>
                            <w:spacing w:val="-2"/>
                            <w:sz w:val="18"/>
                            <w:szCs w:val="18"/>
                          </w:rPr>
                          <w:t>1</w:t>
                        </w:r>
                        <w:r w:rsidRPr="00217D60">
                          <w:rPr>
                            <w:spacing w:val="-2"/>
                            <w:sz w:val="18"/>
                            <w:szCs w:val="18"/>
                          </w:rPr>
                          <w:t>7</w:t>
                        </w:r>
                        <w:r>
                          <w:rPr>
                            <w:spacing w:val="-2"/>
                            <w:sz w:val="18"/>
                            <w:szCs w:val="18"/>
                          </w:rPr>
                          <w:t>1</w:t>
                        </w:r>
                        <w:r w:rsidRPr="00217D60">
                          <w:rPr>
                            <w:spacing w:val="-2"/>
                            <w:sz w:val="18"/>
                            <w:szCs w:val="18"/>
                          </w:rPr>
                          <w:t>–</w:t>
                        </w:r>
                        <w:r>
                          <w:rPr>
                            <w:spacing w:val="-2"/>
                            <w:sz w:val="18"/>
                            <w:szCs w:val="18"/>
                          </w:rPr>
                          <w:t>1</w:t>
                        </w:r>
                        <w:r w:rsidRPr="00217D60">
                          <w:rPr>
                            <w:spacing w:val="-2"/>
                            <w:sz w:val="18"/>
                            <w:szCs w:val="18"/>
                          </w:rPr>
                          <w:t>8</w:t>
                        </w:r>
                        <w:r>
                          <w:rPr>
                            <w:spacing w:val="-2"/>
                            <w:sz w:val="18"/>
                            <w:szCs w:val="18"/>
                          </w:rPr>
                          <w:t>0</w:t>
                        </w:r>
                        <w:r w:rsidRPr="00217D60">
                          <w:rPr>
                            <w:spacing w:val="-2"/>
                            <w:sz w:val="18"/>
                            <w:szCs w:val="18"/>
                          </w:rPr>
                          <w:t>. DOI: 10.14529/em2104</w:t>
                        </w:r>
                        <w:r>
                          <w:rPr>
                            <w:spacing w:val="-2"/>
                            <w:sz w:val="18"/>
                            <w:szCs w:val="18"/>
                          </w:rPr>
                          <w:t>1</w:t>
                        </w:r>
                        <w:r>
                          <w:rPr>
                            <w:spacing w:val="-2"/>
                            <w:sz w:val="18"/>
                            <w:szCs w:val="18"/>
                            <w:lang w:val="en-US"/>
                          </w:rPr>
                          <w:t>8</w:t>
                        </w:r>
                      </w:p>
                      <w:p w:rsidR="00F924A4" w:rsidRPr="00217D60" w:rsidRDefault="00F924A4" w:rsidP="00C11C0F">
                        <w:pPr>
                          <w:tabs>
                            <w:tab w:val="left" w:pos="397"/>
                          </w:tabs>
                          <w:ind w:firstLine="397"/>
                          <w:rPr>
                            <w:sz w:val="18"/>
                            <w:szCs w:val="18"/>
                          </w:rPr>
                        </w:pPr>
                      </w:p>
                    </w:tc>
                    <w:tc>
                      <w:tcPr>
                        <w:tcW w:w="219" w:type="pct"/>
                        <w:tcBorders>
                          <w:bottom w:val="single" w:sz="4" w:space="0" w:color="auto"/>
                        </w:tcBorders>
                      </w:tcPr>
                      <w:p w:rsidR="00F924A4" w:rsidRPr="00217D60" w:rsidRDefault="00F924A4" w:rsidP="00C11C0F">
                        <w:pPr>
                          <w:tabs>
                            <w:tab w:val="left" w:pos="397"/>
                          </w:tabs>
                          <w:rPr>
                            <w:sz w:val="18"/>
                            <w:szCs w:val="18"/>
                            <w:highlight w:val="green"/>
                          </w:rPr>
                        </w:pPr>
                      </w:p>
                    </w:tc>
                    <w:tc>
                      <w:tcPr>
                        <w:tcW w:w="2388" w:type="pct"/>
                        <w:tcBorders>
                          <w:bottom w:val="single" w:sz="4" w:space="0" w:color="auto"/>
                        </w:tcBorders>
                      </w:tcPr>
                      <w:p w:rsidR="00F924A4" w:rsidRPr="00D95E05" w:rsidRDefault="00F924A4" w:rsidP="00C11C0F">
                        <w:pPr>
                          <w:tabs>
                            <w:tab w:val="left" w:pos="397"/>
                          </w:tabs>
                          <w:ind w:firstLine="397"/>
                          <w:rPr>
                            <w:sz w:val="18"/>
                            <w:szCs w:val="18"/>
                            <w:lang w:val="en-US"/>
                          </w:rPr>
                        </w:pPr>
                        <w:proofErr w:type="spellStart"/>
                        <w:r w:rsidRPr="004D342D">
                          <w:rPr>
                            <w:spacing w:val="-2"/>
                            <w:sz w:val="18"/>
                            <w:szCs w:val="18"/>
                            <w:lang w:val="en-US"/>
                          </w:rPr>
                          <w:t>Tokarev</w:t>
                        </w:r>
                        <w:proofErr w:type="spellEnd"/>
                        <w:r w:rsidRPr="004D342D">
                          <w:rPr>
                            <w:spacing w:val="-2"/>
                            <w:sz w:val="18"/>
                            <w:szCs w:val="18"/>
                            <w:lang w:val="en-US"/>
                          </w:rPr>
                          <w:t xml:space="preserve"> </w:t>
                        </w:r>
                        <w:proofErr w:type="spellStart"/>
                        <w:r w:rsidRPr="004D342D">
                          <w:rPr>
                            <w:spacing w:val="-2"/>
                            <w:sz w:val="18"/>
                            <w:szCs w:val="18"/>
                            <w:lang w:val="en-US"/>
                          </w:rPr>
                          <w:t>B.E.</w:t>
                        </w:r>
                        <w:proofErr w:type="spellEnd"/>
                        <w:r w:rsidRPr="004D342D">
                          <w:rPr>
                            <w:spacing w:val="-2"/>
                            <w:sz w:val="18"/>
                            <w:szCs w:val="18"/>
                            <w:lang w:val="en-US"/>
                          </w:rPr>
                          <w:t xml:space="preserve">, Semenov I.V., </w:t>
                        </w:r>
                        <w:proofErr w:type="spellStart"/>
                        <w:r w:rsidRPr="004D342D">
                          <w:rPr>
                            <w:spacing w:val="-2"/>
                            <w:sz w:val="18"/>
                            <w:szCs w:val="18"/>
                            <w:lang w:val="en-US"/>
                          </w:rPr>
                          <w:t>Shkarovskiy</w:t>
                        </w:r>
                        <w:proofErr w:type="spellEnd"/>
                        <w:r w:rsidRPr="004D342D">
                          <w:rPr>
                            <w:spacing w:val="-2"/>
                            <w:sz w:val="18"/>
                            <w:szCs w:val="18"/>
                            <w:lang w:val="en-US"/>
                          </w:rPr>
                          <w:t xml:space="preserve"> </w:t>
                        </w:r>
                        <w:proofErr w:type="spellStart"/>
                        <w:r w:rsidRPr="004D342D">
                          <w:rPr>
                            <w:spacing w:val="-2"/>
                            <w:sz w:val="18"/>
                            <w:szCs w:val="18"/>
                            <w:lang w:val="en-US"/>
                          </w:rPr>
                          <w:t>S.I.</w:t>
                        </w:r>
                        <w:proofErr w:type="spellEnd"/>
                        <w:r w:rsidRPr="004D342D">
                          <w:rPr>
                            <w:spacing w:val="-2"/>
                            <w:sz w:val="18"/>
                            <w:szCs w:val="18"/>
                            <w:lang w:val="en-US"/>
                          </w:rPr>
                          <w:t xml:space="preserve"> Co</w:t>
                        </w:r>
                        <w:r w:rsidRPr="004D342D">
                          <w:rPr>
                            <w:spacing w:val="-2"/>
                            <w:sz w:val="18"/>
                            <w:szCs w:val="18"/>
                            <w:lang w:val="en-US"/>
                          </w:rPr>
                          <w:t>m</w:t>
                        </w:r>
                        <w:r w:rsidRPr="004D342D">
                          <w:rPr>
                            <w:spacing w:val="-2"/>
                            <w:sz w:val="18"/>
                            <w:szCs w:val="18"/>
                            <w:lang w:val="en-US"/>
                          </w:rPr>
                          <w:t>parative Analysis of Consumer Path Models in Real and Digital Environments</w:t>
                        </w:r>
                        <w:r w:rsidRPr="00217D60">
                          <w:rPr>
                            <w:sz w:val="18"/>
                            <w:szCs w:val="26"/>
                            <w:lang w:val="en-US"/>
                          </w:rPr>
                          <w:t xml:space="preserve">. </w:t>
                        </w:r>
                        <w:r w:rsidRPr="00217D60">
                          <w:rPr>
                            <w:i/>
                            <w:sz w:val="18"/>
                            <w:szCs w:val="18"/>
                            <w:lang w:val="en-US"/>
                          </w:rPr>
                          <w:t>Bulletin of the South Ural State University. Ser. Economics and Management</w:t>
                        </w:r>
                        <w:r w:rsidRPr="00217D60">
                          <w:rPr>
                            <w:sz w:val="18"/>
                            <w:szCs w:val="18"/>
                            <w:lang w:val="en-US"/>
                          </w:rPr>
                          <w:t>, 2021, vol. 15, no. </w:t>
                        </w:r>
                        <w:r>
                          <w:rPr>
                            <w:sz w:val="18"/>
                            <w:szCs w:val="18"/>
                            <w:lang w:val="en-US"/>
                          </w:rPr>
                          <w:t>4</w:t>
                        </w:r>
                        <w:r w:rsidRPr="00217D60">
                          <w:rPr>
                            <w:sz w:val="18"/>
                            <w:szCs w:val="18"/>
                            <w:lang w:val="en-US"/>
                          </w:rPr>
                          <w:t xml:space="preserve">, pp. </w:t>
                        </w:r>
                        <w:r w:rsidRPr="00F924A4">
                          <w:rPr>
                            <w:spacing w:val="-2"/>
                            <w:sz w:val="18"/>
                            <w:szCs w:val="18"/>
                            <w:lang w:val="en-US"/>
                          </w:rPr>
                          <w:t>171–180</w:t>
                        </w:r>
                        <w:r w:rsidRPr="00217D60">
                          <w:rPr>
                            <w:spacing w:val="-2"/>
                            <w:sz w:val="18"/>
                            <w:szCs w:val="18"/>
                            <w:lang w:val="en-US"/>
                          </w:rPr>
                          <w:t>.</w:t>
                        </w:r>
                        <w:r w:rsidRPr="00217D60">
                          <w:rPr>
                            <w:sz w:val="18"/>
                            <w:szCs w:val="18"/>
                            <w:lang w:val="en-US"/>
                          </w:rPr>
                          <w:t xml:space="preserve"> (</w:t>
                        </w:r>
                        <w:proofErr w:type="gramStart"/>
                        <w:r w:rsidRPr="00217D60">
                          <w:rPr>
                            <w:sz w:val="18"/>
                            <w:szCs w:val="18"/>
                            <w:lang w:val="en-US"/>
                          </w:rPr>
                          <w:t>in</w:t>
                        </w:r>
                        <w:proofErr w:type="gramEnd"/>
                        <w:r w:rsidRPr="00217D60">
                          <w:rPr>
                            <w:sz w:val="18"/>
                            <w:szCs w:val="18"/>
                            <w:lang w:val="en-US"/>
                          </w:rPr>
                          <w:t xml:space="preserve"> Russ.). DOI: 10.14529/</w:t>
                        </w:r>
                        <w:r>
                          <w:rPr>
                            <w:sz w:val="18"/>
                            <w:szCs w:val="18"/>
                          </w:rPr>
                          <w:t xml:space="preserve"> </w:t>
                        </w:r>
                        <w:r w:rsidRPr="00217D60">
                          <w:rPr>
                            <w:spacing w:val="-2"/>
                            <w:sz w:val="18"/>
                            <w:szCs w:val="18"/>
                            <w:lang w:val="en-US"/>
                          </w:rPr>
                          <w:t>em210</w:t>
                        </w:r>
                        <w:r>
                          <w:rPr>
                            <w:spacing w:val="-2"/>
                            <w:sz w:val="18"/>
                            <w:szCs w:val="18"/>
                            <w:lang w:val="en-US"/>
                          </w:rPr>
                          <w:t>4</w:t>
                        </w:r>
                        <w:r w:rsidRPr="00F924A4">
                          <w:rPr>
                            <w:spacing w:val="-2"/>
                            <w:sz w:val="18"/>
                            <w:szCs w:val="18"/>
                            <w:lang w:val="en-US"/>
                          </w:rPr>
                          <w:t>1</w:t>
                        </w:r>
                        <w:r>
                          <w:rPr>
                            <w:spacing w:val="-2"/>
                            <w:sz w:val="18"/>
                            <w:szCs w:val="18"/>
                            <w:lang w:val="en-US"/>
                          </w:rPr>
                          <w:t>8</w:t>
                        </w:r>
                      </w:p>
                      <w:p w:rsidR="00F924A4" w:rsidRPr="00217D60" w:rsidRDefault="00F924A4" w:rsidP="00C11C0F">
                        <w:pPr>
                          <w:tabs>
                            <w:tab w:val="left" w:pos="397"/>
                          </w:tabs>
                          <w:ind w:firstLine="397"/>
                          <w:rPr>
                            <w:sz w:val="18"/>
                            <w:szCs w:val="18"/>
                            <w:highlight w:val="green"/>
                            <w:lang w:val="en-US"/>
                          </w:rPr>
                        </w:pPr>
                      </w:p>
                    </w:tc>
                  </w:tr>
                </w:tbl>
                <w:p w:rsidR="00F924A4" w:rsidRPr="00217D60" w:rsidRDefault="00F924A4" w:rsidP="00F924A4">
                  <w:pPr>
                    <w:rPr>
                      <w:sz w:val="24"/>
                      <w:szCs w:val="28"/>
                      <w:lang w:val="en-US"/>
                    </w:rPr>
                  </w:pPr>
                </w:p>
                <w:p w:rsidR="00F924A4" w:rsidRDefault="00F924A4"/>
              </w:txbxContent>
            </v:textbox>
          </v:shape>
        </w:pict>
      </w:r>
    </w:p>
    <w:p w:rsidR="002C240D" w:rsidRPr="009325B6" w:rsidRDefault="002C240D" w:rsidP="002C240D">
      <w:pPr>
        <w:rPr>
          <w:sz w:val="24"/>
          <w:szCs w:val="28"/>
          <w:lang w:val="en-US"/>
        </w:rPr>
      </w:pPr>
    </w:p>
    <w:p w:rsidR="002C240D" w:rsidRPr="009325B6" w:rsidRDefault="002C240D" w:rsidP="002C240D">
      <w:pPr>
        <w:tabs>
          <w:tab w:val="left" w:pos="397"/>
        </w:tabs>
        <w:ind w:firstLine="397"/>
        <w:rPr>
          <w:spacing w:val="-2"/>
          <w:sz w:val="18"/>
          <w:szCs w:val="18"/>
          <w:lang w:val="en-US"/>
        </w:rPr>
      </w:pPr>
    </w:p>
    <w:p w:rsidR="002C240D" w:rsidRPr="009325B6" w:rsidRDefault="002C240D" w:rsidP="002C240D">
      <w:pPr>
        <w:tabs>
          <w:tab w:val="left" w:pos="397"/>
        </w:tabs>
        <w:ind w:firstLine="397"/>
        <w:rPr>
          <w:spacing w:val="-2"/>
          <w:sz w:val="18"/>
          <w:szCs w:val="18"/>
          <w:lang w:val="en-US"/>
        </w:rPr>
      </w:pPr>
    </w:p>
    <w:p w:rsidR="002C240D" w:rsidRPr="009325B6" w:rsidRDefault="002C240D" w:rsidP="002C240D">
      <w:pPr>
        <w:tabs>
          <w:tab w:val="left" w:pos="397"/>
        </w:tabs>
        <w:ind w:firstLine="397"/>
        <w:rPr>
          <w:spacing w:val="-2"/>
          <w:sz w:val="18"/>
          <w:szCs w:val="18"/>
          <w:lang w:val="en-US"/>
        </w:rPr>
      </w:pPr>
    </w:p>
    <w:p w:rsidR="002C240D" w:rsidRPr="009325B6" w:rsidRDefault="002C240D" w:rsidP="002C240D">
      <w:pPr>
        <w:rPr>
          <w:b/>
          <w:bCs/>
          <w:iCs/>
          <w:sz w:val="24"/>
          <w:lang w:val="en-US"/>
        </w:rPr>
      </w:pPr>
    </w:p>
    <w:p w:rsidR="002C240D" w:rsidRPr="009325B6" w:rsidRDefault="002C240D" w:rsidP="002C240D">
      <w:pPr>
        <w:spacing w:after="60"/>
        <w:rPr>
          <w:spacing w:val="-2"/>
          <w:sz w:val="18"/>
          <w:szCs w:val="18"/>
          <w:lang w:val="en-US"/>
        </w:rPr>
      </w:pPr>
    </w:p>
    <w:p w:rsidR="000220F2" w:rsidRPr="009325B6" w:rsidRDefault="000220F2" w:rsidP="004843DE">
      <w:pPr>
        <w:widowControl w:val="0"/>
        <w:shd w:val="clear" w:color="auto" w:fill="FFFFFF"/>
        <w:spacing w:line="235" w:lineRule="auto"/>
        <w:ind w:firstLine="397"/>
        <w:rPr>
          <w:b/>
          <w:lang w:val="en-US"/>
        </w:rPr>
      </w:pPr>
    </w:p>
    <w:sectPr w:rsidR="000220F2" w:rsidRPr="009325B6" w:rsidSect="002C240D">
      <w:headerReference w:type="even" r:id="rId14"/>
      <w:headerReference w:type="default" r:id="rId15"/>
      <w:footerReference w:type="even" r:id="rId16"/>
      <w:footerReference w:type="default" r:id="rId17"/>
      <w:footerReference w:type="first" r:id="rId18"/>
      <w:endnotePr>
        <w:numFmt w:val="decimal"/>
      </w:endnotePr>
      <w:type w:val="continuous"/>
      <w:pgSz w:w="11906" w:h="16838" w:code="9"/>
      <w:pgMar w:top="1525" w:right="1418" w:bottom="1304" w:left="1247" w:header="1021" w:footer="1021" w:gutter="0"/>
      <w:pgNumType w:start="171"/>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56" w:rsidRDefault="004A6456">
      <w:r>
        <w:separator/>
      </w:r>
    </w:p>
  </w:endnote>
  <w:endnote w:type="continuationSeparator" w:id="0">
    <w:p w:rsidR="004A6456" w:rsidRDefault="004A64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0D" w:rsidRPr="00A34534" w:rsidRDefault="005B3A35"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2C240D" w:rsidRPr="00A34534">
      <w:rPr>
        <w:rStyle w:val="afc"/>
        <w:rFonts w:ascii="Arial" w:hAnsi="Arial"/>
        <w:b/>
        <w:lang w:val="en-US"/>
      </w:rPr>
      <w:instrText xml:space="preserve">PAGE  </w:instrText>
    </w:r>
    <w:r>
      <w:rPr>
        <w:rStyle w:val="afc"/>
        <w:rFonts w:ascii="Arial" w:hAnsi="Arial"/>
        <w:b/>
      </w:rPr>
      <w:fldChar w:fldCharType="separate"/>
    </w:r>
    <w:r w:rsidR="002452E6">
      <w:rPr>
        <w:rStyle w:val="afc"/>
        <w:rFonts w:ascii="Arial" w:hAnsi="Arial"/>
        <w:b/>
        <w:noProof/>
        <w:lang w:val="en-US"/>
      </w:rPr>
      <w:t>180</w:t>
    </w:r>
    <w:r>
      <w:rPr>
        <w:rStyle w:val="afc"/>
        <w:rFonts w:ascii="Arial" w:hAnsi="Arial"/>
        <w:b/>
      </w:rPr>
      <w:fldChar w:fldCharType="end"/>
    </w:r>
  </w:p>
  <w:p w:rsidR="002C240D" w:rsidRPr="009325B6" w:rsidRDefault="002C240D"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F924A4" w:rsidRPr="009325B6">
      <w:rPr>
        <w:rFonts w:ascii="Arial" w:hAnsi="Arial" w:cs="Arial"/>
        <w:b/>
        <w:sz w:val="17"/>
        <w:szCs w:val="17"/>
        <w:lang w:val="en-US"/>
      </w:rPr>
      <w:t>1</w:t>
    </w:r>
    <w:r w:rsidRPr="00270C9E">
      <w:rPr>
        <w:rFonts w:ascii="Arial" w:hAnsi="Arial"/>
        <w:b/>
        <w:sz w:val="17"/>
        <w:szCs w:val="17"/>
        <w:lang w:val="en-US"/>
      </w:rPr>
      <w:t>7</w:t>
    </w:r>
    <w:r w:rsidR="00F924A4" w:rsidRPr="009325B6">
      <w:rPr>
        <w:rFonts w:ascii="Arial" w:hAnsi="Arial"/>
        <w:b/>
        <w:sz w:val="17"/>
        <w:szCs w:val="17"/>
        <w:lang w:val="en-US"/>
      </w:rPr>
      <w:t>1</w:t>
    </w:r>
    <w:r w:rsidRPr="009541FA">
      <w:rPr>
        <w:rFonts w:ascii="Arial" w:hAnsi="Arial"/>
        <w:b/>
        <w:sz w:val="17"/>
        <w:szCs w:val="17"/>
        <w:lang w:val="en-US"/>
      </w:rPr>
      <w:t>–</w:t>
    </w:r>
    <w:r w:rsidR="00F924A4" w:rsidRPr="009325B6">
      <w:rPr>
        <w:rFonts w:ascii="Arial" w:hAnsi="Arial"/>
        <w:b/>
        <w:sz w:val="17"/>
        <w:szCs w:val="17"/>
        <w:lang w:val="en-US"/>
      </w:rPr>
      <w:t>180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0D" w:rsidRDefault="005B3A35"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2C240D">
      <w:rPr>
        <w:rStyle w:val="afc"/>
        <w:rFonts w:ascii="Arial" w:hAnsi="Arial"/>
        <w:b/>
      </w:rPr>
      <w:instrText xml:space="preserve">PAGE  </w:instrText>
    </w:r>
    <w:r>
      <w:rPr>
        <w:rStyle w:val="afc"/>
        <w:rFonts w:ascii="Arial" w:hAnsi="Arial"/>
        <w:b/>
      </w:rPr>
      <w:fldChar w:fldCharType="separate"/>
    </w:r>
    <w:r w:rsidR="002452E6">
      <w:rPr>
        <w:rStyle w:val="afc"/>
        <w:rFonts w:ascii="Arial" w:hAnsi="Arial"/>
        <w:b/>
        <w:noProof/>
      </w:rPr>
      <w:t>179</w:t>
    </w:r>
    <w:r>
      <w:rPr>
        <w:rStyle w:val="afc"/>
        <w:rFonts w:ascii="Arial" w:hAnsi="Arial"/>
        <w:b/>
      </w:rPr>
      <w:fldChar w:fldCharType="end"/>
    </w:r>
  </w:p>
  <w:p w:rsidR="002C240D" w:rsidRDefault="002C240D"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F924A4">
      <w:rPr>
        <w:rFonts w:ascii="Arial" w:hAnsi="Arial" w:cs="Arial"/>
        <w:b/>
        <w:sz w:val="17"/>
        <w:szCs w:val="17"/>
      </w:rPr>
      <w:t>1</w:t>
    </w:r>
    <w:r w:rsidR="00F924A4" w:rsidRPr="00270C9E">
      <w:rPr>
        <w:rFonts w:ascii="Arial" w:hAnsi="Arial"/>
        <w:b/>
        <w:sz w:val="17"/>
        <w:szCs w:val="17"/>
        <w:lang w:val="en-US"/>
      </w:rPr>
      <w:t>7</w:t>
    </w:r>
    <w:r w:rsidR="00F924A4">
      <w:rPr>
        <w:rFonts w:ascii="Arial" w:hAnsi="Arial"/>
        <w:b/>
        <w:sz w:val="17"/>
        <w:szCs w:val="17"/>
      </w:rPr>
      <w:t>1</w:t>
    </w:r>
    <w:r w:rsidR="00F924A4" w:rsidRPr="009541FA">
      <w:rPr>
        <w:rFonts w:ascii="Arial" w:hAnsi="Arial"/>
        <w:b/>
        <w:sz w:val="17"/>
        <w:szCs w:val="17"/>
        <w:lang w:val="en-US"/>
      </w:rPr>
      <w:t>–</w:t>
    </w:r>
    <w:r w:rsidR="00F924A4">
      <w:rPr>
        <w:rFonts w:ascii="Arial" w:hAnsi="Arial"/>
        <w:b/>
        <w:sz w:val="17"/>
        <w:szCs w:val="17"/>
      </w:rPr>
      <w:t>180</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0D" w:rsidRDefault="005B3A35"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2C240D">
      <w:rPr>
        <w:rStyle w:val="afc"/>
        <w:rFonts w:ascii="Arial" w:hAnsi="Arial"/>
        <w:b/>
      </w:rPr>
      <w:instrText xml:space="preserve">PAGE  </w:instrText>
    </w:r>
    <w:r>
      <w:rPr>
        <w:rStyle w:val="afc"/>
        <w:rFonts w:ascii="Arial" w:hAnsi="Arial"/>
        <w:b/>
      </w:rPr>
      <w:fldChar w:fldCharType="separate"/>
    </w:r>
    <w:r w:rsidR="002452E6">
      <w:rPr>
        <w:rStyle w:val="afc"/>
        <w:rFonts w:ascii="Arial" w:hAnsi="Arial"/>
        <w:b/>
        <w:noProof/>
      </w:rPr>
      <w:t>171</w:t>
    </w:r>
    <w:r>
      <w:rPr>
        <w:rStyle w:val="afc"/>
        <w:rFonts w:ascii="Arial" w:hAnsi="Arial"/>
        <w:b/>
      </w:rPr>
      <w:fldChar w:fldCharType="end"/>
    </w:r>
  </w:p>
  <w:p w:rsidR="002C240D" w:rsidRPr="003B1D4A" w:rsidRDefault="002C240D"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F924A4">
      <w:rPr>
        <w:rFonts w:ascii="Arial" w:hAnsi="Arial" w:cs="Arial"/>
        <w:b/>
        <w:sz w:val="17"/>
        <w:szCs w:val="17"/>
      </w:rPr>
      <w:t>1</w:t>
    </w:r>
    <w:r w:rsidR="00F924A4" w:rsidRPr="00270C9E">
      <w:rPr>
        <w:rFonts w:ascii="Arial" w:hAnsi="Arial"/>
        <w:b/>
        <w:sz w:val="17"/>
        <w:szCs w:val="17"/>
        <w:lang w:val="en-US"/>
      </w:rPr>
      <w:t>7</w:t>
    </w:r>
    <w:r w:rsidR="00F924A4">
      <w:rPr>
        <w:rFonts w:ascii="Arial" w:hAnsi="Arial"/>
        <w:b/>
        <w:sz w:val="17"/>
        <w:szCs w:val="17"/>
      </w:rPr>
      <w:t>1</w:t>
    </w:r>
    <w:r w:rsidR="00F924A4" w:rsidRPr="009541FA">
      <w:rPr>
        <w:rFonts w:ascii="Arial" w:hAnsi="Arial"/>
        <w:b/>
        <w:sz w:val="17"/>
        <w:szCs w:val="17"/>
        <w:lang w:val="en-US"/>
      </w:rPr>
      <w:t>–</w:t>
    </w:r>
    <w:r w:rsidR="00F924A4">
      <w:rPr>
        <w:rFonts w:ascii="Arial" w:hAnsi="Arial"/>
        <w:b/>
        <w:sz w:val="17"/>
        <w:szCs w:val="17"/>
      </w:rPr>
      <w:t>180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56" w:rsidRDefault="004A6456">
      <w:r>
        <w:separator/>
      </w:r>
    </w:p>
  </w:footnote>
  <w:footnote w:type="continuationSeparator" w:id="0">
    <w:p w:rsidR="004A6456" w:rsidRDefault="004A6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0D" w:rsidRPr="003C34B3" w:rsidRDefault="002C240D">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Маркетинг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0D" w:rsidRDefault="002C240D" w:rsidP="001D2CE0">
    <w:pPr>
      <w:adjustRightInd w:val="0"/>
      <w:rPr>
        <w:rFonts w:ascii="Arial" w:hAnsi="Arial" w:cs="Arial"/>
        <w:b/>
        <w:i/>
        <w:sz w:val="18"/>
        <w:szCs w:val="18"/>
      </w:rPr>
    </w:pPr>
    <w:r w:rsidRPr="002C240D">
      <w:rPr>
        <w:rFonts w:ascii="Arial" w:hAnsi="Arial" w:cs="Arial"/>
        <w:b/>
        <w:i/>
        <w:sz w:val="18"/>
        <w:szCs w:val="18"/>
      </w:rPr>
      <w:t xml:space="preserve">Токарев Б.Е., Семенов И.В.,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2C240D">
      <w:rPr>
        <w:rFonts w:ascii="Arial" w:hAnsi="Arial" w:cs="Arial"/>
        <w:b/>
        <w:i/>
        <w:sz w:val="18"/>
        <w:szCs w:val="18"/>
      </w:rPr>
      <w:t xml:space="preserve">Сравнительный анализ моделей </w:t>
    </w:r>
  </w:p>
  <w:p w:rsidR="002C240D" w:rsidRPr="002C240D" w:rsidRDefault="002C240D" w:rsidP="002C240D">
    <w:pPr>
      <w:pStyle w:val="a9"/>
      <w:pBdr>
        <w:bottom w:val="single" w:sz="4" w:space="1" w:color="auto"/>
      </w:pBdr>
      <w:tabs>
        <w:tab w:val="clear" w:pos="4153"/>
        <w:tab w:val="clear" w:pos="8306"/>
        <w:tab w:val="left" w:pos="454"/>
      </w:tabs>
      <w:spacing w:after="120"/>
    </w:pPr>
    <w:proofErr w:type="spellStart"/>
    <w:r w:rsidRPr="002C240D">
      <w:rPr>
        <w:rFonts w:ascii="Arial" w:hAnsi="Arial" w:cs="Arial"/>
        <w:b/>
        <w:i/>
        <w:sz w:val="18"/>
        <w:szCs w:val="18"/>
      </w:rPr>
      <w:t>Шкаровский</w:t>
    </w:r>
    <w:proofErr w:type="spellEnd"/>
    <w:r w:rsidRPr="002C240D">
      <w:rPr>
        <w:rFonts w:ascii="Arial" w:hAnsi="Arial" w:cs="Arial"/>
        <w:b/>
        <w:i/>
        <w:sz w:val="18"/>
        <w:szCs w:val="18"/>
      </w:rPr>
      <w:t xml:space="preserve"> С.И.</w:t>
    </w:r>
    <w:r w:rsidRPr="002C240D">
      <w:rPr>
        <w:rFonts w:ascii="Arial" w:hAnsi="Arial" w:cs="Arial"/>
        <w:b/>
        <w:i/>
        <w:sz w:val="18"/>
        <w:szCs w:val="18"/>
      </w:rPr>
      <w:tab/>
    </w:r>
    <w:r w:rsidRPr="002C240D">
      <w:rPr>
        <w:rFonts w:ascii="Arial" w:hAnsi="Arial" w:cs="Arial"/>
        <w:b/>
        <w:i/>
        <w:sz w:val="18"/>
        <w:szCs w:val="18"/>
      </w:rPr>
      <w:tab/>
    </w:r>
    <w:r w:rsidRPr="002C240D">
      <w:rPr>
        <w:rFonts w:ascii="Arial" w:hAnsi="Arial" w:cs="Arial"/>
        <w:b/>
        <w:i/>
        <w:sz w:val="18"/>
        <w:szCs w:val="18"/>
      </w:rPr>
      <w:tab/>
    </w:r>
    <w:r w:rsidRPr="002C240D">
      <w:rPr>
        <w:rFonts w:ascii="Arial" w:hAnsi="Arial" w:cs="Arial"/>
        <w:b/>
        <w:i/>
        <w:sz w:val="18"/>
        <w:szCs w:val="18"/>
      </w:rPr>
      <w:tab/>
    </w:r>
    <w:r w:rsidRPr="002C240D">
      <w:rPr>
        <w:rFonts w:ascii="Arial" w:hAnsi="Arial" w:cs="Arial"/>
        <w:b/>
        <w:i/>
        <w:sz w:val="18"/>
        <w:szCs w:val="18"/>
      </w:rPr>
      <w:tab/>
    </w:r>
    <w:r w:rsidRPr="002C240D">
      <w:rPr>
        <w:rFonts w:ascii="Arial" w:hAnsi="Arial" w:cs="Arial"/>
        <w:b/>
        <w:i/>
        <w:sz w:val="18"/>
        <w:szCs w:val="18"/>
      </w:rPr>
      <w:tab/>
    </w:r>
    <w:r>
      <w:rPr>
        <w:rFonts w:ascii="Arial" w:hAnsi="Arial" w:cs="Arial"/>
        <w:b/>
        <w:i/>
        <w:sz w:val="18"/>
        <w:szCs w:val="18"/>
      </w:rPr>
      <w:t xml:space="preserve">         </w:t>
    </w:r>
    <w:r w:rsidRPr="002C240D">
      <w:rPr>
        <w:rFonts w:ascii="Arial" w:hAnsi="Arial" w:cs="Arial"/>
        <w:b/>
        <w:i/>
        <w:sz w:val="18"/>
        <w:szCs w:val="18"/>
      </w:rPr>
      <w:t>пути потребителя в реальной и цифровой средах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DE658B"/>
    <w:multiLevelType w:val="hybridMultilevel"/>
    <w:tmpl w:val="DB20D270"/>
    <w:lvl w:ilvl="0" w:tplc="AE382F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1832D19"/>
    <w:multiLevelType w:val="hybridMultilevel"/>
    <w:tmpl w:val="4CB2BA78"/>
    <w:lvl w:ilvl="0" w:tplc="3F366B78">
      <w:start w:val="20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3C0E66"/>
    <w:multiLevelType w:val="multilevel"/>
    <w:tmpl w:val="02B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66D2F"/>
    <w:multiLevelType w:val="multilevel"/>
    <w:tmpl w:val="C2E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B619A"/>
    <w:multiLevelType w:val="multilevel"/>
    <w:tmpl w:val="DD0EFEC4"/>
    <w:lvl w:ilvl="0">
      <w:start w:val="1"/>
      <w:numFmt w:val="decimal"/>
      <w:suff w:val="space"/>
      <w:lvlText w:val="%1."/>
      <w:lvlJc w:val="left"/>
      <w:pPr>
        <w:ind w:left="0" w:firstLine="397"/>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233D15"/>
    <w:multiLevelType w:val="hybridMultilevel"/>
    <w:tmpl w:val="7F487DFC"/>
    <w:lvl w:ilvl="0" w:tplc="5F50E98E">
      <w:start w:val="20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07509F2"/>
    <w:multiLevelType w:val="hybridMultilevel"/>
    <w:tmpl w:val="8CECA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2">
    <w:nsid w:val="22B12706"/>
    <w:multiLevelType w:val="multilevel"/>
    <w:tmpl w:val="BB5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64E14"/>
    <w:multiLevelType w:val="multilevel"/>
    <w:tmpl w:val="140EDD8C"/>
    <w:lvl w:ilvl="0">
      <w:start w:val="1"/>
      <w:numFmt w:val="decimal"/>
      <w:suff w:val="space"/>
      <w:lvlText w:val="%1."/>
      <w:lvlJc w:val="left"/>
      <w:pPr>
        <w:ind w:left="0" w:firstLine="39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520975"/>
    <w:multiLevelType w:val="hybridMultilevel"/>
    <w:tmpl w:val="F2DCA4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C15D5"/>
    <w:multiLevelType w:val="hybridMultilevel"/>
    <w:tmpl w:val="77EC2B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12812FD"/>
    <w:multiLevelType w:val="hybridMultilevel"/>
    <w:tmpl w:val="5F2CA0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7FA2F36"/>
    <w:multiLevelType w:val="multilevel"/>
    <w:tmpl w:val="50D6A624"/>
    <w:lvl w:ilvl="0">
      <w:start w:val="13"/>
      <w:numFmt w:val="decimal"/>
      <w:suff w:val="space"/>
      <w:lvlText w:val="%1."/>
      <w:lvlJc w:val="left"/>
      <w:pPr>
        <w:ind w:left="0" w:firstLine="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3E847CF0"/>
    <w:multiLevelType w:val="multilevel"/>
    <w:tmpl w:val="041E5B90"/>
    <w:lvl w:ilvl="0">
      <w:start w:val="1"/>
      <w:numFmt w:val="decimal"/>
      <w:suff w:val="space"/>
      <w:lvlText w:val="%1."/>
      <w:lvlJc w:val="left"/>
      <w:pPr>
        <w:ind w:left="0" w:firstLine="39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4390523"/>
    <w:multiLevelType w:val="hybridMultilevel"/>
    <w:tmpl w:val="807488F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6">
    <w:nsid w:val="461B4B71"/>
    <w:multiLevelType w:val="multilevel"/>
    <w:tmpl w:val="D3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8E14BE"/>
    <w:multiLevelType w:val="multilevel"/>
    <w:tmpl w:val="4A76F7EC"/>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8">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29">
    <w:nsid w:val="53F77C5E"/>
    <w:multiLevelType w:val="multilevel"/>
    <w:tmpl w:val="D63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F259BF"/>
    <w:multiLevelType w:val="hybridMultilevel"/>
    <w:tmpl w:val="A056AC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1">
    <w:nsid w:val="562340C5"/>
    <w:multiLevelType w:val="multilevel"/>
    <w:tmpl w:val="EB4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24668E"/>
    <w:multiLevelType w:val="multilevel"/>
    <w:tmpl w:val="500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8A5802"/>
    <w:multiLevelType w:val="hybridMultilevel"/>
    <w:tmpl w:val="16528750"/>
    <w:lvl w:ilvl="0" w:tplc="19A8A1F8">
      <w:start w:val="2019"/>
      <w:numFmt w:val="bullet"/>
      <w:lvlText w:val=""/>
      <w:lvlJc w:val="left"/>
      <w:pPr>
        <w:ind w:left="757" w:hanging="360"/>
      </w:pPr>
      <w:rPr>
        <w:rFonts w:ascii="Symbol" w:eastAsiaTheme="minorHAnsi" w:hAnsi="Symbol" w:cstheme="minorBidi"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4">
    <w:nsid w:val="598F1E83"/>
    <w:multiLevelType w:val="hybridMultilevel"/>
    <w:tmpl w:val="40C05C1C"/>
    <w:lvl w:ilvl="0" w:tplc="13C016A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36">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37">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39">
    <w:nsid w:val="6C956692"/>
    <w:multiLevelType w:val="multilevel"/>
    <w:tmpl w:val="6D5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1">
    <w:nsid w:val="705C4DBD"/>
    <w:multiLevelType w:val="multilevel"/>
    <w:tmpl w:val="AA8A0230"/>
    <w:lvl w:ilvl="0">
      <w:start w:val="1"/>
      <w:numFmt w:val="decimal"/>
      <w:suff w:val="space"/>
      <w:lvlText w:val="%1."/>
      <w:lvlJc w:val="left"/>
      <w:pPr>
        <w:ind w:left="0" w:firstLine="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738D44F0"/>
    <w:multiLevelType w:val="hybridMultilevel"/>
    <w:tmpl w:val="E83E4456"/>
    <w:lvl w:ilvl="0" w:tplc="611601CA">
      <w:start w:val="1"/>
      <w:numFmt w:val="bullet"/>
      <w:lvlText w:val=""/>
      <w:lvlJc w:val="left"/>
      <w:pPr>
        <w:ind w:left="111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45640F"/>
    <w:multiLevelType w:val="hybridMultilevel"/>
    <w:tmpl w:val="9D4C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FB0D79"/>
    <w:multiLevelType w:val="multilevel"/>
    <w:tmpl w:val="36802D3C"/>
    <w:lvl w:ilvl="0">
      <w:start w:val="1"/>
      <w:numFmt w:val="decimal"/>
      <w:suff w:val="space"/>
      <w:lvlText w:val="%1."/>
      <w:lvlJc w:val="left"/>
      <w:pPr>
        <w:ind w:left="0" w:firstLine="39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abstractNum w:abstractNumId="46">
    <w:nsid w:val="7D9B6DAA"/>
    <w:multiLevelType w:val="multilevel"/>
    <w:tmpl w:val="D116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1"/>
  </w:num>
  <w:num w:numId="3">
    <w:abstractNumId w:val="20"/>
  </w:num>
  <w:num w:numId="4">
    <w:abstractNumId w:val="16"/>
  </w:num>
  <w:num w:numId="5">
    <w:abstractNumId w:val="37"/>
  </w:num>
  <w:num w:numId="6">
    <w:abstractNumId w:val="19"/>
  </w:num>
  <w:num w:numId="7">
    <w:abstractNumId w:val="2"/>
  </w:num>
  <w:num w:numId="8">
    <w:abstractNumId w:val="3"/>
  </w:num>
  <w:num w:numId="9">
    <w:abstractNumId w:val="1"/>
  </w:num>
  <w:num w:numId="10">
    <w:abstractNumId w:val="0"/>
  </w:num>
  <w:num w:numId="11">
    <w:abstractNumId w:val="28"/>
  </w:num>
  <w:num w:numId="12">
    <w:abstractNumId w:val="23"/>
  </w:num>
  <w:num w:numId="13">
    <w:abstractNumId w:val="35"/>
  </w:num>
  <w:num w:numId="14">
    <w:abstractNumId w:val="21"/>
  </w:num>
  <w:num w:numId="15">
    <w:abstractNumId w:val="38"/>
  </w:num>
  <w:num w:numId="16">
    <w:abstractNumId w:val="14"/>
  </w:num>
  <w:num w:numId="17">
    <w:abstractNumId w:val="40"/>
  </w:num>
  <w:num w:numId="18">
    <w:abstractNumId w:val="45"/>
  </w:num>
  <w:num w:numId="19">
    <w:abstractNumId w:val="10"/>
  </w:num>
  <w:num w:numId="20">
    <w:abstractNumId w:val="8"/>
  </w:num>
  <w:num w:numId="21">
    <w:abstractNumId w:val="43"/>
  </w:num>
  <w:num w:numId="22">
    <w:abstractNumId w:val="25"/>
  </w:num>
  <w:num w:numId="23">
    <w:abstractNumId w:val="42"/>
  </w:num>
  <w:num w:numId="24">
    <w:abstractNumId w:val="30"/>
  </w:num>
  <w:num w:numId="25">
    <w:abstractNumId w:val="15"/>
  </w:num>
  <w:num w:numId="26">
    <w:abstractNumId w:val="7"/>
  </w:num>
  <w:num w:numId="27">
    <w:abstractNumId w:val="4"/>
  </w:num>
  <w:num w:numId="28">
    <w:abstractNumId w:val="18"/>
  </w:num>
  <w:num w:numId="29">
    <w:abstractNumId w:val="12"/>
  </w:num>
  <w:num w:numId="30">
    <w:abstractNumId w:val="6"/>
  </w:num>
  <w:num w:numId="31">
    <w:abstractNumId w:val="26"/>
  </w:num>
  <w:num w:numId="32">
    <w:abstractNumId w:val="29"/>
  </w:num>
  <w:num w:numId="33">
    <w:abstractNumId w:val="39"/>
  </w:num>
  <w:num w:numId="34">
    <w:abstractNumId w:val="17"/>
  </w:num>
  <w:num w:numId="35">
    <w:abstractNumId w:val="32"/>
  </w:num>
  <w:num w:numId="36">
    <w:abstractNumId w:val="13"/>
  </w:num>
  <w:num w:numId="37">
    <w:abstractNumId w:val="34"/>
  </w:num>
  <w:num w:numId="38">
    <w:abstractNumId w:val="5"/>
  </w:num>
  <w:num w:numId="39">
    <w:abstractNumId w:val="9"/>
  </w:num>
  <w:num w:numId="40">
    <w:abstractNumId w:val="31"/>
  </w:num>
  <w:num w:numId="41">
    <w:abstractNumId w:val="33"/>
  </w:num>
  <w:num w:numId="42">
    <w:abstractNumId w:val="24"/>
  </w:num>
  <w:num w:numId="43">
    <w:abstractNumId w:val="46"/>
  </w:num>
  <w:num w:numId="44">
    <w:abstractNumId w:val="44"/>
  </w:num>
  <w:num w:numId="45">
    <w:abstractNumId w:val="41"/>
  </w:num>
  <w:num w:numId="46">
    <w:abstractNumId w:val="22"/>
  </w:num>
  <w:num w:numId="47">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4098"/>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13A"/>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52E6"/>
    <w:rsid w:val="002460ED"/>
    <w:rsid w:val="002466AB"/>
    <w:rsid w:val="00247014"/>
    <w:rsid w:val="00251555"/>
    <w:rsid w:val="00253476"/>
    <w:rsid w:val="00254457"/>
    <w:rsid w:val="002562FF"/>
    <w:rsid w:val="002579CD"/>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240D"/>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87E09"/>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6FC7"/>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6456"/>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4A0"/>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35"/>
    <w:rsid w:val="005B3AE5"/>
    <w:rsid w:val="005B5028"/>
    <w:rsid w:val="005B5F54"/>
    <w:rsid w:val="005C129F"/>
    <w:rsid w:val="005C2694"/>
    <w:rsid w:val="005C2D3C"/>
    <w:rsid w:val="005C4A12"/>
    <w:rsid w:val="005D17BC"/>
    <w:rsid w:val="005D577A"/>
    <w:rsid w:val="005D609F"/>
    <w:rsid w:val="005D6D53"/>
    <w:rsid w:val="005E185C"/>
    <w:rsid w:val="005E1D72"/>
    <w:rsid w:val="005E1E38"/>
    <w:rsid w:val="005E233A"/>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25A55"/>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25B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A6D16"/>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363A5"/>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214"/>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087"/>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6557"/>
    <w:rsid w:val="00CD663C"/>
    <w:rsid w:val="00CE2969"/>
    <w:rsid w:val="00CE331C"/>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4A4"/>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Прямая со стрелкой 7"/>
        <o:r id="V:Rule2"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66">
    <w:name w:val="Неразрешенное упоминание6"/>
    <w:basedOn w:val="a5"/>
    <w:uiPriority w:val="99"/>
    <w:semiHidden/>
    <w:unhideWhenUsed/>
    <w:rsid w:val="008477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karov@mail.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karevboris@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karevboris@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A20A-D8CB-43E4-A0A0-F3638801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4709</Words>
  <Characters>26847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31494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4</cp:revision>
  <cp:lastPrinted>2021-03-30T07:09:00Z</cp:lastPrinted>
  <dcterms:created xsi:type="dcterms:W3CDTF">2021-12-18T10:42:00Z</dcterms:created>
  <dcterms:modified xsi:type="dcterms:W3CDTF">2021-12-22T06:10:00Z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