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D03F" w14:textId="3017EABE" w:rsidR="006027E9" w:rsidRPr="00D72FC4" w:rsidRDefault="00D72FC4" w:rsidP="00602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D72FC4">
        <w:rPr>
          <w:rFonts w:ascii="Times New Roman" w:hAnsi="Times New Roman" w:cs="Times New Roman"/>
          <w:b/>
          <w:sz w:val="28"/>
          <w:lang w:val="en-US"/>
        </w:rPr>
        <w:t xml:space="preserve">Responses to </w:t>
      </w:r>
      <w:r>
        <w:rPr>
          <w:rFonts w:ascii="Times New Roman" w:hAnsi="Times New Roman" w:cs="Times New Roman"/>
          <w:b/>
          <w:sz w:val="28"/>
          <w:lang w:val="en-US"/>
        </w:rPr>
        <w:t>remark</w:t>
      </w:r>
      <w:r w:rsidRPr="00D72FC4">
        <w:rPr>
          <w:rFonts w:ascii="Times New Roman" w:hAnsi="Times New Roman" w:cs="Times New Roman"/>
          <w:b/>
          <w:sz w:val="28"/>
          <w:lang w:val="en-US"/>
        </w:rPr>
        <w:t>s on the article</w:t>
      </w:r>
    </w:p>
    <w:p w14:paraId="4C24D040" w14:textId="22580E88" w:rsidR="006027E9" w:rsidRPr="00D72FC4" w:rsidRDefault="00D72FC4" w:rsidP="00602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“</w:t>
      </w:r>
      <w:r w:rsidR="006027E9">
        <w:rPr>
          <w:rFonts w:ascii="Times New Roman" w:hAnsi="Times New Roman" w:cs="Times New Roman"/>
          <w:b/>
          <w:sz w:val="28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8"/>
          <w:lang w:val="en-US"/>
        </w:rPr>
        <w:t>”</w:t>
      </w:r>
    </w:p>
    <w:p w14:paraId="4C24D041" w14:textId="0D5639D5" w:rsidR="006027E9" w:rsidRPr="00D72FC4" w:rsidRDefault="00D72FC4" w:rsidP="006027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The article’s title</w:t>
      </w:r>
    </w:p>
    <w:p w14:paraId="4C24D043" w14:textId="77777777" w:rsidR="006027E9" w:rsidRDefault="006027E9" w:rsidP="006027E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9"/>
        <w:gridCol w:w="4688"/>
        <w:gridCol w:w="5139"/>
      </w:tblGrid>
      <w:tr w:rsidR="006027E9" w:rsidRPr="00D72FC4" w14:paraId="4C24D048" w14:textId="77777777" w:rsidTr="00B34EC3">
        <w:trPr>
          <w:cantSplit/>
          <w:tblHeader/>
        </w:trPr>
        <w:tc>
          <w:tcPr>
            <w:tcW w:w="232" w:type="pct"/>
          </w:tcPr>
          <w:p w14:paraId="4C24D045" w14:textId="385A1D40" w:rsidR="006027E9" w:rsidRPr="00D72FC4" w:rsidRDefault="00D72FC4" w:rsidP="006027E9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No.</w:t>
            </w:r>
          </w:p>
        </w:tc>
        <w:tc>
          <w:tcPr>
            <w:tcW w:w="2276" w:type="pct"/>
          </w:tcPr>
          <w:p w14:paraId="4C24D046" w14:textId="34B2A652" w:rsidR="006027E9" w:rsidRPr="00D72FC4" w:rsidRDefault="00D72FC4" w:rsidP="006027E9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Reviewer’s remark</w:t>
            </w:r>
          </w:p>
        </w:tc>
        <w:tc>
          <w:tcPr>
            <w:tcW w:w="2492" w:type="pct"/>
          </w:tcPr>
          <w:p w14:paraId="4C24D047" w14:textId="37484ABE" w:rsidR="006027E9" w:rsidRPr="00D72FC4" w:rsidRDefault="00D72FC4" w:rsidP="00D72FC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The authors’</w:t>
            </w:r>
            <w:r w:rsidR="006027E9" w:rsidRPr="00D72FC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response</w:t>
            </w:r>
            <w:r w:rsidR="00A85B67" w:rsidRPr="00D72FC4">
              <w:rPr>
                <w:rFonts w:ascii="Times New Roman" w:hAnsi="Times New Roman" w:cs="Times New Roman"/>
                <w:b/>
                <w:sz w:val="28"/>
                <w:lang w:val="en-US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check mark of completion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br/>
              <w:t>and</w:t>
            </w:r>
            <w:r w:rsidR="00A85B67" w:rsidRPr="00D72FC4">
              <w:rPr>
                <w:rFonts w:ascii="Times New Roman" w:hAnsi="Times New Roman" w:cs="Times New Roman"/>
                <w:b/>
                <w:sz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or</w:t>
            </w:r>
            <w:r w:rsidR="00A85B67" w:rsidRPr="00D72FC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comment</w:t>
            </w:r>
            <w:r w:rsidR="00A85B67" w:rsidRPr="00D72FC4">
              <w:rPr>
                <w:rFonts w:ascii="Times New Roman" w:hAnsi="Times New Roman" w:cs="Times New Roman"/>
                <w:b/>
                <w:sz w:val="28"/>
                <w:lang w:val="en-US"/>
              </w:rPr>
              <w:t>)</w:t>
            </w:r>
          </w:p>
        </w:tc>
      </w:tr>
      <w:tr w:rsidR="006027E9" w:rsidRPr="00D72FC4" w14:paraId="4C24D04B" w14:textId="77777777" w:rsidTr="00B34EC3">
        <w:trPr>
          <w:cantSplit/>
        </w:trPr>
        <w:tc>
          <w:tcPr>
            <w:tcW w:w="232" w:type="pct"/>
          </w:tcPr>
          <w:p w14:paraId="4C24D049" w14:textId="77777777" w:rsidR="006027E9" w:rsidRPr="00D72FC4" w:rsidRDefault="006027E9" w:rsidP="006027E9">
            <w:pPr>
              <w:tabs>
                <w:tab w:val="left" w:pos="250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768" w:type="pct"/>
            <w:gridSpan w:val="2"/>
          </w:tcPr>
          <w:p w14:paraId="4C24D04A" w14:textId="6C75DD2E" w:rsidR="006027E9" w:rsidRPr="008B15A6" w:rsidRDefault="00D72FC4" w:rsidP="006027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Reviewer</w:t>
            </w:r>
            <w:r w:rsidR="006027E9" w:rsidRPr="00D72FC4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</w:t>
            </w:r>
            <w:r w:rsidR="006027E9" w:rsidRPr="008B15A6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A</w:t>
            </w:r>
          </w:p>
        </w:tc>
      </w:tr>
      <w:tr w:rsidR="006027E9" w:rsidRPr="00D72FC4" w14:paraId="4C24D04F" w14:textId="77777777" w:rsidTr="00B34EC3">
        <w:trPr>
          <w:cantSplit/>
        </w:trPr>
        <w:tc>
          <w:tcPr>
            <w:tcW w:w="232" w:type="pct"/>
          </w:tcPr>
          <w:p w14:paraId="4C24D04C" w14:textId="77777777" w:rsidR="006027E9" w:rsidRPr="00D72FC4" w:rsidRDefault="006027E9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76" w:type="pct"/>
          </w:tcPr>
          <w:p w14:paraId="4C24D04D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492" w:type="pct"/>
          </w:tcPr>
          <w:p w14:paraId="4C24D04E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6027E9" w:rsidRPr="00D72FC4" w14:paraId="4C24D053" w14:textId="77777777" w:rsidTr="00B34EC3">
        <w:trPr>
          <w:cantSplit/>
        </w:trPr>
        <w:tc>
          <w:tcPr>
            <w:tcW w:w="232" w:type="pct"/>
          </w:tcPr>
          <w:p w14:paraId="4C24D050" w14:textId="77777777" w:rsidR="006027E9" w:rsidRPr="00D72FC4" w:rsidRDefault="006027E9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76" w:type="pct"/>
          </w:tcPr>
          <w:p w14:paraId="4C24D051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492" w:type="pct"/>
          </w:tcPr>
          <w:p w14:paraId="4C24D052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6027E9" w:rsidRPr="00D72FC4" w14:paraId="4C24D057" w14:textId="77777777" w:rsidTr="00B34EC3">
        <w:trPr>
          <w:cantSplit/>
        </w:trPr>
        <w:tc>
          <w:tcPr>
            <w:tcW w:w="232" w:type="pct"/>
          </w:tcPr>
          <w:p w14:paraId="4C24D054" w14:textId="77777777" w:rsidR="006027E9" w:rsidRPr="00D72FC4" w:rsidRDefault="006027E9" w:rsidP="006027E9">
            <w:pPr>
              <w:pStyle w:val="a4"/>
              <w:numPr>
                <w:ilvl w:val="0"/>
                <w:numId w:val="1"/>
              </w:numPr>
              <w:tabs>
                <w:tab w:val="left" w:pos="250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76" w:type="pct"/>
          </w:tcPr>
          <w:p w14:paraId="4C24D055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492" w:type="pct"/>
          </w:tcPr>
          <w:p w14:paraId="4C24D056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6027E9" w:rsidRPr="00D72FC4" w14:paraId="4C24D05A" w14:textId="77777777" w:rsidTr="00B34EC3">
        <w:trPr>
          <w:cantSplit/>
        </w:trPr>
        <w:tc>
          <w:tcPr>
            <w:tcW w:w="232" w:type="pct"/>
          </w:tcPr>
          <w:p w14:paraId="4C24D058" w14:textId="77777777" w:rsidR="006027E9" w:rsidRPr="00D72FC4" w:rsidRDefault="006027E9" w:rsidP="006027E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768" w:type="pct"/>
            <w:gridSpan w:val="2"/>
          </w:tcPr>
          <w:p w14:paraId="4C24D059" w14:textId="33F22B5A" w:rsidR="006027E9" w:rsidRPr="008B15A6" w:rsidRDefault="00D72FC4" w:rsidP="006027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Reviewer</w:t>
            </w:r>
            <w:r w:rsidR="006027E9" w:rsidRPr="008B15A6"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 xml:space="preserve"> B</w:t>
            </w:r>
          </w:p>
        </w:tc>
      </w:tr>
      <w:tr w:rsidR="006027E9" w:rsidRPr="00D72FC4" w14:paraId="4C24D05E" w14:textId="77777777" w:rsidTr="00B34EC3">
        <w:trPr>
          <w:cantSplit/>
        </w:trPr>
        <w:tc>
          <w:tcPr>
            <w:tcW w:w="232" w:type="pct"/>
          </w:tcPr>
          <w:p w14:paraId="4C24D05B" w14:textId="77777777" w:rsidR="006027E9" w:rsidRPr="00D72FC4" w:rsidRDefault="006027E9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76" w:type="pct"/>
          </w:tcPr>
          <w:p w14:paraId="4C24D05C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492" w:type="pct"/>
          </w:tcPr>
          <w:p w14:paraId="4C24D05D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6027E9" w:rsidRPr="00D72FC4" w14:paraId="4C24D062" w14:textId="77777777" w:rsidTr="00B34EC3">
        <w:trPr>
          <w:cantSplit/>
        </w:trPr>
        <w:tc>
          <w:tcPr>
            <w:tcW w:w="232" w:type="pct"/>
          </w:tcPr>
          <w:p w14:paraId="4C24D05F" w14:textId="77777777" w:rsidR="006027E9" w:rsidRPr="00D72FC4" w:rsidRDefault="006027E9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76" w:type="pct"/>
          </w:tcPr>
          <w:p w14:paraId="4C24D060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492" w:type="pct"/>
          </w:tcPr>
          <w:p w14:paraId="4C24D061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6027E9" w:rsidRPr="00D72FC4" w14:paraId="4C24D066" w14:textId="77777777" w:rsidTr="00B34EC3">
        <w:trPr>
          <w:cantSplit/>
        </w:trPr>
        <w:tc>
          <w:tcPr>
            <w:tcW w:w="232" w:type="pct"/>
          </w:tcPr>
          <w:p w14:paraId="4C24D063" w14:textId="77777777" w:rsidR="006027E9" w:rsidRPr="00D72FC4" w:rsidRDefault="006027E9" w:rsidP="00A85B67">
            <w:pPr>
              <w:pStyle w:val="a4"/>
              <w:numPr>
                <w:ilvl w:val="0"/>
                <w:numId w:val="4"/>
              </w:num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276" w:type="pct"/>
          </w:tcPr>
          <w:p w14:paraId="4C24D064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492" w:type="pct"/>
          </w:tcPr>
          <w:p w14:paraId="4C24D065" w14:textId="77777777" w:rsidR="006027E9" w:rsidRPr="00D72FC4" w:rsidRDefault="006027E9" w:rsidP="006027E9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14:paraId="4C24D067" w14:textId="77777777" w:rsidR="006027E9" w:rsidRPr="00D72FC4" w:rsidRDefault="006027E9" w:rsidP="006027E9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6027E9" w:rsidRPr="00D72FC4" w:rsidSect="00602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4B5C0" w14:textId="77777777" w:rsidR="00F20254" w:rsidRDefault="00F20254" w:rsidP="00FB2C46">
      <w:pPr>
        <w:spacing w:after="0" w:line="240" w:lineRule="auto"/>
      </w:pPr>
      <w:r>
        <w:separator/>
      </w:r>
    </w:p>
  </w:endnote>
  <w:endnote w:type="continuationSeparator" w:id="0">
    <w:p w14:paraId="6940A874" w14:textId="77777777" w:rsidR="00F20254" w:rsidRDefault="00F20254" w:rsidP="00FB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23B2D" w14:textId="77777777" w:rsidR="00D72FC4" w:rsidRDefault="00D72FC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EBC9F" w14:textId="77777777" w:rsidR="00D72FC4" w:rsidRDefault="00D72FC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62062" w14:textId="77777777" w:rsidR="00D72FC4" w:rsidRDefault="00D72F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DB9D7" w14:textId="77777777" w:rsidR="00F20254" w:rsidRDefault="00F20254" w:rsidP="00FB2C46">
      <w:pPr>
        <w:spacing w:after="0" w:line="240" w:lineRule="auto"/>
      </w:pPr>
      <w:r>
        <w:separator/>
      </w:r>
    </w:p>
  </w:footnote>
  <w:footnote w:type="continuationSeparator" w:id="0">
    <w:p w14:paraId="3CDF5084" w14:textId="77777777" w:rsidR="00F20254" w:rsidRDefault="00F20254" w:rsidP="00FB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B7785" w14:textId="77777777" w:rsidR="00D72FC4" w:rsidRDefault="00D72F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4D06D" w14:textId="758529E3" w:rsidR="00A85B67" w:rsidRPr="00D72FC4" w:rsidRDefault="00D72FC4" w:rsidP="00FB2C46">
    <w:pPr>
      <w:pStyle w:val="a5"/>
      <w:jc w:val="center"/>
      <w:rPr>
        <w:rFonts w:ascii="Times New Roman" w:hAnsi="Times New Roman" w:cs="Times New Roman"/>
        <w:b/>
        <w:vanish/>
        <w:color w:val="C00000"/>
        <w:lang w:val="en-US"/>
      </w:rPr>
    </w:pPr>
    <w:r>
      <w:rPr>
        <w:rFonts w:ascii="Times New Roman" w:hAnsi="Times New Roman" w:cs="Times New Roman"/>
        <w:b/>
        <w:vanish/>
        <w:color w:val="C00000"/>
        <w:lang w:val="en-US"/>
      </w:rPr>
      <w:t>THE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DOCUMENT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MUST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BE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SAVED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IN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PDF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FORMAT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>,</w:t>
    </w:r>
    <w:r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bookmarkStart w:id="0" w:name="_GoBack"/>
    <w:bookmarkEnd w:id="0"/>
    <w:r w:rsidR="00A85B67" w:rsidRPr="00D72FC4">
      <w:rPr>
        <w:rFonts w:ascii="Times New Roman" w:hAnsi="Times New Roman" w:cs="Times New Roman"/>
        <w:b/>
        <w:vanish/>
        <w:color w:val="C00000"/>
        <w:lang w:val="en-US"/>
      </w:rPr>
      <w:br/>
    </w:r>
    <w:r>
      <w:rPr>
        <w:rFonts w:ascii="Times New Roman" w:hAnsi="Times New Roman" w:cs="Times New Roman"/>
        <w:b/>
        <w:vanish/>
        <w:color w:val="C00000"/>
        <w:lang w:val="en-US"/>
      </w:rPr>
      <w:t>AND</w:t>
    </w:r>
    <w:r w:rsidRPr="00D72FC4">
      <w:rPr>
        <w:rFonts w:ascii="Times New Roman" w:hAnsi="Times New Roman" w:cs="Times New Roman"/>
        <w:b/>
        <w:vanish/>
        <w:color w:val="C00000"/>
        <w:lang w:val="en-US"/>
      </w:rPr>
      <w:t xml:space="preserve"> </w:t>
    </w:r>
    <w:r>
      <w:rPr>
        <w:rFonts w:ascii="Times New Roman" w:hAnsi="Times New Roman" w:cs="Times New Roman"/>
        <w:b/>
        <w:vanish/>
        <w:color w:val="C00000"/>
        <w:lang w:val="en-US"/>
      </w:rPr>
      <w:t>UPLOADED INTO THE SYSTEM AS A SUPPLEMENTARY FILE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6FA57" w14:textId="77777777" w:rsidR="00D72FC4" w:rsidRDefault="00D72F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D3D9E"/>
    <w:multiLevelType w:val="hybridMultilevel"/>
    <w:tmpl w:val="CECE6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9A0"/>
    <w:multiLevelType w:val="multilevel"/>
    <w:tmpl w:val="57B2C1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2DA75EA"/>
    <w:multiLevelType w:val="multilevel"/>
    <w:tmpl w:val="CECE6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504"/>
    <w:multiLevelType w:val="multilevel"/>
    <w:tmpl w:val="57B2C19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E9"/>
    <w:rsid w:val="0007315F"/>
    <w:rsid w:val="000E1416"/>
    <w:rsid w:val="00237535"/>
    <w:rsid w:val="00473DB5"/>
    <w:rsid w:val="00496658"/>
    <w:rsid w:val="006027E9"/>
    <w:rsid w:val="00804E02"/>
    <w:rsid w:val="00805CE3"/>
    <w:rsid w:val="008B15A6"/>
    <w:rsid w:val="00A50249"/>
    <w:rsid w:val="00A66FD1"/>
    <w:rsid w:val="00A85B67"/>
    <w:rsid w:val="00B34EC3"/>
    <w:rsid w:val="00C05E96"/>
    <w:rsid w:val="00C76C6D"/>
    <w:rsid w:val="00CE5501"/>
    <w:rsid w:val="00D72FC4"/>
    <w:rsid w:val="00DF142F"/>
    <w:rsid w:val="00DF7674"/>
    <w:rsid w:val="00F20254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4D03F"/>
  <w15:chartTrackingRefBased/>
  <w15:docId w15:val="{50B779A4-1F14-44DD-9E23-B98B23E9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7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46"/>
  </w:style>
  <w:style w:type="paragraph" w:styleId="a7">
    <w:name w:val="footer"/>
    <w:basedOn w:val="a"/>
    <w:link w:val="a8"/>
    <w:uiPriority w:val="99"/>
    <w:unhideWhenUsed/>
    <w:rsid w:val="00FB2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 авторов статьи на замечания рецензентов</vt:lpstr>
    </vt:vector>
  </TitlesOfParts>
  <Company>ЮУрГУ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авторов статьи на замечания рецензентов</dc:title>
  <dc:subject/>
  <dc:creator>Bulletin of the SUSU</dc:creator>
  <cp:keywords>шаблон, ответ авторов</cp:keywords>
  <dc:description/>
  <cp:lastModifiedBy>Михаил Цымблер</cp:lastModifiedBy>
  <cp:revision>3</cp:revision>
  <dcterms:created xsi:type="dcterms:W3CDTF">2021-04-19T04:15:00Z</dcterms:created>
  <dcterms:modified xsi:type="dcterms:W3CDTF">2021-04-19T04:26:00Z</dcterms:modified>
  <cp:category>Журналы</cp:category>
</cp:coreProperties>
</file>